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E9" w:rsidRPr="007472FB" w:rsidRDefault="00C341E9" w:rsidP="00C341E9">
      <w:pPr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Príloha č. 1 k Výzve na podávanie žiadostí o poskytnutie Štipendia Martina Filka na akademický rok 2021/2022 - Špecifikácia ponúkaných pozícií</w:t>
      </w:r>
    </w:p>
    <w:p w:rsidR="00C341E9" w:rsidRDefault="00C341E9" w:rsidP="00C341E9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7472FB">
        <w:rPr>
          <w:rFonts w:ascii="Times New Roman" w:hAnsi="Times New Roman"/>
          <w:b/>
          <w:sz w:val="24"/>
          <w:szCs w:val="24"/>
        </w:rPr>
        <w:t xml:space="preserve">Ministerstvo </w:t>
      </w:r>
      <w:r w:rsidRPr="00044EC0">
        <w:rPr>
          <w:rFonts w:ascii="Times New Roman" w:hAnsi="Times New Roman"/>
          <w:b/>
          <w:sz w:val="24"/>
          <w:szCs w:val="24"/>
        </w:rPr>
        <w:t xml:space="preserve">dopravy a výstavby SR </w:t>
      </w:r>
      <w:r w:rsidRPr="007472FB">
        <w:rPr>
          <w:rFonts w:ascii="Times New Roman" w:hAnsi="Times New Roman"/>
          <w:b/>
          <w:sz w:val="24"/>
          <w:szCs w:val="24"/>
        </w:rPr>
        <w:t>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</w:t>
      </w:r>
      <w:r>
        <w:rPr>
          <w:rFonts w:ascii="Times New Roman" w:hAnsi="Times New Roman"/>
          <w:b/>
          <w:sz w:val="24"/>
          <w:szCs w:val="24"/>
        </w:rPr>
        <w:t>e</w:t>
      </w:r>
      <w:r w:rsidRPr="007472FB">
        <w:rPr>
          <w:rFonts w:ascii="Times New Roman" w:hAnsi="Times New Roman"/>
          <w:b/>
          <w:sz w:val="24"/>
          <w:szCs w:val="24"/>
        </w:rPr>
        <w:t>)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044EC0">
        <w:rPr>
          <w:rFonts w:ascii="Times New Roman" w:hAnsi="Times New Roman"/>
          <w:b/>
        </w:rPr>
        <w:t>Inštitút dopravnej politiky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Práca Inštitútu dopravnej politiky (IDP), ako analytického útvaru Ministerstva dopravy a výstavby SR, spočíva v tvorbe kvalitných analytických podkladov a hodnotení využívaných pri tvorbe politík a stanovísk ministerstva, spolu s tvorbou a aktualizáciou Dopravného modelu SR.</w:t>
      </w:r>
    </w:p>
    <w:p w:rsidR="00C341E9" w:rsidRPr="00ED59F3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Máš nápad, ako vylepšiť súčasný stav v oblasti dopravy, cestovného ruchu alebo výstavby? Pridaj sa do tímu IDP.</w:t>
      </w:r>
    </w:p>
    <w:p w:rsidR="00C341E9" w:rsidRPr="00ED59F3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Rozsah pôsobnosti IDP je široký. V rámci IDP je možné sa venovať a ďalej rozvíjať také témy, ako je dopravné modelovanie, ktoré tvorí základ pre návrh budúcej výstavby dopravnej infraštruktúry, čiastkové témy v oblastiach železničnej, cestnej, vodnej, leteckej alebo kombinovanej/</w:t>
      </w:r>
      <w:proofErr w:type="spellStart"/>
      <w:r w:rsidRPr="00ED59F3">
        <w:rPr>
          <w:rFonts w:ascii="Times New Roman" w:hAnsi="Times New Roman"/>
        </w:rPr>
        <w:t>intermodálnej</w:t>
      </w:r>
      <w:proofErr w:type="spellEnd"/>
      <w:r w:rsidRPr="00ED59F3">
        <w:rPr>
          <w:rFonts w:ascii="Times New Roman" w:hAnsi="Times New Roman"/>
        </w:rPr>
        <w:t xml:space="preserve"> dopravy, prípadne témy v oblasti cestovného ruchu, bytovej politiky, stavebníctva a mestského rozvoja.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ED59F3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ED59F3">
        <w:rPr>
          <w:rFonts w:ascii="Times New Roman" w:hAnsi="Times New Roman"/>
          <w:b/>
        </w:rPr>
        <w:t>Špecifikácia pozície 1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práca s Dopravným modelom SR – spracovanie prognóz budúceho vývoja, hodnotenie dosahov zmien v dopravnej politike</w:t>
      </w:r>
      <w:r>
        <w:rPr>
          <w:rFonts w:ascii="Times New Roman" w:hAnsi="Times New Roman"/>
        </w:rPr>
        <w:t>;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pravidelná aktualizácia Dopravného modelu SR - koordinovanie vykonávania prieskumov pre aktualizáciu dopravného modelu, navrhovanie a implementácia doplnení a zlepšení</w:t>
      </w:r>
      <w:r>
        <w:rPr>
          <w:rFonts w:ascii="Times New Roman" w:hAnsi="Times New Roman"/>
        </w:rPr>
        <w:t>;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tvorba komplexných analýz, vypracovávanie analytických výstupov, analytické rozpracovanie navrhovaných opatrení</w:t>
      </w:r>
      <w:r>
        <w:rPr>
          <w:rFonts w:ascii="Times New Roman" w:hAnsi="Times New Roman"/>
        </w:rPr>
        <w:t>;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predkladanie odborných stanovísk k návrhom koncepcií a programov rozvoja v rámci oblastí pôsobnosti ministerstva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spolupráca pri tvorbe programových dokumentov a projektov spolufinancovaných z fondov EÚ.</w:t>
      </w:r>
    </w:p>
    <w:p w:rsidR="00C341E9" w:rsidRPr="00ED59F3" w:rsidRDefault="00C341E9" w:rsidP="00C341E9">
      <w:pPr>
        <w:pStyle w:val="Bezriadkovania"/>
        <w:ind w:left="1080"/>
        <w:rPr>
          <w:rFonts w:ascii="Times New Roman" w:hAnsi="Times New Roman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Štúdium štipendistu by malo byť primárne zamerané na dopravné plánovanie a dopravné modelovanie.</w:t>
      </w:r>
    </w:p>
    <w:p w:rsidR="00C341E9" w:rsidRPr="00ED59F3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ED59F3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ED59F3">
        <w:rPr>
          <w:rFonts w:ascii="Times New Roman" w:hAnsi="Times New Roman"/>
          <w:b/>
        </w:rPr>
        <w:t>Špecifikácia pozície 2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hodnotenie dopravných projektov z hľadiska ich prínosov a nákladov (CBA), spracovanie kritérií pre ich priorizovanie</w:t>
      </w:r>
      <w:r>
        <w:rPr>
          <w:rFonts w:ascii="Times New Roman" w:hAnsi="Times New Roman"/>
        </w:rPr>
        <w:t>;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tvorba komplexných analýz, vypracovávanie analytických výstupov, analytické rozpracovanie navrhovaných opatrení</w:t>
      </w:r>
      <w:r>
        <w:rPr>
          <w:rFonts w:ascii="Times New Roman" w:hAnsi="Times New Roman"/>
        </w:rPr>
        <w:t>;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hodnotenie a porovnávanie (ex-</w:t>
      </w:r>
      <w:proofErr w:type="spellStart"/>
      <w:r w:rsidRPr="00ED59F3">
        <w:rPr>
          <w:rFonts w:ascii="Times New Roman" w:hAnsi="Times New Roman"/>
        </w:rPr>
        <w:t>ante</w:t>
      </w:r>
      <w:proofErr w:type="spellEnd"/>
      <w:r w:rsidRPr="00ED59F3">
        <w:rPr>
          <w:rFonts w:ascii="Times New Roman" w:hAnsi="Times New Roman"/>
        </w:rPr>
        <w:t>) očakávaných vplyvov navrhovaných opatrení, a ich následné vyhodnocovanie (ex-post hodnotenie)</w:t>
      </w:r>
      <w:r>
        <w:rPr>
          <w:rFonts w:ascii="Times New Roman" w:hAnsi="Times New Roman"/>
        </w:rPr>
        <w:t>;</w:t>
      </w:r>
    </w:p>
    <w:p w:rsidR="00C341E9" w:rsidRPr="00ED59F3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>predkladanie odborných stanovísk k návrhom koncepcií a programov rozvoja v rámci oblastí pôsobnosti ministerstva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Bezriadkovania"/>
        <w:numPr>
          <w:ilvl w:val="0"/>
          <w:numId w:val="3"/>
        </w:numPr>
        <w:rPr>
          <w:rFonts w:ascii="Times New Roman" w:hAnsi="Times New Roman"/>
        </w:rPr>
      </w:pPr>
      <w:r w:rsidRPr="00ED59F3">
        <w:rPr>
          <w:rFonts w:ascii="Times New Roman" w:hAnsi="Times New Roman"/>
        </w:rPr>
        <w:t xml:space="preserve">spolupráca pri tvorbe programových dokumentov a projektov spolufinancovaných z fondov EÚ. </w:t>
      </w:r>
    </w:p>
    <w:p w:rsidR="00C341E9" w:rsidRPr="00ED59F3" w:rsidRDefault="00C341E9" w:rsidP="00C341E9">
      <w:pPr>
        <w:pStyle w:val="Bezriadkovania"/>
        <w:ind w:left="1080"/>
        <w:rPr>
          <w:rFonts w:ascii="Times New Roman" w:hAnsi="Times New Roman"/>
        </w:rPr>
      </w:pPr>
    </w:p>
    <w:p w:rsidR="00C341E9" w:rsidRPr="00044EC0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ED59F3">
        <w:rPr>
          <w:rFonts w:ascii="Times New Roman" w:hAnsi="Times New Roman"/>
        </w:rPr>
        <w:t>Štúdium štipendistu by malo byť zamerané na oblasť dopravy a hodnotenie projektov na základe ich prínosov a nákladov (CBA).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C341E9" w:rsidRDefault="00C341E9" w:rsidP="00C341E9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financií SR (5 pozícií)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Inštitút finančnej politiky (3 pozície)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Inštitút finančnej politiky (IFP) je analytickým útvarom Ministerstva financií SR. Našim poslaním je poskytovať kvalitné a spoľahlivé makroekonomické, daňové a fiškálne analýzy a </w:t>
      </w:r>
      <w:r w:rsidRPr="007472FB">
        <w:rPr>
          <w:rFonts w:ascii="Times New Roman" w:hAnsi="Times New Roman"/>
        </w:rPr>
        <w:lastRenderedPageBreak/>
        <w:t>prognózy, či analýzy a prognózy verejných výdavkov a finančných trhov, pre slovenskú vládu a verejnosť. Zúčastňuje</w:t>
      </w:r>
      <w:r>
        <w:rPr>
          <w:rFonts w:ascii="Times New Roman" w:hAnsi="Times New Roman"/>
        </w:rPr>
        <w:t>me</w:t>
      </w:r>
      <w:r w:rsidRPr="007472FB">
        <w:rPr>
          <w:rFonts w:ascii="Times New Roman" w:hAnsi="Times New Roman"/>
        </w:rPr>
        <w:t xml:space="preserve"> sa aj na tvorbe politík ministerstva financií. 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IFP tvoria tri odbory. Odbor makroekonomických analýz a prognóz (IFP1) predpovedá a analyzuje vývoj slovenskej ekonomiky, napríklad rast HDP, infláciu či nezamestnanosť. Zaoberá sa riadením štátneho dlhu, analýzou bankového sektora a ostatnými inštitúciami finančného trhu. Odbor daňových príjmov a fiškálnych analýz (IFP2) predpovedá a analyzuje príjmy verejných rozpočtov (najmä dane a odvody), zaoberá sa fiškálnou politikou, verejnými financiami a ich dlhodobou udržateľnosťou. Odbor štrukturálnych a výdavkových politík (IFP3) sa venuje štrukturálnym politikám (školstvu, trhu práce, zdravotníctvu a hospodárstvu) z pohľadu verejných financií. Hodnotí a kvantifikuje pripravované a už existujúce politiky a pripravuje krátkodobú a dlhodobú projekciu verejných výdavkov.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Staň sa súčasťou kreatívneho tímu, ktorého prácu si všímajú nielen médiá, ale má </w:t>
      </w:r>
      <w:r>
        <w:rPr>
          <w:rFonts w:ascii="Times New Roman" w:hAnsi="Times New Roman"/>
        </w:rPr>
        <w:t xml:space="preserve">aj </w:t>
      </w:r>
      <w:r w:rsidRPr="007472FB">
        <w:rPr>
          <w:rFonts w:ascii="Times New Roman" w:hAnsi="Times New Roman"/>
        </w:rPr>
        <w:t>vplyv na tvorbu nových politík a ovplyvňuje tak dianie v tejto krajine.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Názov pozície: daňový analytik/analytička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Pomôž svojím zanietením odhaľovať daňové medzery a presnejšie odhadovať daňové príjmy.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Náplň práce: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hodnotenie vývoja daní a ich prognóza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kvantifikácia legislatívnych zmien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analýzy distribučných vplyvov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analytická práca na odhaľovaní daňových medzier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analýza daňových priznaní.</w:t>
      </w:r>
    </w:p>
    <w:p w:rsidR="00C341E9" w:rsidRPr="007472FB" w:rsidRDefault="00C341E9" w:rsidP="00C341E9">
      <w:pPr>
        <w:pStyle w:val="Bezriadkovania"/>
        <w:ind w:left="108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Názov pozície: makroekonomický analytik/analytička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Podieľaj sa na oficiálnych prognózach ekonomiky a svojimi analýzami prispej k lepšiemu chápaniu makroekonomického vývoja. 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Náplň práce:</w:t>
      </w:r>
    </w:p>
    <w:p w:rsidR="00C341E9" w:rsidRPr="007472FB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>prognóza makroekonomických indikátorov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>analýza a hodnotenie makroekonomického vývoja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tvorba </w:t>
      </w:r>
      <w:proofErr w:type="spellStart"/>
      <w:r w:rsidRPr="007472FB">
        <w:rPr>
          <w:rFonts w:ascii="Times New Roman" w:hAnsi="Times New Roman"/>
        </w:rPr>
        <w:t>citlivostných</w:t>
      </w:r>
      <w:proofErr w:type="spellEnd"/>
      <w:r w:rsidRPr="007472FB">
        <w:rPr>
          <w:rFonts w:ascii="Times New Roman" w:hAnsi="Times New Roman"/>
        </w:rPr>
        <w:t xml:space="preserve"> scenárov vývoja ekonomiky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>analýza štrukturálnej miery nezamestnanosti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>sledovanie a analýza vývoja finančných trhov a financovania verejného dlhu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>analýza bankového sektora a ostatných finančných inštitúcií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Názov pozície: analytik/analytička štrukturálnych politík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Pomôž zlepšiť slovenské školstvo, zdravotníctvo, podnikateľské prostredie či dlhodobú udržateľnosť verejných financií.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Náplň práce: 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tvorba analýz a odporúčaní v štrukturálnych politikách z pohľadu verejných financií (trh práce, zdravotníctvo, školstvo, hospodárstvo, dlhodobá udržateľnosť a starnutie populácie)</w:t>
      </w:r>
      <w:r>
        <w:rPr>
          <w:rFonts w:ascii="Times New Roman" w:hAnsi="Times New Roman"/>
        </w:rPr>
        <w:t>;</w:t>
      </w:r>
      <w:r w:rsidRPr="007472FB">
        <w:rPr>
          <w:rFonts w:ascii="Times New Roman" w:hAnsi="Times New Roman"/>
        </w:rPr>
        <w:t xml:space="preserve"> 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hodnotenie a kvantifikácia pripravovaných  či existujúcich politík (napr. vplyv minimálnej mzdy, dotácie baníkom, model hodnotenia investičnej pomoci, reforma penzijného systému)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príprava krátkodobej a dlhodobej projekcie verejných výdavkov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tvorba strategických materiálov (Národný program reforiem, Program stability)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spolupráca so zahraničnými inštitúciami (OECD, MMF, EK).</w:t>
      </w:r>
    </w:p>
    <w:p w:rsidR="00C341E9" w:rsidRPr="007472FB" w:rsidRDefault="00C341E9" w:rsidP="00C341E9">
      <w:pPr>
        <w:pStyle w:val="Bezriadkovania"/>
        <w:ind w:left="1080"/>
        <w:rPr>
          <w:rFonts w:ascii="Times New Roman" w:hAnsi="Times New Roman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7472FB">
        <w:rPr>
          <w:rFonts w:ascii="Times New Roman" w:hAnsi="Times New Roman"/>
        </w:rPr>
        <w:t>Požiadavky na kandidáta/kandidátku: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lastRenderedPageBreak/>
        <w:t>vysokoškolské vzdelani</w:t>
      </w:r>
      <w:r>
        <w:rPr>
          <w:rFonts w:ascii="Times New Roman" w:hAnsi="Times New Roman"/>
        </w:rPr>
        <w:t>e</w:t>
      </w:r>
      <w:r w:rsidRPr="007472FB">
        <w:rPr>
          <w:rFonts w:ascii="Times New Roman" w:hAnsi="Times New Roman"/>
        </w:rPr>
        <w:t xml:space="preserve"> ekonomického, matematického zamerania, </w:t>
      </w:r>
      <w:r>
        <w:rPr>
          <w:rFonts w:ascii="Times New Roman" w:hAnsi="Times New Roman"/>
        </w:rPr>
        <w:t xml:space="preserve">v odbore </w:t>
      </w:r>
      <w:r w:rsidRPr="007472FB">
        <w:rPr>
          <w:rFonts w:ascii="Times New Roman" w:hAnsi="Times New Roman"/>
        </w:rPr>
        <w:t xml:space="preserve">verejnej politiky alebo </w:t>
      </w:r>
      <w:r>
        <w:rPr>
          <w:rFonts w:ascii="Times New Roman" w:hAnsi="Times New Roman"/>
        </w:rPr>
        <w:t xml:space="preserve">v </w:t>
      </w:r>
      <w:r w:rsidRPr="007472FB">
        <w:rPr>
          <w:rFonts w:ascii="Times New Roman" w:hAnsi="Times New Roman"/>
        </w:rPr>
        <w:t>príbuzných odboro</w:t>
      </w:r>
      <w:r>
        <w:rPr>
          <w:rFonts w:ascii="Times New Roman" w:hAnsi="Times New Roman"/>
        </w:rPr>
        <w:t>ch 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zodpovednosť, aktívny prístup k riešeniu úloh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záujem o verejné politiky a prácu s dátami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výstižné a zrozumiteľné písanie doplnené vhodnou prezentáciou dát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znalosť programov STATA, MATLAB, R alebo E-</w:t>
      </w:r>
      <w:proofErr w:type="spellStart"/>
      <w:r w:rsidRPr="007472FB">
        <w:rPr>
          <w:rFonts w:ascii="Times New Roman" w:hAnsi="Times New Roman"/>
        </w:rPr>
        <w:t>views</w:t>
      </w:r>
      <w:proofErr w:type="spellEnd"/>
      <w:r w:rsidRPr="007472FB">
        <w:rPr>
          <w:rFonts w:ascii="Times New Roman" w:hAnsi="Times New Roman"/>
        </w:rPr>
        <w:t xml:space="preserve"> výhodou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7472FB">
        <w:rPr>
          <w:rFonts w:ascii="Times New Roman" w:hAnsi="Times New Roman"/>
        </w:rPr>
        <w:t>schopnosť sa rýchlo orientovať v novej problematike.</w:t>
      </w:r>
    </w:p>
    <w:p w:rsidR="00C341E9" w:rsidRPr="007472FB" w:rsidRDefault="00C341E9" w:rsidP="00C341E9">
      <w:pPr>
        <w:pStyle w:val="Bezriadkovania"/>
        <w:ind w:left="1070"/>
        <w:rPr>
          <w:rFonts w:ascii="Times New Roman" w:hAnsi="Times New Roman"/>
        </w:rPr>
      </w:pPr>
    </w:p>
    <w:p w:rsidR="00C341E9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Útvar hodnoty za peniaze (2 pozície)</w:t>
      </w: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  <w:b/>
        </w:rPr>
      </w:pP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>Špecifikácia pracovnej pozície – analytik / analytička Hodnoty za peniaze</w:t>
      </w: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Útvar hodnoty za peniaze </w:t>
      </w:r>
      <w:r>
        <w:rPr>
          <w:rFonts w:ascii="Times New Roman" w:hAnsi="Times New Roman"/>
        </w:rPr>
        <w:t xml:space="preserve">(ÚHP) </w:t>
      </w:r>
      <w:r w:rsidRPr="007472FB">
        <w:rPr>
          <w:rFonts w:ascii="Times New Roman" w:hAnsi="Times New Roman"/>
        </w:rPr>
        <w:t xml:space="preserve">zastrešuje aktivity ministerstva, ktoré podporujú prijímanie dobrých rozhodnutí vo verejnom záujme a zlepšujú výsledky slovenského verejného sektora. Útvar </w:t>
      </w:r>
      <w:r>
        <w:rPr>
          <w:rFonts w:ascii="Times New Roman" w:hAnsi="Times New Roman"/>
        </w:rPr>
        <w:t xml:space="preserve">hodnotí </w:t>
      </w:r>
      <w:r w:rsidRPr="007472FB">
        <w:rPr>
          <w:rFonts w:ascii="Times New Roman" w:hAnsi="Times New Roman"/>
        </w:rPr>
        <w:t>vládne politiky, investície, prevádzku štátu a regulácie aj pomocou analýz nákladov a prínosov alebo výsledkových analýz. Následne útvar navrhuje opatrenia na optimalizáciu verejných výdavkov, aby daňovníci dostávali čo najvyššiu hodnotu za svoje peniaze.</w:t>
      </w: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7472FB">
        <w:rPr>
          <w:rFonts w:ascii="Times New Roman" w:hAnsi="Times New Roman"/>
        </w:rPr>
        <w:t xml:space="preserve">Viac ako </w:t>
      </w:r>
      <w:r>
        <w:rPr>
          <w:rFonts w:ascii="Times New Roman" w:hAnsi="Times New Roman"/>
        </w:rPr>
        <w:t>4</w:t>
      </w:r>
      <w:r w:rsidRPr="007472FB">
        <w:rPr>
          <w:rFonts w:ascii="Times New Roman" w:hAnsi="Times New Roman"/>
        </w:rPr>
        <w:t xml:space="preserve">0 analytikov a analytičiek pracuje v tímoch na revíziách výdavkov alebo hodnotení investičných projektov. Od vzniku Útvar hodnoty za peniaze zhodnotil viac ako </w:t>
      </w:r>
      <w:r>
        <w:rPr>
          <w:rFonts w:ascii="Times New Roman" w:hAnsi="Times New Roman"/>
        </w:rPr>
        <w:t>desiatku</w:t>
      </w:r>
      <w:r w:rsidRPr="007472FB">
        <w:rPr>
          <w:rFonts w:ascii="Times New Roman" w:hAnsi="Times New Roman"/>
        </w:rPr>
        <w:t xml:space="preserve"> oblastí výdavkov, ako napr. informatizáciu, školstvo alebo pôdohospodárstvo. </w:t>
      </w:r>
      <w:r>
        <w:rPr>
          <w:rFonts w:ascii="Times New Roman" w:hAnsi="Times New Roman"/>
        </w:rPr>
        <w:t>Z</w:t>
      </w:r>
      <w:r w:rsidRPr="007472FB">
        <w:rPr>
          <w:rFonts w:ascii="Times New Roman" w:hAnsi="Times New Roman"/>
        </w:rPr>
        <w:t xml:space="preserve">hodnotil </w:t>
      </w:r>
      <w:r>
        <w:rPr>
          <w:rFonts w:ascii="Times New Roman" w:hAnsi="Times New Roman"/>
        </w:rPr>
        <w:t xml:space="preserve">aj 80 </w:t>
      </w:r>
      <w:r w:rsidRPr="007472FB">
        <w:rPr>
          <w:rFonts w:ascii="Times New Roman" w:hAnsi="Times New Roman"/>
        </w:rPr>
        <w:t xml:space="preserve">investičných projektov, hlavne v doprave a informatizácii. </w:t>
      </w:r>
      <w:r>
        <w:rPr>
          <w:rFonts w:ascii="Times New Roman" w:hAnsi="Times New Roman"/>
        </w:rPr>
        <w:t xml:space="preserve">Analytici a analytičky ÚHP </w:t>
      </w:r>
      <w:r w:rsidRPr="007472FB">
        <w:rPr>
          <w:rFonts w:ascii="Times New Roman" w:hAnsi="Times New Roman"/>
        </w:rPr>
        <w:t xml:space="preserve">spolupracujú </w:t>
      </w:r>
      <w:r>
        <w:rPr>
          <w:rFonts w:ascii="Times New Roman" w:hAnsi="Times New Roman"/>
        </w:rPr>
        <w:t>s inými</w:t>
      </w:r>
      <w:r w:rsidRPr="007472FB">
        <w:rPr>
          <w:rFonts w:ascii="Times New Roman" w:hAnsi="Times New Roman"/>
        </w:rPr>
        <w:t xml:space="preserve"> analytickými jednotkami štátu</w:t>
      </w:r>
      <w:r>
        <w:rPr>
          <w:rFonts w:ascii="Times New Roman" w:hAnsi="Times New Roman"/>
        </w:rPr>
        <w:t>, medzinárodnými inštitúciami ako OECD, EK alebo MMF</w:t>
      </w:r>
      <w:r w:rsidRPr="007472FB">
        <w:rPr>
          <w:rFonts w:ascii="Times New Roman" w:hAnsi="Times New Roman"/>
        </w:rPr>
        <w:t xml:space="preserve"> a pravidelne sa vzdelávajú v zahraničí na renomovaných inštitúciách. 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 xml:space="preserve">Súčasťou každej analytickej práce je rešerš domácej a zahraničnej odbornej literatúry, hľadanie najlepších príkladov zo zahraničnej praxe, ako aj stretnutia s partnermi z iných analytických inštitútov. Ako analytička / analytik budeš väčšinu času pracovať s dátami. Od ich získania, cez spracovanie v  softvéroch ako </w:t>
      </w:r>
      <w:proofErr w:type="spellStart"/>
      <w:r w:rsidRPr="007C102F">
        <w:rPr>
          <w:rFonts w:ascii="Times New Roman" w:hAnsi="Times New Roman"/>
        </w:rPr>
        <w:t>excel</w:t>
      </w:r>
      <w:proofErr w:type="spellEnd"/>
      <w:r w:rsidRPr="007C102F">
        <w:rPr>
          <w:rFonts w:ascii="Times New Roman" w:hAnsi="Times New Roman"/>
        </w:rPr>
        <w:t xml:space="preserve">, </w:t>
      </w:r>
      <w:proofErr w:type="spellStart"/>
      <w:r w:rsidRPr="007C102F">
        <w:rPr>
          <w:rFonts w:ascii="Times New Roman" w:hAnsi="Times New Roman"/>
        </w:rPr>
        <w:t>python</w:t>
      </w:r>
      <w:proofErr w:type="spellEnd"/>
      <w:r w:rsidRPr="007C102F">
        <w:rPr>
          <w:rFonts w:ascii="Times New Roman" w:hAnsi="Times New Roman"/>
        </w:rPr>
        <w:t>, R alebo STATA až po ich vizualizáciu a interpretáciu. Výstupom tvojej práce bude analytický podklad, ktorý bude prezentovaný verejnosti, odborníkom alebo medzinárodným partnerom. Výsledky tvojej práce budú podkladom aj pri rozhodovaní vedenia ministerstva o budúcich verejných politikách a investíciách.</w:t>
      </w:r>
    </w:p>
    <w:p w:rsidR="00C341E9" w:rsidRPr="007C102F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7C102F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7C102F">
        <w:rPr>
          <w:rFonts w:ascii="Times New Roman" w:hAnsi="Times New Roman"/>
          <w:b/>
        </w:rPr>
        <w:t>Špecifikácia štipendistu – analytik/analytička Hodnoty za peniaze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 xml:space="preserve">Práca u nás je zaujímavá pre ľudí, ktorých priťahujú veci verejné, baví ich práca s dátami a majú zodpovedný prístup k plneniu úloh. Hľadáme budúcich kolegov a kolegyne, ktorí chcú pomôcť ovplyvňovať verejné politiky a prispieť tým k lepšiemu fungovaniu spoločnosti na Slovensku. </w:t>
      </w:r>
    </w:p>
    <w:p w:rsidR="00C341E9" w:rsidRPr="007C102F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3D1403" w:rsidRDefault="00C341E9" w:rsidP="00C341E9">
      <w:pPr>
        <w:pStyle w:val="Odsekzoznamu"/>
        <w:jc w:val="both"/>
        <w:rPr>
          <w:rFonts w:ascii="Times New Roman" w:hAnsi="Times New Roman"/>
        </w:rPr>
      </w:pPr>
      <w:r w:rsidRPr="003D1403">
        <w:rPr>
          <w:rFonts w:ascii="Times New Roman" w:hAnsi="Times New Roman"/>
        </w:rPr>
        <w:t>Požiadavky na kandidáta/kandidátku:</w:t>
      </w:r>
    </w:p>
    <w:p w:rsidR="00C341E9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>vysokoškolské vzdelani</w:t>
      </w:r>
      <w:r>
        <w:rPr>
          <w:rFonts w:ascii="Times New Roman" w:hAnsi="Times New Roman"/>
        </w:rPr>
        <w:t>e</w:t>
      </w:r>
      <w:r w:rsidRPr="007C102F">
        <w:rPr>
          <w:rFonts w:ascii="Times New Roman" w:hAnsi="Times New Roman"/>
        </w:rPr>
        <w:t xml:space="preserve"> ekonomického, matematického zamerania,</w:t>
      </w:r>
      <w:r>
        <w:rPr>
          <w:rFonts w:ascii="Times New Roman" w:hAnsi="Times New Roman"/>
        </w:rPr>
        <w:t xml:space="preserve"> v odbore</w:t>
      </w:r>
      <w:r w:rsidRPr="007C102F">
        <w:rPr>
          <w:rFonts w:ascii="Times New Roman" w:hAnsi="Times New Roman"/>
        </w:rPr>
        <w:t xml:space="preserve"> verejnej politiky alebo </w:t>
      </w:r>
      <w:r>
        <w:rPr>
          <w:rFonts w:ascii="Times New Roman" w:hAnsi="Times New Roman"/>
        </w:rPr>
        <w:t xml:space="preserve">v </w:t>
      </w:r>
      <w:r w:rsidRPr="007C102F">
        <w:rPr>
          <w:rFonts w:ascii="Times New Roman" w:hAnsi="Times New Roman"/>
        </w:rPr>
        <w:t>príbuzných odboro</w:t>
      </w:r>
      <w:r>
        <w:rPr>
          <w:rFonts w:ascii="Times New Roman" w:hAnsi="Times New Roman"/>
        </w:rPr>
        <w:t>ch;</w:t>
      </w:r>
    </w:p>
    <w:p w:rsidR="00C341E9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625D9A">
        <w:rPr>
          <w:rFonts w:ascii="Times New Roman" w:hAnsi="Times New Roman"/>
        </w:rPr>
        <w:t>zodpovednosť, aktívny prístup k riešeniu úloh</w:t>
      </w:r>
      <w:r>
        <w:rPr>
          <w:rFonts w:ascii="Times New Roman" w:hAnsi="Times New Roman"/>
        </w:rPr>
        <w:t>;</w:t>
      </w:r>
    </w:p>
    <w:p w:rsidR="00C341E9" w:rsidRPr="007C102F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>záujem o verejné politiky a prácu s</w:t>
      </w:r>
      <w:r>
        <w:rPr>
          <w:rFonts w:ascii="Times New Roman" w:hAnsi="Times New Roman"/>
        </w:rPr>
        <w:t> </w:t>
      </w:r>
      <w:r w:rsidRPr="007C102F">
        <w:rPr>
          <w:rFonts w:ascii="Times New Roman" w:hAnsi="Times New Roman"/>
        </w:rPr>
        <w:t>dátami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>výstižné a zrozumiteľné písanie doplnené vhodnou prezentáciou dát</w:t>
      </w:r>
      <w:r>
        <w:rPr>
          <w:rFonts w:ascii="Times New Roman" w:hAnsi="Times New Roman"/>
        </w:rPr>
        <w:t>;</w:t>
      </w:r>
    </w:p>
    <w:p w:rsidR="00C341E9" w:rsidRPr="007C102F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 xml:space="preserve">znalosť programov STATA, MATLAB, R, </w:t>
      </w:r>
      <w:proofErr w:type="spellStart"/>
      <w:r w:rsidRPr="007C102F">
        <w:rPr>
          <w:rFonts w:ascii="Times New Roman" w:hAnsi="Times New Roman"/>
        </w:rPr>
        <w:t>Python</w:t>
      </w:r>
      <w:proofErr w:type="spellEnd"/>
      <w:r w:rsidRPr="007C102F">
        <w:rPr>
          <w:rFonts w:ascii="Times New Roman" w:hAnsi="Times New Roman"/>
        </w:rPr>
        <w:t xml:space="preserve"> alebo E-</w:t>
      </w:r>
      <w:proofErr w:type="spellStart"/>
      <w:r w:rsidRPr="007C102F">
        <w:rPr>
          <w:rFonts w:ascii="Times New Roman" w:hAnsi="Times New Roman"/>
        </w:rPr>
        <w:t>views</w:t>
      </w:r>
      <w:proofErr w:type="spellEnd"/>
      <w:r w:rsidRPr="007C102F">
        <w:rPr>
          <w:rFonts w:ascii="Times New Roman" w:hAnsi="Times New Roman"/>
        </w:rPr>
        <w:t xml:space="preserve"> výhodou</w:t>
      </w:r>
      <w:r>
        <w:rPr>
          <w:rFonts w:ascii="Times New Roman" w:hAnsi="Times New Roman"/>
        </w:rPr>
        <w:t>;</w:t>
      </w:r>
    </w:p>
    <w:p w:rsidR="00C341E9" w:rsidRPr="00261BBE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t>schopnosť rýchlo sa orientovať v novej problematike</w:t>
      </w:r>
      <w:r>
        <w:rPr>
          <w:rFonts w:ascii="Times New Roman" w:hAnsi="Times New Roman"/>
        </w:rPr>
        <w:t>.</w:t>
      </w:r>
    </w:p>
    <w:p w:rsidR="00C341E9" w:rsidRPr="007C102F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</w:rPr>
      </w:pPr>
      <w:r w:rsidRPr="007C102F">
        <w:rPr>
          <w:rFonts w:ascii="Times New Roman" w:hAnsi="Times New Roman"/>
        </w:rPr>
        <w:lastRenderedPageBreak/>
        <w:t>Útvar hodnoty za peniaze podporuje rovnosť príležitostí na pracovisku bez ohľadu na pohlavie, rasu, vek či vyznanie.</w:t>
      </w:r>
    </w:p>
    <w:p w:rsidR="00C341E9" w:rsidRDefault="00C341E9" w:rsidP="00C341E9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 xml:space="preserve">Ministerstvo </w:t>
      </w:r>
      <w:r>
        <w:rPr>
          <w:rFonts w:ascii="Times New Roman" w:hAnsi="Times New Roman"/>
          <w:b/>
          <w:sz w:val="24"/>
          <w:szCs w:val="24"/>
        </w:rPr>
        <w:t>kultúry</w:t>
      </w:r>
      <w:r w:rsidRPr="007472FB">
        <w:rPr>
          <w:rFonts w:ascii="Times New Roman" w:hAnsi="Times New Roman"/>
          <w:b/>
          <w:sz w:val="24"/>
          <w:szCs w:val="24"/>
        </w:rPr>
        <w:t xml:space="preserve"> SR 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pozície)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</w:t>
      </w:r>
      <w:r w:rsidRPr="00391771">
        <w:rPr>
          <w:rFonts w:ascii="Times New Roman" w:hAnsi="Times New Roman"/>
          <w:b/>
        </w:rPr>
        <w:t>nštitút kultúrnej politiky (1 pozícia)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</w:rPr>
      </w:pPr>
    </w:p>
    <w:p w:rsidR="00C341E9" w:rsidRPr="00391771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391771">
        <w:rPr>
          <w:rFonts w:ascii="Times New Roman" w:hAnsi="Times New Roman"/>
          <w:b/>
        </w:rPr>
        <w:t>Názov pozície: analytik/analytička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391771">
        <w:rPr>
          <w:rFonts w:ascii="Times New Roman" w:hAnsi="Times New Roman"/>
        </w:rPr>
        <w:t xml:space="preserve">Chceš prostredníctvom dát a analýz zlepšiť napríklad fungovanie knižníc, galérií a divadiel? Alebo vyčísliť investičný dlh v oblasti údržby a obnovy kultúrnych pamiatok? Zaujímajú ťa súčasné témy a trendy v oblasti kreatívneho priemyslu, trhu s umením, </w:t>
      </w:r>
      <w:r>
        <w:rPr>
          <w:rFonts w:ascii="Times New Roman" w:hAnsi="Times New Roman"/>
        </w:rPr>
        <w:t xml:space="preserve">v </w:t>
      </w:r>
      <w:r w:rsidRPr="00391771">
        <w:rPr>
          <w:rFonts w:ascii="Times New Roman" w:hAnsi="Times New Roman"/>
        </w:rPr>
        <w:t>knižnom, audiovizuálnom a printovom trhu? Rád analyzuješ komplexné a kľúčové problémy kultúry, hľadáš súvislosti, odhaľuješ príčiny a navrhuješ riešenia na základe faktov? Rád meníš veci k lepšiemu? Ak áno, neváhaj a staň sa súčasťou nového tímu a svojou prácou môžeš prispieť k budovaniu moderného a kultúrneho Slovenska.</w:t>
      </w:r>
    </w:p>
    <w:p w:rsidR="00C341E9" w:rsidRPr="00391771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391771">
        <w:rPr>
          <w:rFonts w:ascii="Times New Roman" w:hAnsi="Times New Roman"/>
        </w:rPr>
        <w:t>Inštitút kultúrnej politiky (IKP) je analytický útvar Ministerstva kultúry SR. Jeho poslaním je zlepšovať verejné politiky a rozhodovanie ministerstva prostredníctvom analýz, dát a dôkazov v oblasti kultúry. Tím IKP odborne a nestranne analyzuje vplyvy pripravovaných zákonov a strategických materiálov, hodnotí efektivitu výdavkov v rámci rezortu a formuluje odporúčania pre oblasť kultúry. Spolupracuje s analytikmi vo verejnom sektore a poskytuje analýzy a prognózy pre slovenskú vládu a verejnosť.</w:t>
      </w:r>
    </w:p>
    <w:p w:rsidR="00C341E9" w:rsidRPr="00391771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391771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391771">
        <w:rPr>
          <w:rFonts w:ascii="Times New Roman" w:hAnsi="Times New Roman"/>
        </w:rPr>
        <w:t>Náplň práce</w:t>
      </w:r>
      <w:r>
        <w:rPr>
          <w:rFonts w:ascii="Times New Roman" w:hAnsi="Times New Roman"/>
        </w:rPr>
        <w:t>: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1771">
        <w:rPr>
          <w:rFonts w:ascii="Times New Roman" w:hAnsi="Times New Roman"/>
        </w:rPr>
        <w:t>ber a analýza dát o kultúre;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391771">
        <w:rPr>
          <w:rFonts w:ascii="Times New Roman" w:hAnsi="Times New Roman"/>
        </w:rPr>
        <w:t>vantitatívna / kvalitatívna analýza a prognóza rezortných politík a regulácií;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391771">
        <w:rPr>
          <w:rFonts w:ascii="Times New Roman" w:hAnsi="Times New Roman"/>
        </w:rPr>
        <w:t>vorba benchmarkov a porovnaní so zahraničím;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391771">
        <w:rPr>
          <w:rFonts w:ascii="Times New Roman" w:hAnsi="Times New Roman"/>
        </w:rPr>
        <w:t>dentifikácia merateľných kritérií, problémov a možných riešení;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391771">
        <w:rPr>
          <w:rFonts w:ascii="Times New Roman" w:hAnsi="Times New Roman"/>
        </w:rPr>
        <w:t>omunikácia a spolupráca s partnermi;</w:t>
      </w:r>
    </w:p>
    <w:p w:rsidR="00C341E9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91771">
        <w:rPr>
          <w:rFonts w:ascii="Times New Roman" w:hAnsi="Times New Roman"/>
        </w:rPr>
        <w:t>ríprava analýz, podkladov, prezentácií.</w:t>
      </w:r>
    </w:p>
    <w:p w:rsidR="00C341E9" w:rsidRPr="00391771" w:rsidRDefault="00C341E9" w:rsidP="00C341E9">
      <w:pPr>
        <w:pStyle w:val="Bezriadkovania"/>
        <w:ind w:left="1070"/>
        <w:rPr>
          <w:rFonts w:ascii="Times New Roman" w:hAnsi="Times New Roman"/>
        </w:rPr>
      </w:pPr>
    </w:p>
    <w:p w:rsidR="00C341E9" w:rsidRPr="00391771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391771">
        <w:rPr>
          <w:rFonts w:ascii="Times New Roman" w:hAnsi="Times New Roman"/>
        </w:rPr>
        <w:t xml:space="preserve">Požiadavky na </w:t>
      </w:r>
      <w:r>
        <w:rPr>
          <w:rFonts w:ascii="Times New Roman" w:hAnsi="Times New Roman"/>
        </w:rPr>
        <w:t>kandidáta/kandidátku: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vysokoškolské </w:t>
      </w:r>
      <w:r w:rsidRPr="00391771">
        <w:rPr>
          <w:rFonts w:ascii="Times New Roman" w:hAnsi="Times New Roman"/>
        </w:rPr>
        <w:t xml:space="preserve"> vzdelanie ekonomického alebo matematického zamerania, </w:t>
      </w:r>
      <w:r>
        <w:rPr>
          <w:rFonts w:ascii="Times New Roman" w:hAnsi="Times New Roman"/>
        </w:rPr>
        <w:t xml:space="preserve">v odbore </w:t>
      </w:r>
      <w:r w:rsidRPr="00391771">
        <w:rPr>
          <w:rFonts w:ascii="Times New Roman" w:hAnsi="Times New Roman"/>
        </w:rPr>
        <w:t xml:space="preserve">verejnej politiky alebo </w:t>
      </w:r>
      <w:r>
        <w:rPr>
          <w:rFonts w:ascii="Times New Roman" w:hAnsi="Times New Roman"/>
        </w:rPr>
        <w:t xml:space="preserve">v </w:t>
      </w:r>
      <w:r w:rsidRPr="00391771">
        <w:rPr>
          <w:rFonts w:ascii="Times New Roman" w:hAnsi="Times New Roman"/>
        </w:rPr>
        <w:t>príbuzných odboro</w:t>
      </w:r>
      <w:r>
        <w:rPr>
          <w:rFonts w:ascii="Times New Roman" w:hAnsi="Times New Roman"/>
        </w:rPr>
        <w:t>ch</w:t>
      </w:r>
      <w:r w:rsidRPr="00391771">
        <w:rPr>
          <w:rFonts w:ascii="Times New Roman" w:hAnsi="Times New Roman"/>
        </w:rPr>
        <w:t>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1771">
        <w:rPr>
          <w:rFonts w:ascii="Times New Roman" w:hAnsi="Times New Roman"/>
        </w:rPr>
        <w:t>áujem o verejné politiky a aktuálne témy rezortu kultúry;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391771">
        <w:rPr>
          <w:rFonts w:ascii="Times New Roman" w:hAnsi="Times New Roman"/>
        </w:rPr>
        <w:t>ýstižné a zrozumiteľné písanie doplnené vhodnou prezentáciou dát;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1771">
        <w:rPr>
          <w:rFonts w:ascii="Times New Roman" w:hAnsi="Times New Roman"/>
        </w:rPr>
        <w:t xml:space="preserve">nalosť databáz a štatistických programov ako STATA, MATLAB, R alebo </w:t>
      </w:r>
      <w:proofErr w:type="spellStart"/>
      <w:r w:rsidRPr="00391771">
        <w:rPr>
          <w:rFonts w:ascii="Times New Roman" w:hAnsi="Times New Roman"/>
        </w:rPr>
        <w:t>EViews</w:t>
      </w:r>
      <w:proofErr w:type="spellEnd"/>
      <w:r w:rsidRPr="00391771">
        <w:rPr>
          <w:rFonts w:ascii="Times New Roman" w:hAnsi="Times New Roman"/>
        </w:rPr>
        <w:t xml:space="preserve"> výhodou;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391771">
        <w:rPr>
          <w:rFonts w:ascii="Times New Roman" w:hAnsi="Times New Roman"/>
        </w:rPr>
        <w:t>okročilá znalosť MS Office;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1771">
        <w:rPr>
          <w:rFonts w:ascii="Times New Roman" w:hAnsi="Times New Roman"/>
        </w:rPr>
        <w:t>odpovednosť, aktívny prístup k riešeniu úloh;</w:t>
      </w:r>
    </w:p>
    <w:p w:rsidR="00C341E9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391771">
        <w:rPr>
          <w:rFonts w:ascii="Times New Roman" w:hAnsi="Times New Roman"/>
        </w:rPr>
        <w:t>nglický jazyk na komunikačnej, ideálne pokročilej úrovni.</w:t>
      </w:r>
    </w:p>
    <w:p w:rsidR="00C341E9" w:rsidRPr="00391771" w:rsidRDefault="00C341E9" w:rsidP="00C341E9">
      <w:pPr>
        <w:pStyle w:val="Bezriadkovania"/>
        <w:ind w:left="1070"/>
        <w:rPr>
          <w:rFonts w:ascii="Times New Roman" w:hAnsi="Times New Roman"/>
        </w:rPr>
      </w:pPr>
    </w:p>
    <w:p w:rsidR="00C341E9" w:rsidRPr="00391771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391771">
        <w:rPr>
          <w:rFonts w:ascii="Times New Roman" w:hAnsi="Times New Roman"/>
        </w:rPr>
        <w:t>Čo ponúkame</w:t>
      </w:r>
      <w:r>
        <w:rPr>
          <w:rFonts w:ascii="Times New Roman" w:hAnsi="Times New Roman"/>
        </w:rPr>
        <w:t>: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391771">
        <w:rPr>
          <w:rFonts w:ascii="Times New Roman" w:hAnsi="Times New Roman"/>
        </w:rPr>
        <w:t>aujímavú a rôznorodú analytickú prácu s pridanou hodnotou, ktorou môžete prispieť k zlepšeniu Slovenska;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391771">
        <w:rPr>
          <w:rFonts w:ascii="Times New Roman" w:hAnsi="Times New Roman"/>
        </w:rPr>
        <w:t>dborný a osobnostný rast vo vznikajúcom dynamickom kolektíve s dobrou a tvorivou atmosférou;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391771">
        <w:rPr>
          <w:rFonts w:ascii="Times New Roman" w:hAnsi="Times New Roman"/>
        </w:rPr>
        <w:t>odern</w:t>
      </w:r>
      <w:r>
        <w:rPr>
          <w:rFonts w:ascii="Times New Roman" w:hAnsi="Times New Roman"/>
        </w:rPr>
        <w:t>ú</w:t>
      </w:r>
      <w:r w:rsidRPr="00391771">
        <w:rPr>
          <w:rFonts w:ascii="Times New Roman" w:hAnsi="Times New Roman"/>
        </w:rPr>
        <w:t>, flexibiln</w:t>
      </w:r>
      <w:r>
        <w:rPr>
          <w:rFonts w:ascii="Times New Roman" w:hAnsi="Times New Roman"/>
        </w:rPr>
        <w:t>ú</w:t>
      </w:r>
      <w:r w:rsidRPr="00391771">
        <w:rPr>
          <w:rFonts w:ascii="Times New Roman" w:hAnsi="Times New Roman"/>
        </w:rPr>
        <w:t xml:space="preserve"> form</w:t>
      </w:r>
      <w:r>
        <w:rPr>
          <w:rFonts w:ascii="Times New Roman" w:hAnsi="Times New Roman"/>
        </w:rPr>
        <w:t>u</w:t>
      </w:r>
      <w:r w:rsidRPr="00391771">
        <w:rPr>
          <w:rFonts w:ascii="Times New Roman" w:hAnsi="Times New Roman"/>
        </w:rPr>
        <w:t xml:space="preserve"> vedenia tímu so zameraním na výsledky a znižovanie administratívnej záťaže;</w:t>
      </w:r>
    </w:p>
    <w:p w:rsidR="00C341E9" w:rsidRPr="00391771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391771">
        <w:rPr>
          <w:rFonts w:ascii="Times New Roman" w:hAnsi="Times New Roman"/>
        </w:rPr>
        <w:t xml:space="preserve">ontinuálne vzdelávanie  </w:t>
      </w:r>
      <w:r>
        <w:rPr>
          <w:rFonts w:ascii="Times New Roman" w:hAnsi="Times New Roman"/>
        </w:rPr>
        <w:t xml:space="preserve">formou </w:t>
      </w:r>
      <w:proofErr w:type="spellStart"/>
      <w:r w:rsidRPr="00391771">
        <w:rPr>
          <w:rFonts w:ascii="Times New Roman" w:hAnsi="Times New Roman"/>
        </w:rPr>
        <w:t>účasť</w:t>
      </w:r>
      <w:r>
        <w:rPr>
          <w:rFonts w:ascii="Times New Roman" w:hAnsi="Times New Roman"/>
        </w:rPr>
        <w:t>i</w:t>
      </w:r>
      <w:proofErr w:type="spellEnd"/>
      <w:r w:rsidRPr="00391771">
        <w:rPr>
          <w:rFonts w:ascii="Times New Roman" w:hAnsi="Times New Roman"/>
        </w:rPr>
        <w:t xml:space="preserve"> na seminároch a diskusiách v danej problematike doma i v zahraničí.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5C3E3F">
        <w:rPr>
          <w:rFonts w:ascii="Times New Roman" w:hAnsi="Times New Roman"/>
          <w:b/>
        </w:rPr>
        <w:t>Sekcia kultúrneho dedičstva - odbor kultúry nehmotného kultúrneho dedičstva a kultúry znevýhodnených skupín obyvateľstva</w:t>
      </w:r>
      <w:r>
        <w:rPr>
          <w:rFonts w:ascii="Times New Roman" w:hAnsi="Times New Roman"/>
          <w:b/>
        </w:rPr>
        <w:t xml:space="preserve"> (1 pozícia)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625D9A" w:rsidRDefault="00C341E9" w:rsidP="00C341E9">
      <w:pPr>
        <w:pStyle w:val="Bezriadkovania"/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625D9A">
        <w:rPr>
          <w:rFonts w:ascii="Times New Roman" w:hAnsi="Times New Roman"/>
        </w:rPr>
        <w:t>abezpečuje výkon štátnej politiky a plní jej hlavné zásady a ciele v oblastiach nehmotného kultúrneho dedičstva, tradičnej kultúry, tradičnej ľudovej kultúry a ľudovej umeleckej výroby, kultúrno-osvetovej činnosti a  kultúry znevýhodnených skupín obyvateľstva s ohľadom na ochranu a podporu kultúrnych práv a sociálnej inklúzie</w:t>
      </w:r>
      <w:r>
        <w:rPr>
          <w:rFonts w:ascii="Times New Roman" w:hAnsi="Times New Roman"/>
        </w:rPr>
        <w:t>;</w:t>
      </w:r>
      <w:r w:rsidRPr="00625D9A">
        <w:rPr>
          <w:rFonts w:ascii="Times New Roman" w:hAnsi="Times New Roman"/>
        </w:rPr>
        <w:t xml:space="preserve"> zabezpečuje vypracovanie analytických, strategických, koncepčných, legislatívnych a informatívnych materiálov vo vecne vymedzenej oblasti</w:t>
      </w:r>
      <w:r>
        <w:rPr>
          <w:rFonts w:ascii="Times New Roman" w:hAnsi="Times New Roman"/>
        </w:rPr>
        <w:t>;</w:t>
      </w:r>
      <w:r w:rsidRPr="00625D9A">
        <w:rPr>
          <w:rFonts w:ascii="Times New Roman" w:hAnsi="Times New Roman"/>
        </w:rPr>
        <w:t xml:space="preserve"> zabezpečuje implementáciu medzinárodných dohovorov, dokumentov a zmlúv vo vecne vymedzenej oblasti</w:t>
      </w:r>
      <w:r>
        <w:rPr>
          <w:rFonts w:ascii="Times New Roman" w:hAnsi="Times New Roman"/>
        </w:rPr>
        <w:t>;</w:t>
      </w:r>
      <w:r w:rsidRPr="00625D9A">
        <w:rPr>
          <w:rFonts w:ascii="Times New Roman" w:hAnsi="Times New Roman"/>
        </w:rPr>
        <w:t xml:space="preserve"> utvára podmienky pre uplatňovanie princípov nediskriminácie – rovnakého zaobchádzania, rovnosti príležitostí a ochranu a podporu kultúrnych práv znevýhodnených skupín obyvateľstva</w:t>
      </w:r>
      <w:r>
        <w:rPr>
          <w:rFonts w:ascii="Times New Roman" w:hAnsi="Times New Roman"/>
        </w:rPr>
        <w:t>;</w:t>
      </w:r>
      <w:r w:rsidRPr="00625D9A">
        <w:rPr>
          <w:rFonts w:ascii="Times New Roman" w:hAnsi="Times New Roman"/>
        </w:rPr>
        <w:t xml:space="preserve"> koordinuje plnenie ďalších súvisiacich úloh a prierezových činností predovšetkým v oblasti ochrany a podpory kultúrnych práv znevýhodnených skupín obyvateľstva, najmä v oblasti odbúravania fyzických a informačných bariér v dostupnosti kultúry pre znevýhodnené skupiny obyvateľstva</w:t>
      </w:r>
      <w:r>
        <w:rPr>
          <w:rFonts w:ascii="Times New Roman" w:hAnsi="Times New Roman"/>
        </w:rPr>
        <w:t>;</w:t>
      </w:r>
      <w:r w:rsidRPr="00625D9A">
        <w:rPr>
          <w:rFonts w:ascii="Times New Roman" w:hAnsi="Times New Roman"/>
        </w:rPr>
        <w:t xml:space="preserve"> monitoruje úroveň sprístupňovania kultúry pre znevýhodnené skupiny obyvateľstva.</w:t>
      </w:r>
    </w:p>
    <w:p w:rsidR="00C341E9" w:rsidRPr="00625D9A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625D9A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625D9A">
        <w:rPr>
          <w:rFonts w:ascii="Times New Roman" w:hAnsi="Times New Roman"/>
          <w:b/>
        </w:rPr>
        <w:t>Názov pozície: právny analytik/analytička v oblasti ochrany a podpory kultúrnych práv znevýhodnených skupín</w:t>
      </w:r>
    </w:p>
    <w:p w:rsidR="00C341E9" w:rsidRPr="00625D9A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625D9A">
        <w:rPr>
          <w:rFonts w:ascii="Times New Roman" w:hAnsi="Times New Roman"/>
        </w:rPr>
        <w:t>Náplň práce</w:t>
      </w:r>
      <w:r>
        <w:rPr>
          <w:rFonts w:ascii="Times New Roman" w:hAnsi="Times New Roman"/>
        </w:rPr>
        <w:t>: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>analytická a koncepčná činnosť pri tvorbe legislatívnych opatrení rozvíjajúcich kultúru znevýhodnených skupín obyvateľstva a  v rámci ochrany a podpory ľudských práv v oblasti kultúry;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 xml:space="preserve">spracovanie právnych analýz, posudkov a stanovísk vo vymedzenej oblasti; 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>spolupráca na pripomienkach k legislatívnym návrhom;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 xml:space="preserve">koordinácia celoštátnych a medzištátnych systémov napomáhajúcich rozvoju  kultúry znevýhodnených skupín obyvateľstva - najmä ich prístupu ku kultúre, tvorbe ich špecifickej kultúry a odbúravaniu bariér v dostupnosti kultúry; 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 xml:space="preserve">spracúvanie  materiálov týkajúcich sa  ochrany ľudských práv znevýhodnených skupín obyvateľstva a uľahčenia ich prístupu ku kultúre, prevencie a eliminácie  všetkých prejavov násilia prostredníctvom kultúrnych mechanizmov a predchádzania intolerancii, diskriminácii v prístupe znevýhodnených skupín obyvateľstva ku kultúre, vrátane odbúravania predsudkov   a stereotypov voči marginalizovaným skupinám; 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 xml:space="preserve">koordinácia celoštátnych činností smerujúcich k vytváraniu rovnosti príležitostí v oblasti kultúry pre znevýhodnené skupiny  obyvateľstva; 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>príprava podporných materiálov, prehľadov a monitoringov predovšetkým s právnym aspektom, reflektujúc národnú, európsku a medzinárodnú legislatívu;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>identifikácia merateľných kritérií, problémov a možných riešení z hľadiska práva;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 w:rsidRPr="00625D9A">
        <w:rPr>
          <w:rFonts w:ascii="Times New Roman" w:hAnsi="Times New Roman"/>
        </w:rPr>
        <w:t xml:space="preserve">podieľanie sa na tvorbe a príprave politík </w:t>
      </w:r>
      <w:r>
        <w:rPr>
          <w:rFonts w:ascii="Times New Roman" w:hAnsi="Times New Roman"/>
        </w:rPr>
        <w:t>ministerstva</w:t>
      </w:r>
      <w:r w:rsidRPr="00625D9A">
        <w:rPr>
          <w:rFonts w:ascii="Times New Roman" w:hAnsi="Times New Roman"/>
        </w:rPr>
        <w:t xml:space="preserve"> vo vymedzenej oblasti;</w:t>
      </w:r>
    </w:p>
    <w:p w:rsidR="00C341E9" w:rsidRPr="00625D9A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625D9A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625D9A">
        <w:rPr>
          <w:rFonts w:ascii="Times New Roman" w:hAnsi="Times New Roman"/>
        </w:rPr>
        <w:t>Odborné požiadavky</w:t>
      </w:r>
      <w:r>
        <w:rPr>
          <w:rFonts w:ascii="Times New Roman" w:hAnsi="Times New Roman"/>
        </w:rPr>
        <w:t>: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625D9A">
        <w:rPr>
          <w:rFonts w:ascii="Times New Roman" w:hAnsi="Times New Roman"/>
        </w:rPr>
        <w:t>ysokoškolské právnické vzdelanie druhého stupňa;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625D9A">
        <w:rPr>
          <w:rFonts w:ascii="Times New Roman" w:hAnsi="Times New Roman"/>
        </w:rPr>
        <w:t xml:space="preserve">áujem o verejné politiky, aktuálne témy a trendy v oblasti kultúry znevýhodnených skupín obyvateľstva  a  v rámci ochrany a podpory ľudských práv v oblasti kultúry; 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625D9A">
        <w:rPr>
          <w:rFonts w:ascii="Times New Roman" w:hAnsi="Times New Roman"/>
        </w:rPr>
        <w:t>ýstižné a zrozumiteľné písanie doplnené vhodnou prezentáciou dát a právnou argumentáciou;</w:t>
      </w:r>
    </w:p>
    <w:p w:rsidR="00C341E9" w:rsidRPr="00625D9A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625D9A">
        <w:rPr>
          <w:rFonts w:ascii="Times New Roman" w:hAnsi="Times New Roman"/>
        </w:rPr>
        <w:t>odpovednosť, samostatnosť a aktívny prístup k riešeniu úloh;</w:t>
      </w:r>
    </w:p>
    <w:p w:rsidR="00C341E9" w:rsidRPr="005C3E3F" w:rsidRDefault="00C341E9" w:rsidP="00C341E9">
      <w:pPr>
        <w:pStyle w:val="Bezriadkovania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25D9A">
        <w:rPr>
          <w:rFonts w:ascii="Times New Roman" w:hAnsi="Times New Roman"/>
        </w:rPr>
        <w:t>nglický jazyk slovom aj písmom, znalosť ďalšieho cudzieho jazyka výhodou.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</w:rPr>
      </w:pPr>
    </w:p>
    <w:p w:rsidR="00C341E9" w:rsidRPr="007472FB" w:rsidRDefault="00C341E9" w:rsidP="00C341E9">
      <w:pPr>
        <w:pStyle w:val="Odsekzoznamu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práce, sociálnych vecí a rodiny SR 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pozície)</w:t>
      </w: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  <w:b/>
          <w:sz w:val="24"/>
          <w:szCs w:val="24"/>
        </w:rPr>
      </w:pP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7472FB">
        <w:rPr>
          <w:rFonts w:ascii="Times New Roman" w:hAnsi="Times New Roman"/>
          <w:b/>
        </w:rPr>
        <w:t xml:space="preserve">Inštitút sociálnej politiky 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 xml:space="preserve">Inštitút sociálnej politiky (ISP) vznikol ako hlavný analytický útvar Ministerstva práce, sociálnych vecí a rodiny SR v roku 2017. Naším poslaním je zlepšovať verejné politiky a stratégie týkajúce sa práce, sociálnych vecí a rodiny prostredníctvom analytických nástrojov, </w:t>
      </w:r>
      <w:r w:rsidRPr="00CF07E9">
        <w:rPr>
          <w:rFonts w:ascii="Times New Roman" w:hAnsi="Times New Roman"/>
        </w:rPr>
        <w:lastRenderedPageBreak/>
        <w:t xml:space="preserve">dát a aplikovaného výskumu. Tím ISP analyzuje vplyvy zákonov a strategických materiálov, hodnotí efektivitu výdavkov v rámci rezortu a  pomáha zlepšovať implementáciu politík. Naši analytici pri práci využívajú najmodernejšie metódy strojového učenia ako napríklad </w:t>
      </w:r>
      <w:proofErr w:type="spellStart"/>
      <w:r w:rsidRPr="00CF07E9">
        <w:rPr>
          <w:rFonts w:ascii="Times New Roman" w:hAnsi="Times New Roman"/>
        </w:rPr>
        <w:t>LightGBM</w:t>
      </w:r>
      <w:proofErr w:type="spellEnd"/>
      <w:r w:rsidRPr="00CF07E9">
        <w:rPr>
          <w:rFonts w:ascii="Times New Roman" w:hAnsi="Times New Roman"/>
        </w:rPr>
        <w:t xml:space="preserve"> alebo </w:t>
      </w:r>
      <w:proofErr w:type="spellStart"/>
      <w:r w:rsidRPr="00CF07E9">
        <w:rPr>
          <w:rFonts w:ascii="Times New Roman" w:hAnsi="Times New Roman"/>
        </w:rPr>
        <w:t>XGBoost</w:t>
      </w:r>
      <w:proofErr w:type="spellEnd"/>
      <w:r w:rsidRPr="00CF07E9">
        <w:rPr>
          <w:rFonts w:ascii="Times New Roman" w:hAnsi="Times New Roman"/>
        </w:rPr>
        <w:t>, ktoré používajú aj technologické giganty ako Google. Vďaka nim prinášame vláde a verejnosti spoľahlivé odporúčania, ktoré vedú k tvorbe kvalitných verejných politík.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 xml:space="preserve">Túžite využiť svoje vedomosti na Slovensku či zlepšiť chod našej verejnej správy? Covid-19 a jeho následky, dlhodobá nezamestnanosť, automatizácia, demografická kríza, chudoba alebo sociálne vylúčenie: u nás sa môžete venovať veľkým témam a ovplyvniť verejné politiky s priamym dopadom na život Slovákov a Sloveniek. My máme kvalitné dáta, od Vás očakávame analytické myslenie, </w:t>
      </w:r>
      <w:proofErr w:type="spellStart"/>
      <w:r w:rsidRPr="00CF07E9">
        <w:rPr>
          <w:rFonts w:ascii="Times New Roman" w:hAnsi="Times New Roman"/>
        </w:rPr>
        <w:t>out</w:t>
      </w:r>
      <w:proofErr w:type="spellEnd"/>
      <w:r w:rsidRPr="00CF07E9">
        <w:rPr>
          <w:rFonts w:ascii="Times New Roman" w:hAnsi="Times New Roman"/>
        </w:rPr>
        <w:t xml:space="preserve"> of </w:t>
      </w:r>
      <w:proofErr w:type="spellStart"/>
      <w:r w:rsidRPr="00CF07E9">
        <w:rPr>
          <w:rFonts w:ascii="Times New Roman" w:hAnsi="Times New Roman"/>
        </w:rPr>
        <w:t>the</w:t>
      </w:r>
      <w:proofErr w:type="spellEnd"/>
      <w:r w:rsidRPr="00CF07E9">
        <w:rPr>
          <w:rFonts w:ascii="Times New Roman" w:hAnsi="Times New Roman"/>
        </w:rPr>
        <w:t xml:space="preserve"> box nápady a technické zručnosti.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  <w:b/>
        </w:rPr>
        <w:t>Analytik/analytička verejných politík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Hlavný štátny radca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Požiadavky na kandidáta/kandidátku:</w:t>
      </w:r>
    </w:p>
    <w:p w:rsidR="00C341E9" w:rsidRPr="00CF07E9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</w:r>
      <w:r>
        <w:rPr>
          <w:rFonts w:ascii="Times New Roman" w:hAnsi="Times New Roman"/>
        </w:rPr>
        <w:t>vysokoškolské</w:t>
      </w:r>
      <w:r w:rsidRPr="00CF07E9">
        <w:rPr>
          <w:rFonts w:ascii="Times New Roman" w:hAnsi="Times New Roman"/>
        </w:rPr>
        <w:t xml:space="preserve"> vzdelanie spoločenskovedného alebo matematického zamerania (minimálne I. stupeň)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záujem o verejné politiky a aktuálne témy rezortu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výstižné a zrozumiteľné písanie doplnené vhodnou prezentáciou dát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 xml:space="preserve">znalosť databáz a štatistických programov ako STATA, MATLAB, GAMS, R alebo </w:t>
      </w:r>
      <w:proofErr w:type="spellStart"/>
      <w:r w:rsidRPr="00CF07E9">
        <w:rPr>
          <w:rFonts w:ascii="Times New Roman" w:hAnsi="Times New Roman"/>
        </w:rPr>
        <w:t>EViews</w:t>
      </w:r>
      <w:proofErr w:type="spellEnd"/>
      <w:r w:rsidRPr="00CF07E9">
        <w:rPr>
          <w:rFonts w:ascii="Times New Roman" w:hAnsi="Times New Roman"/>
        </w:rPr>
        <w:t xml:space="preserve"> výhodou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zodpovednosť a aktívny prístup k riešeniu úloh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angličtina na komunikačnej úrovni.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 xml:space="preserve">Náplň práce: 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kvantitatívna a kvalitatívna analýza programov, opatrení a</w:t>
      </w:r>
      <w:r>
        <w:rPr>
          <w:rFonts w:ascii="Times New Roman" w:hAnsi="Times New Roman"/>
        </w:rPr>
        <w:t> </w:t>
      </w:r>
      <w:r w:rsidRPr="00CF07E9">
        <w:rPr>
          <w:rFonts w:ascii="Times New Roman" w:hAnsi="Times New Roman"/>
        </w:rPr>
        <w:t>politík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tvorba benchmarkov a porovnaní so zahraničím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identifikácia problémov a možných riešení</w:t>
      </w:r>
      <w:r>
        <w:rPr>
          <w:rFonts w:ascii="Times New Roman" w:hAnsi="Times New Roman"/>
        </w:rPr>
        <w:t>;</w:t>
      </w:r>
    </w:p>
    <w:p w:rsidR="00C341E9" w:rsidRPr="00CF07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komunikácia a spolupráca s</w:t>
      </w:r>
      <w:r>
        <w:rPr>
          <w:rFonts w:ascii="Times New Roman" w:hAnsi="Times New Roman"/>
        </w:rPr>
        <w:t> </w:t>
      </w:r>
      <w:r w:rsidRPr="00CF07E9">
        <w:rPr>
          <w:rFonts w:ascii="Times New Roman" w:hAnsi="Times New Roman"/>
        </w:rPr>
        <w:t>partnermi</w:t>
      </w:r>
      <w:r>
        <w:rPr>
          <w:rFonts w:ascii="Times New Roman" w:hAnsi="Times New Roman"/>
        </w:rPr>
        <w:t>;</w:t>
      </w:r>
    </w:p>
    <w:p w:rsidR="00C341E9" w:rsidRPr="007472FB" w:rsidRDefault="00C341E9" w:rsidP="00C341E9">
      <w:pPr>
        <w:pStyle w:val="Odsekzoznamu"/>
        <w:jc w:val="both"/>
        <w:rPr>
          <w:rFonts w:ascii="Times New Roman" w:hAnsi="Times New Roman"/>
        </w:rPr>
      </w:pPr>
      <w:r w:rsidRPr="00CF07E9">
        <w:rPr>
          <w:rFonts w:ascii="Times New Roman" w:hAnsi="Times New Roman"/>
        </w:rPr>
        <w:t>-</w:t>
      </w:r>
      <w:r w:rsidRPr="00CF07E9">
        <w:rPr>
          <w:rFonts w:ascii="Times New Roman" w:hAnsi="Times New Roman"/>
        </w:rPr>
        <w:tab/>
        <w:t>tvorba podkladov, stanovísk a</w:t>
      </w:r>
      <w:r>
        <w:rPr>
          <w:rFonts w:ascii="Times New Roman" w:hAnsi="Times New Roman"/>
        </w:rPr>
        <w:t> </w:t>
      </w:r>
      <w:r w:rsidRPr="00CF07E9">
        <w:rPr>
          <w:rFonts w:ascii="Times New Roman" w:hAnsi="Times New Roman"/>
        </w:rPr>
        <w:t>prezentácií</w:t>
      </w:r>
      <w:r>
        <w:rPr>
          <w:rFonts w:ascii="Times New Roman" w:hAnsi="Times New Roman"/>
        </w:rPr>
        <w:t>.</w:t>
      </w:r>
    </w:p>
    <w:p w:rsidR="00C341E9" w:rsidRPr="00C526E8" w:rsidRDefault="00C341E9" w:rsidP="00C341E9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color w:val="000000" w:themeColor="text1"/>
          <w:sz w:val="24"/>
          <w:szCs w:val="24"/>
        </w:rPr>
        <w:t>Ministerstvo školstva, vedy, výskumu a športu SR</w:t>
      </w:r>
      <w:r>
        <w:rPr>
          <w:rFonts w:ascii="Times New Roman" w:hAnsi="Times New Roman"/>
          <w:b/>
          <w:color w:val="000000" w:themeColor="text1"/>
          <w:sz w:val="24"/>
          <w:szCs w:val="24"/>
        </w:rPr>
        <w:t xml:space="preserve"> (1pozícia)</w:t>
      </w:r>
    </w:p>
    <w:p w:rsidR="00C341E9" w:rsidRPr="007D2281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C341E9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  <w:r w:rsidRPr="005D125F">
        <w:rPr>
          <w:rFonts w:ascii="Times New Roman" w:hAnsi="Times New Roman"/>
          <w:b/>
          <w:sz w:val="24"/>
          <w:szCs w:val="24"/>
        </w:rPr>
        <w:t>Inštitút vzdelávacej politiky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Inštitút vzdelávacej politiky (IVP) poskytuje ministerstvu analytickú podporu v oblasti stratégie vzdelávacej politiky, prierezových analýz ako aj rezortných databáz. Snažíme sa o participáciu inštitútu nielen pri tvorbe stratégií, ale aj o podporu pri samotnej implementácii. S</w:t>
      </w:r>
      <w:r>
        <w:rPr>
          <w:rFonts w:ascii="Times New Roman" w:hAnsi="Times New Roman"/>
        </w:rPr>
        <w:t> </w:t>
      </w:r>
      <w:r w:rsidRPr="005D125F">
        <w:rPr>
          <w:rFonts w:ascii="Times New Roman" w:hAnsi="Times New Roman"/>
        </w:rPr>
        <w:t>kolegami</w:t>
      </w:r>
      <w:r>
        <w:rPr>
          <w:rFonts w:ascii="Times New Roman" w:hAnsi="Times New Roman"/>
        </w:rPr>
        <w:t xml:space="preserve"> </w:t>
      </w:r>
      <w:r w:rsidRPr="005D125F">
        <w:rPr>
          <w:rFonts w:ascii="Times New Roman" w:hAnsi="Times New Roman"/>
        </w:rPr>
        <w:t>zodpovednými za jednotlivé vecné oblasti spolupracujeme pri príprave legislatívnych materiálov, venujeme sa aj hodnoteniu efektívnosti verejných výdavkov či investícií. Dôležitým aspektom kvalitných analýz je aj skvalitňovanie a prepájanie dát, čo si často vyžaduje aj medzirezortnú spoluprácu.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Ak považuješ tieto oblasti za dôležité, budeme radi</w:t>
      </w:r>
      <w:r>
        <w:rPr>
          <w:rFonts w:ascii="Times New Roman" w:hAnsi="Times New Roman"/>
        </w:rPr>
        <w:t>,</w:t>
      </w:r>
      <w:r w:rsidRPr="005D125F">
        <w:rPr>
          <w:rFonts w:ascii="Times New Roman" w:hAnsi="Times New Roman"/>
        </w:rPr>
        <w:t xml:space="preserve"> ak sa k nám pridáš.</w:t>
      </w:r>
    </w:p>
    <w:p w:rsidR="00C341E9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5D125F">
        <w:rPr>
          <w:rFonts w:ascii="Times New Roman" w:hAnsi="Times New Roman"/>
          <w:b/>
        </w:rPr>
        <w:t>Názov pozície: analytik vzdelávacích politík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Náplň práce:</w:t>
      </w:r>
    </w:p>
    <w:p w:rsidR="00C341E9" w:rsidRPr="005D125F" w:rsidRDefault="00C341E9" w:rsidP="00C341E9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tvorba stratégií a koncepčných materiálov v oblasti vzdelávacej politiky, návrh odporúčaní na dosiahnutie strategických cieľov</w:t>
      </w:r>
      <w:r>
        <w:rPr>
          <w:rFonts w:ascii="Times New Roman" w:hAnsi="Times New Roman"/>
        </w:rPr>
        <w:t>;</w:t>
      </w:r>
      <w:r w:rsidRPr="005D125F">
        <w:rPr>
          <w:rFonts w:ascii="Times New Roman" w:hAnsi="Times New Roman"/>
        </w:rPr>
        <w:t xml:space="preserve"> 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lastRenderedPageBreak/>
        <w:t>-</w:t>
      </w:r>
      <w:r w:rsidRPr="005D125F">
        <w:rPr>
          <w:rFonts w:ascii="Times New Roman" w:hAnsi="Times New Roman"/>
        </w:rPr>
        <w:tab/>
        <w:t>vypracúvanie analýz a prognóz v oblasti vzdelávacej politiky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ex-</w:t>
      </w:r>
      <w:proofErr w:type="spellStart"/>
      <w:r w:rsidRPr="005D125F">
        <w:rPr>
          <w:rFonts w:ascii="Times New Roman" w:hAnsi="Times New Roman"/>
        </w:rPr>
        <w:t>ante</w:t>
      </w:r>
      <w:proofErr w:type="spellEnd"/>
      <w:r w:rsidRPr="005D125F">
        <w:rPr>
          <w:rFonts w:ascii="Times New Roman" w:hAnsi="Times New Roman"/>
        </w:rPr>
        <w:t xml:space="preserve"> a ex-post hodnotenie opatrení v oblasti vzdelávacej politiky, identifikácia opatrení zvyšujúcich hodnotu za peniaze, návrh a vyhodnocovanie experimentov v oblasti vzdelávania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zvyšovanie kvality dát pre analytické účely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spolupráca s medzinárodnými organizáciami a partnerskými inštitúciami pri prenose a zdieľaní "osvedčených postupov" reforiem vzdelávania zo zahraničia</w:t>
      </w:r>
      <w:r>
        <w:rPr>
          <w:rFonts w:ascii="Times New Roman" w:hAnsi="Times New Roman"/>
        </w:rPr>
        <w:t>.</w:t>
      </w:r>
      <w:r w:rsidRPr="005D125F">
        <w:rPr>
          <w:rFonts w:ascii="Times New Roman" w:hAnsi="Times New Roman"/>
        </w:rPr>
        <w:t xml:space="preserve"> 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Požiadavky na uchádzača:</w:t>
      </w:r>
    </w:p>
    <w:p w:rsidR="00C341E9" w:rsidRPr="005D125F" w:rsidRDefault="00C341E9" w:rsidP="00C341E9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absolvent so zameraním na oblasti vzdelávacej politiky, pedagogiky, práva, ekonómie, štatistiky, matematiky, alebo verejnej správy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základná znalosť a záujem o súčasné témy a trendy v oblasti vzdelávania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analytické myslenie, dobrý písomný prejav, komunikatívnosť, zmysel pre spoluprácu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samostatnosť, precíznosť a schopnosť nachádzať riešenia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aktívna znalosť anglického jazyka slovom aj písmom, ďalší cudzí jazyk výhodou</w:t>
      </w:r>
      <w:r>
        <w:rPr>
          <w:rFonts w:ascii="Times New Roman" w:hAnsi="Times New Roman"/>
        </w:rPr>
        <w:t>;</w:t>
      </w:r>
    </w:p>
    <w:p w:rsidR="00C341E9" w:rsidRPr="005D125F" w:rsidRDefault="00C341E9" w:rsidP="00C341E9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ovládanie balíka MS Office, skúsenosti s analýzou a spracovaním dát pomocou niektorého zo štatistických programov výhodou (R, STATA, SAS, SPSS, SQL)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Bezriadkovania"/>
        <w:ind w:left="1416" w:hanging="696"/>
        <w:rPr>
          <w:rFonts w:ascii="Times New Roman" w:hAnsi="Times New Roman"/>
        </w:rPr>
      </w:pPr>
      <w:r w:rsidRPr="005D125F">
        <w:rPr>
          <w:rFonts w:ascii="Times New Roman" w:hAnsi="Times New Roman"/>
        </w:rPr>
        <w:t>-</w:t>
      </w:r>
      <w:r w:rsidRPr="005D125F">
        <w:rPr>
          <w:rFonts w:ascii="Times New Roman" w:hAnsi="Times New Roman"/>
        </w:rPr>
        <w:tab/>
        <w:t>predchádzajúca skúsenosť s výskumom, hodnotením vplyvu regulácii, analýzou a prácou s dátami v oblasti vzdelávania výhodou.</w:t>
      </w:r>
    </w:p>
    <w:p w:rsidR="00C341E9" w:rsidRPr="005D125F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322ADD" w:rsidRDefault="00C341E9" w:rsidP="00C341E9">
      <w:pPr>
        <w:pStyle w:val="Bezriadkovania"/>
        <w:numPr>
          <w:ilvl w:val="0"/>
          <w:numId w:val="4"/>
        </w:numPr>
        <w:rPr>
          <w:rFonts w:ascii="Times New Roman" w:hAnsi="Times New Roman"/>
          <w:b/>
          <w:sz w:val="24"/>
          <w:szCs w:val="24"/>
        </w:rPr>
      </w:pPr>
      <w:r w:rsidRPr="00322ADD">
        <w:rPr>
          <w:rFonts w:ascii="Times New Roman" w:hAnsi="Times New Roman"/>
          <w:b/>
          <w:sz w:val="24"/>
          <w:szCs w:val="24"/>
        </w:rPr>
        <w:t>Ministerstvo zahraničných vecí a európskych záležitostí SR (1 pozícia)</w:t>
      </w:r>
    </w:p>
    <w:p w:rsidR="00C341E9" w:rsidRPr="00322ADD" w:rsidRDefault="00C341E9" w:rsidP="00C341E9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322ADD">
        <w:rPr>
          <w:rFonts w:ascii="Times New Roman" w:hAnsi="Times New Roman"/>
          <w:b/>
        </w:rPr>
        <w:t>Odbor analýz a plánovania</w:t>
      </w:r>
    </w:p>
    <w:p w:rsidR="00C341E9" w:rsidRPr="0064058F" w:rsidRDefault="00C341E9" w:rsidP="00C341E9">
      <w:pPr>
        <w:pStyle w:val="Odsekzoznamu"/>
        <w:jc w:val="both"/>
        <w:rPr>
          <w:rFonts w:ascii="Times New Roman" w:hAnsi="Times New Roman"/>
          <w:b/>
          <w:color w:val="000000" w:themeColor="text1"/>
        </w:rPr>
      </w:pPr>
      <w:r w:rsidRPr="0064058F">
        <w:rPr>
          <w:rFonts w:ascii="Times New Roman" w:hAnsi="Times New Roman"/>
          <w:iCs/>
          <w:color w:val="000000" w:themeColor="text1"/>
        </w:rPr>
        <w:t>Odbor analýz a plánovania je útvarom MZVEZ SR identifikujúcim a aktualizujúcim strategické priority a ciele ministerstva. Odbor zodpovedá za prípravu, realizáciu a vyhodnocovanie strategického plánovania ministerstva, prípravu koncepčných a strategických materiálov, vrátane vystúpení koncepčného charakteru v oblasti zahraničnej a európskej politiky SR. Odbor poskytuje analytickú podporu pre politické vedenie rezortu, hodnotí vývoj v konkrétnych oblastiach zahraničnej a európskej politiky SR a na základe vývoja vo svete a v jednotlivých regiónoch predkladá návrhy na ďalší postup zohľadňujúc záujmy SR. Odbor sa spolupodieľa na organizácii podujatí zameraných na prezentáciu zahraničnej a európskej politiky SR a rozvíja pri tom spoluprácu s expertnou mimovládnou a akademickou obcou. Externú dimenziu činnosti odboru predstavuje dialóg a spolupráca s podobne zameranými partnerskými útvarmi ministerstiev zahraničných vecí iných krajín na bilaterálnej báze, alebo v multilaterálnych formátoch vrátane V4, EÚ a NATO.</w:t>
      </w: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322ADD">
        <w:rPr>
          <w:rFonts w:ascii="Times New Roman" w:hAnsi="Times New Roman"/>
          <w:b/>
        </w:rPr>
        <w:t>Názov pozície: zahraničnopolitický analytik</w:t>
      </w: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Náplň práce:</w:t>
      </w:r>
    </w:p>
    <w:p w:rsidR="00C341E9" w:rsidRPr="00322ADD" w:rsidRDefault="00C341E9" w:rsidP="00C341E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vypracúvanie analytických, prognostických a koncepčných materiálov, štúdií a podkladov v spolupráci s príslušnými organizačnými útvarmi;</w:t>
      </w:r>
    </w:p>
    <w:p w:rsidR="00C341E9" w:rsidRPr="00322ADD" w:rsidRDefault="00C341E9" w:rsidP="00C341E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príprava podkladov a stanovísk zásadného charakteru potrebných pre definovanie verejných politík a prijímanie zahranično-politických rozhodnutí (v súčinnosti s príslušnými organizačnými útvarmi a zastupiteľskými úradmi);</w:t>
      </w:r>
    </w:p>
    <w:p w:rsidR="00C341E9" w:rsidRPr="00322ADD" w:rsidRDefault="00C341E9" w:rsidP="00C341E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navrhovanie reformných opatrení a definovanie cieľových ukazovateľov v jednotlivých oblastiach politík ministerstva;</w:t>
      </w:r>
    </w:p>
    <w:p w:rsidR="00C341E9" w:rsidRPr="00322ADD" w:rsidRDefault="00C341E9" w:rsidP="00C341E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príprava podkladov k prezentačným vystúpeniam koncepčného charakteru v oblasti zahraničnej a európskej politiky SR pre príslušných ústavných činiteľov v súčinnosti s príslušnými organizačnými útvarmi ministerstva;</w:t>
      </w:r>
    </w:p>
    <w:p w:rsidR="00C341E9" w:rsidRPr="00322ADD" w:rsidRDefault="00C341E9" w:rsidP="00C341E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lastRenderedPageBreak/>
        <w:t>spracovávanie spravodajských materiálov, informácií a dokumentov v oblasti zahraničnej a európskej politiky SR a medzinárodných vzťahov a tvorba databáz a ich využívanie pre prípravu návrhov politík, riešení a reforiem pre vedenie ministerstva, ústavných činiteľov a ústredné orgány štátnej správy;</w:t>
      </w:r>
    </w:p>
    <w:p w:rsidR="00C341E9" w:rsidRPr="00322ADD" w:rsidRDefault="00C341E9" w:rsidP="00C341E9">
      <w:pPr>
        <w:pStyle w:val="Odsekzoznamu"/>
        <w:numPr>
          <w:ilvl w:val="0"/>
          <w:numId w:val="5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spolupráca s mimovládnymi organizáciami a akademickými inštitúciami v oblasti zahraničnej a európskej politiky SR pri príprave analytických a koncepčných materiálov a realizácii odborných podujatí.</w:t>
      </w: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  <w:b/>
        </w:rPr>
      </w:pPr>
    </w:p>
    <w:p w:rsidR="00C341E9" w:rsidRPr="00322ADD" w:rsidRDefault="00C341E9" w:rsidP="00C341E9">
      <w:pPr>
        <w:pStyle w:val="Odsekzoznamu"/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Požiadavky na uchádzača:</w:t>
      </w:r>
    </w:p>
    <w:p w:rsidR="00C341E9" w:rsidRPr="0064058F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</w:rPr>
      </w:pPr>
      <w:r w:rsidRPr="0064058F">
        <w:rPr>
          <w:rFonts w:ascii="Times New Roman" w:hAnsi="Times New Roman"/>
          <w:color w:val="000000" w:themeColor="text1"/>
        </w:rPr>
        <w:t xml:space="preserve">vysokoškolské vzdelanie II. stupňa so zameraním na verejnú politiku alebo príbuzný odbor (napr. medzinárodné vzťahy, európske štúdiá, medzinárodný obchod) </w:t>
      </w:r>
    </w:p>
    <w:p w:rsidR="00C341E9" w:rsidRPr="0064058F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  <w:color w:val="000000" w:themeColor="text1"/>
        </w:rPr>
      </w:pPr>
      <w:r w:rsidRPr="0064058F">
        <w:rPr>
          <w:rFonts w:ascii="Times New Roman" w:hAnsi="Times New Roman"/>
          <w:color w:val="000000" w:themeColor="text1"/>
        </w:rPr>
        <w:t>znalosť anglického jazyka (úroveň B2) a znalosť ďalšieho cudzieho jazyka;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analytické, koncepčné a strategické myslenie;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svedomitosť a spoľahlivosť;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samostatnosť;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komunikačné zručnosti;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kritické myslenie;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schopnosť tímovej práce;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prezentačné zručnosti a rétorika, cit pre jazyk a písomný prejav;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prehľad v oblasti zahraničnej a európskej politiky;</w:t>
      </w:r>
    </w:p>
    <w:p w:rsidR="00C341E9" w:rsidRPr="00322ADD" w:rsidRDefault="00C341E9" w:rsidP="00C341E9">
      <w:pPr>
        <w:pStyle w:val="Odsekzoznamu"/>
        <w:numPr>
          <w:ilvl w:val="0"/>
          <w:numId w:val="6"/>
        </w:numPr>
        <w:jc w:val="both"/>
        <w:rPr>
          <w:rFonts w:ascii="Times New Roman" w:hAnsi="Times New Roman"/>
        </w:rPr>
      </w:pPr>
      <w:r w:rsidRPr="00322ADD">
        <w:rPr>
          <w:rFonts w:ascii="Times New Roman" w:hAnsi="Times New Roman"/>
        </w:rPr>
        <w:t>znalosť matematicko-štatistických analýz a metód spracovania dát.</w:t>
      </w:r>
    </w:p>
    <w:p w:rsidR="00C341E9" w:rsidRPr="00D2415F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</w:p>
    <w:p w:rsidR="00C341E9" w:rsidRPr="007472FB" w:rsidRDefault="00C341E9" w:rsidP="00C341E9">
      <w:pPr>
        <w:pStyle w:val="Odsekzoznamu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zdravotníctva SR (1 pozícia)</w:t>
      </w:r>
    </w:p>
    <w:p w:rsidR="00C341E9" w:rsidRDefault="00C341E9" w:rsidP="00C341E9">
      <w:pPr>
        <w:pStyle w:val="Odsekzoznamu"/>
        <w:rPr>
          <w:rFonts w:ascii="Times New Roman" w:hAnsi="Times New Roman"/>
          <w:b/>
          <w:sz w:val="24"/>
          <w:szCs w:val="24"/>
        </w:rPr>
      </w:pPr>
    </w:p>
    <w:p w:rsidR="00C341E9" w:rsidRPr="008B51A6" w:rsidRDefault="00C341E9" w:rsidP="00C341E9">
      <w:pPr>
        <w:pStyle w:val="Odsekzoznamu"/>
        <w:rPr>
          <w:rFonts w:ascii="Times New Roman" w:hAnsi="Times New Roman"/>
          <w:b/>
        </w:rPr>
      </w:pPr>
      <w:r w:rsidRPr="008B51A6">
        <w:rPr>
          <w:rFonts w:ascii="Times New Roman" w:hAnsi="Times New Roman"/>
          <w:b/>
        </w:rPr>
        <w:t>Inštitút zdravotných analýz (IZA)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 xml:space="preserve">IZA je analytickým a poradným útvarom Ministerstva zdravotníctva SR spadajúcim priamo pod ministra zdravotníctva. Podieľa sa na stratégiách ministerstva, dodávaní podkladov pre dátovo podložené rozhodnutia v zdravotníctve a dohliada na zvyšovanie efektivity a kvality v zdravotníctve. Príklady oblastí a tém, ktorými sa IZA zaoberá sú: mapovanie využívania zdravotnej starostlivosti na Slovensku, </w:t>
      </w:r>
      <w:proofErr w:type="spellStart"/>
      <w:r w:rsidRPr="008B51A6">
        <w:rPr>
          <w:rFonts w:ascii="Times New Roman" w:hAnsi="Times New Roman"/>
        </w:rPr>
        <w:t>benchmarking</w:t>
      </w:r>
      <w:proofErr w:type="spellEnd"/>
      <w:r w:rsidRPr="008B51A6">
        <w:rPr>
          <w:rFonts w:ascii="Times New Roman" w:hAnsi="Times New Roman"/>
        </w:rPr>
        <w:t xml:space="preserve"> cien liekov či zdravotníckej techniky, optimalizácia siete nemocníc, urgentných príjmov, prvej pomoci a rôzne zaujímavé nárazové analýzy v zdravotníctve. Budeme sa zaoberať aj využitím </w:t>
      </w:r>
      <w:proofErr w:type="spellStart"/>
      <w:r w:rsidRPr="008B51A6">
        <w:rPr>
          <w:rFonts w:ascii="Times New Roman" w:hAnsi="Times New Roman"/>
        </w:rPr>
        <w:t>AImachine</w:t>
      </w:r>
      <w:proofErr w:type="spellEnd"/>
      <w:r w:rsidRPr="008B51A6">
        <w:rPr>
          <w:rFonts w:ascii="Times New Roman" w:hAnsi="Times New Roman"/>
        </w:rPr>
        <w:t xml:space="preserve"> </w:t>
      </w:r>
      <w:proofErr w:type="spellStart"/>
      <w:r w:rsidRPr="008B51A6">
        <w:rPr>
          <w:rFonts w:ascii="Times New Roman" w:hAnsi="Times New Roman"/>
        </w:rPr>
        <w:t>learning</w:t>
      </w:r>
      <w:proofErr w:type="spellEnd"/>
      <w:r w:rsidRPr="008B51A6">
        <w:rPr>
          <w:rFonts w:ascii="Times New Roman" w:hAnsi="Times New Roman"/>
        </w:rPr>
        <w:t xml:space="preserve"> pre identifikáciu podvodov ako aj pre predikovanie potrieb pacientov a posunu k preventívnej starostlivosti.</w:t>
      </w:r>
    </w:p>
    <w:p w:rsidR="00C341E9" w:rsidRPr="008B51A6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 xml:space="preserve">IZA úzko spolupracuje s útvarmi na ministerstve (ako Sekcia reformnej agendy), ako aj s inými analytickými inštitútmi v štátnej správe ako Útvar hodnoty za peniaze a Inštitút finančnej politiky na Ministerstve financií </w:t>
      </w:r>
      <w:r>
        <w:rPr>
          <w:rFonts w:ascii="Times New Roman" w:hAnsi="Times New Roman"/>
        </w:rPr>
        <w:t xml:space="preserve">SR </w:t>
      </w:r>
      <w:r w:rsidRPr="008B51A6">
        <w:rPr>
          <w:rFonts w:ascii="Times New Roman" w:hAnsi="Times New Roman"/>
        </w:rPr>
        <w:t>a podobne.</w:t>
      </w:r>
    </w:p>
    <w:p w:rsidR="00C341E9" w:rsidRPr="008B51A6" w:rsidRDefault="00C341E9" w:rsidP="00C341E9">
      <w:pPr>
        <w:pStyle w:val="Odsekzoznamu"/>
        <w:rPr>
          <w:rFonts w:ascii="Times New Roman" w:hAnsi="Times New Roman"/>
        </w:rPr>
      </w:pPr>
    </w:p>
    <w:p w:rsidR="00C341E9" w:rsidRPr="008B51A6" w:rsidRDefault="00C341E9" w:rsidP="00C341E9">
      <w:pPr>
        <w:pStyle w:val="Odsekzoznamu"/>
        <w:rPr>
          <w:rFonts w:ascii="Times New Roman" w:hAnsi="Times New Roman"/>
        </w:rPr>
      </w:pPr>
      <w:r w:rsidRPr="008B51A6">
        <w:rPr>
          <w:rFonts w:ascii="Times New Roman" w:hAnsi="Times New Roman"/>
        </w:rPr>
        <w:t>Výzvy, ktoré na IZA riešime a ktorým by si sa venoval/-a aj Ty</w:t>
      </w:r>
      <w:r>
        <w:rPr>
          <w:rFonts w:ascii="Times New Roman" w:hAnsi="Times New Roman"/>
        </w:rPr>
        <w:t>: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Pr="008B51A6">
        <w:rPr>
          <w:rFonts w:ascii="Times New Roman" w:hAnsi="Times New Roman"/>
        </w:rPr>
        <w:t xml:space="preserve">dentifikácia problému a jeho riešenia (začíname nejakým </w:t>
      </w:r>
      <w:proofErr w:type="spellStart"/>
      <w:r w:rsidRPr="008B51A6">
        <w:rPr>
          <w:rFonts w:ascii="Times New Roman" w:hAnsi="Times New Roman"/>
        </w:rPr>
        <w:t>problem</w:t>
      </w:r>
      <w:proofErr w:type="spellEnd"/>
      <w:r w:rsidRPr="008B51A6">
        <w:rPr>
          <w:rFonts w:ascii="Times New Roman" w:hAnsi="Times New Roman"/>
        </w:rPr>
        <w:t xml:space="preserve"> </w:t>
      </w:r>
      <w:proofErr w:type="spellStart"/>
      <w:r w:rsidRPr="008B51A6">
        <w:rPr>
          <w:rFonts w:ascii="Times New Roman" w:hAnsi="Times New Roman"/>
        </w:rPr>
        <w:t>statement</w:t>
      </w:r>
      <w:proofErr w:type="spellEnd"/>
      <w:r w:rsidRPr="008B51A6">
        <w:rPr>
          <w:rFonts w:ascii="Times New Roman" w:hAnsi="Times New Roman"/>
        </w:rPr>
        <w:t xml:space="preserve"> a hľadáme spôsoby riešenia</w:t>
      </w:r>
      <w:r>
        <w:rPr>
          <w:rFonts w:ascii="Times New Roman" w:hAnsi="Times New Roman"/>
        </w:rPr>
        <w:t xml:space="preserve"> tohto problému</w:t>
      </w:r>
      <w:r w:rsidRPr="008B51A6">
        <w:rPr>
          <w:rFonts w:ascii="Times New Roman" w:hAnsi="Times New Roman"/>
        </w:rPr>
        <w:t>, ktoré vyhodnotíme na základe dát)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B51A6">
        <w:rPr>
          <w:rFonts w:ascii="Times New Roman" w:hAnsi="Times New Roman"/>
        </w:rPr>
        <w:t xml:space="preserve">ber a analýza dát (či ide o dáta z poisťovní, alebo medzinárodných inštitúcií, alebo o detektívnu robotu v zmluvách, vždy sa opierame o </w:t>
      </w:r>
      <w:proofErr w:type="spellStart"/>
      <w:r w:rsidRPr="008B51A6">
        <w:rPr>
          <w:rFonts w:ascii="Times New Roman" w:hAnsi="Times New Roman"/>
        </w:rPr>
        <w:t>hard-data</w:t>
      </w:r>
      <w:proofErr w:type="spellEnd"/>
      <w:r w:rsidRPr="008B51A6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B51A6">
        <w:rPr>
          <w:rFonts w:ascii="Times New Roman" w:hAnsi="Times New Roman"/>
        </w:rPr>
        <w:t>amostatná analytická práca (dáta najprv treba spracovať, pospájať, modelovať a tomu všetkému porozumieť. Analýzy robíme rigorózne s cieľom otvorene aj publikovať naše prístupy a metódy)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v</w:t>
      </w:r>
      <w:r w:rsidRPr="008B51A6">
        <w:rPr>
          <w:rFonts w:ascii="Times New Roman" w:hAnsi="Times New Roman"/>
        </w:rPr>
        <w:t xml:space="preserve">ytváranie podkladov a prezentácií (analytická práca musí rozprávať nejaký príbeh a musí dávať odpoveď na položený </w:t>
      </w:r>
      <w:proofErr w:type="spellStart"/>
      <w:r w:rsidRPr="008B51A6">
        <w:rPr>
          <w:rFonts w:ascii="Times New Roman" w:hAnsi="Times New Roman"/>
        </w:rPr>
        <w:t>problem</w:t>
      </w:r>
      <w:proofErr w:type="spellEnd"/>
      <w:r w:rsidRPr="008B51A6">
        <w:rPr>
          <w:rFonts w:ascii="Times New Roman" w:hAnsi="Times New Roman"/>
        </w:rPr>
        <w:t xml:space="preserve"> </w:t>
      </w:r>
      <w:proofErr w:type="spellStart"/>
      <w:r w:rsidRPr="008B51A6">
        <w:rPr>
          <w:rFonts w:ascii="Times New Roman" w:hAnsi="Times New Roman"/>
        </w:rPr>
        <w:t>statement</w:t>
      </w:r>
      <w:proofErr w:type="spellEnd"/>
      <w:r w:rsidRPr="008B51A6">
        <w:rPr>
          <w:rFonts w:ascii="Times New Roman" w:hAnsi="Times New Roman"/>
        </w:rPr>
        <w:t>. Na prerozprávanie tohto príbehu môžu byť vhodné vizualizácie, textové vysvetlenia, animované mapy a podobne)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8B51A6">
        <w:rPr>
          <w:rFonts w:ascii="Times New Roman" w:hAnsi="Times New Roman"/>
        </w:rPr>
        <w:t xml:space="preserve">omunikácia s domácimi ale aj zahraničnými partnermi (nerobíme veci do šuplíka, na to aby sa ale použili ich musíme vedieť </w:t>
      </w:r>
      <w:proofErr w:type="spellStart"/>
      <w:r w:rsidRPr="008B51A6">
        <w:rPr>
          <w:rFonts w:ascii="Times New Roman" w:hAnsi="Times New Roman"/>
        </w:rPr>
        <w:t>odkomunikovať</w:t>
      </w:r>
      <w:proofErr w:type="spellEnd"/>
      <w:r w:rsidRPr="008B51A6">
        <w:rPr>
          <w:rFonts w:ascii="Times New Roman" w:hAnsi="Times New Roman"/>
        </w:rPr>
        <w:t xml:space="preserve"> a obhájiť so širokým spektrom </w:t>
      </w:r>
      <w:proofErr w:type="spellStart"/>
      <w:r w:rsidRPr="008B51A6">
        <w:rPr>
          <w:rFonts w:ascii="Times New Roman" w:hAnsi="Times New Roman"/>
        </w:rPr>
        <w:t>stake</w:t>
      </w:r>
      <w:proofErr w:type="spellEnd"/>
      <w:r w:rsidRPr="008B51A6">
        <w:rPr>
          <w:rFonts w:ascii="Times New Roman" w:hAnsi="Times New Roman"/>
        </w:rPr>
        <w:t xml:space="preserve"> </w:t>
      </w:r>
      <w:proofErr w:type="spellStart"/>
      <w:r w:rsidRPr="008B51A6">
        <w:rPr>
          <w:rFonts w:ascii="Times New Roman" w:hAnsi="Times New Roman"/>
        </w:rPr>
        <w:t>holders</w:t>
      </w:r>
      <w:proofErr w:type="spellEnd"/>
      <w:r w:rsidRPr="008B51A6">
        <w:rPr>
          <w:rFonts w:ascii="Times New Roman" w:hAnsi="Times New Roman"/>
        </w:rPr>
        <w:t xml:space="preserve"> v štáte a zdravotníctve)</w:t>
      </w:r>
      <w:r>
        <w:rPr>
          <w:rFonts w:ascii="Times New Roman" w:hAnsi="Times New Roman"/>
        </w:rPr>
        <w:t>.</w:t>
      </w:r>
    </w:p>
    <w:p w:rsidR="00C341E9" w:rsidRPr="008B51A6" w:rsidRDefault="00C341E9" w:rsidP="00C341E9">
      <w:pPr>
        <w:pStyle w:val="Odsekzoznamu"/>
        <w:rPr>
          <w:rFonts w:ascii="Times New Roman" w:hAnsi="Times New Roman"/>
        </w:rPr>
      </w:pPr>
      <w:r w:rsidRPr="008B51A6">
        <w:rPr>
          <w:rFonts w:ascii="Times New Roman" w:hAnsi="Times New Roman"/>
        </w:rPr>
        <w:t>Koho hľadáme</w:t>
      </w:r>
      <w:r>
        <w:rPr>
          <w:rFonts w:ascii="Times New Roman" w:hAnsi="Times New Roman"/>
        </w:rPr>
        <w:t>: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 xml:space="preserve">Tím na IZA je okolo 10 ľudí so zmesou skúseností – od ekonómov, cez analytikov až po </w:t>
      </w:r>
      <w:proofErr w:type="spellStart"/>
      <w:r w:rsidRPr="008B51A6">
        <w:rPr>
          <w:rFonts w:ascii="Times New Roman" w:hAnsi="Times New Roman"/>
        </w:rPr>
        <w:t>full-stack</w:t>
      </w:r>
      <w:proofErr w:type="spellEnd"/>
      <w:r w:rsidRPr="008B51A6">
        <w:rPr>
          <w:rFonts w:ascii="Times New Roman" w:hAnsi="Times New Roman"/>
        </w:rPr>
        <w:t xml:space="preserve"> developerov. Spája nás potreba dátovo odôvodňovať rozhodnutia/odporúčania a pomáhať zdravotníctvu.</w:t>
      </w:r>
    </w:p>
    <w:p w:rsidR="00C341E9" w:rsidRPr="008B51A6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v</w:t>
      </w:r>
      <w:r w:rsidRPr="008B51A6">
        <w:rPr>
          <w:rFonts w:ascii="Times New Roman" w:hAnsi="Times New Roman"/>
        </w:rPr>
        <w:t>zdelanie: študent/absolvent VŠ I. a II. stupňa ekonómia, aplikovaná matematika, štatistika, fyzika, medicína, farmácia, aplikovaná informatika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B51A6">
        <w:rPr>
          <w:rFonts w:ascii="Times New Roman" w:hAnsi="Times New Roman"/>
        </w:rPr>
        <w:t>vedavosť a ochota učiť sa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B51A6">
        <w:rPr>
          <w:rFonts w:ascii="Times New Roman" w:hAnsi="Times New Roman"/>
        </w:rPr>
        <w:t>chopnosť identifikovať problém a chuť riešiť ho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k</w:t>
      </w:r>
      <w:r w:rsidRPr="008B51A6">
        <w:rPr>
          <w:rFonts w:ascii="Times New Roman" w:hAnsi="Times New Roman"/>
        </w:rPr>
        <w:t>reatívny prístup k navrhovaniu riešení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B51A6">
        <w:rPr>
          <w:rFonts w:ascii="Times New Roman" w:hAnsi="Times New Roman"/>
        </w:rPr>
        <w:t>áujem o verejné politiky a prácu s</w:t>
      </w:r>
      <w:r>
        <w:rPr>
          <w:rFonts w:ascii="Times New Roman" w:hAnsi="Times New Roman"/>
        </w:rPr>
        <w:t> </w:t>
      </w:r>
      <w:r w:rsidRPr="008B51A6">
        <w:rPr>
          <w:rFonts w:ascii="Times New Roman" w:hAnsi="Times New Roman"/>
        </w:rPr>
        <w:t>dátami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B51A6">
        <w:rPr>
          <w:rFonts w:ascii="Times New Roman" w:hAnsi="Times New Roman"/>
        </w:rPr>
        <w:t>obré komunikačné schopnosti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1A6">
        <w:rPr>
          <w:rFonts w:ascii="Times New Roman" w:hAnsi="Times New Roman"/>
        </w:rPr>
        <w:t>okročilejšie používanie programu Excel (napr. funkcie, kontingenčné tabuľky)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8B51A6">
        <w:rPr>
          <w:rFonts w:ascii="Times New Roman" w:hAnsi="Times New Roman"/>
        </w:rPr>
        <w:t>ngličtina B2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z</w:t>
      </w:r>
      <w:r w:rsidRPr="008B51A6">
        <w:rPr>
          <w:rFonts w:ascii="Times New Roman" w:hAnsi="Times New Roman"/>
        </w:rPr>
        <w:t xml:space="preserve">nalosť programov/jazykov STATA, MATLAB, </w:t>
      </w:r>
      <w:proofErr w:type="spellStart"/>
      <w:r w:rsidRPr="008B51A6">
        <w:rPr>
          <w:rFonts w:ascii="Times New Roman" w:hAnsi="Times New Roman"/>
        </w:rPr>
        <w:t>Python</w:t>
      </w:r>
      <w:proofErr w:type="spellEnd"/>
      <w:r w:rsidRPr="008B51A6">
        <w:rPr>
          <w:rFonts w:ascii="Times New Roman" w:hAnsi="Times New Roman"/>
        </w:rPr>
        <w:t>, R, SQL a podobne výhodou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8B51A6">
        <w:rPr>
          <w:rFonts w:ascii="Times New Roman" w:hAnsi="Times New Roman"/>
        </w:rPr>
        <w:t xml:space="preserve">kúsenosti v </w:t>
      </w:r>
      <w:proofErr w:type="spellStart"/>
      <w:r w:rsidRPr="008B51A6">
        <w:rPr>
          <w:rFonts w:ascii="Times New Roman" w:hAnsi="Times New Roman"/>
        </w:rPr>
        <w:t>machine</w:t>
      </w:r>
      <w:proofErr w:type="spellEnd"/>
      <w:r w:rsidRPr="008B51A6">
        <w:rPr>
          <w:rFonts w:ascii="Times New Roman" w:hAnsi="Times New Roman"/>
        </w:rPr>
        <w:t xml:space="preserve"> </w:t>
      </w:r>
      <w:proofErr w:type="spellStart"/>
      <w:r w:rsidRPr="008B51A6">
        <w:rPr>
          <w:rFonts w:ascii="Times New Roman" w:hAnsi="Times New Roman"/>
        </w:rPr>
        <w:t>learning</w:t>
      </w:r>
      <w:proofErr w:type="spellEnd"/>
      <w:r w:rsidRPr="008B51A6">
        <w:rPr>
          <w:rFonts w:ascii="Times New Roman" w:hAnsi="Times New Roman"/>
        </w:rPr>
        <w:t>, AI výhodou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1A6">
        <w:rPr>
          <w:rFonts w:ascii="Times New Roman" w:hAnsi="Times New Roman"/>
        </w:rPr>
        <w:t>rehľad v zdravotníctve (modely, platobné mechanizmy...) veľkou výhodou</w:t>
      </w:r>
      <w:r>
        <w:rPr>
          <w:rFonts w:ascii="Times New Roman" w:hAnsi="Times New Roman"/>
        </w:rPr>
        <w:t>.</w:t>
      </w:r>
    </w:p>
    <w:p w:rsidR="00C341E9" w:rsidRPr="008B51A6" w:rsidRDefault="00C341E9" w:rsidP="00C341E9">
      <w:pPr>
        <w:pStyle w:val="Odsekzoznamu"/>
        <w:ind w:left="1070"/>
        <w:rPr>
          <w:rFonts w:ascii="Times New Roman" w:hAnsi="Times New Roman"/>
        </w:rPr>
      </w:pPr>
    </w:p>
    <w:p w:rsidR="00C341E9" w:rsidRPr="008B51A6" w:rsidRDefault="00C341E9" w:rsidP="00C341E9">
      <w:pPr>
        <w:pStyle w:val="Odsekzoznamu"/>
        <w:rPr>
          <w:rFonts w:ascii="Times New Roman" w:hAnsi="Times New Roman"/>
        </w:rPr>
      </w:pPr>
      <w:r w:rsidRPr="008B51A6">
        <w:rPr>
          <w:rFonts w:ascii="Times New Roman" w:hAnsi="Times New Roman"/>
        </w:rPr>
        <w:t>Čo ponúkame</w:t>
      </w:r>
      <w:r>
        <w:rPr>
          <w:rFonts w:ascii="Times New Roman" w:hAnsi="Times New Roman"/>
        </w:rPr>
        <w:t>:</w:t>
      </w:r>
    </w:p>
    <w:p w:rsidR="00C341E9" w:rsidRPr="008B51A6" w:rsidRDefault="00C341E9" w:rsidP="00C341E9">
      <w:pPr>
        <w:pStyle w:val="Odsekzoznamu"/>
        <w:jc w:val="both"/>
        <w:rPr>
          <w:rFonts w:ascii="Times New Roman" w:hAnsi="Times New Roman"/>
        </w:rPr>
      </w:pPr>
      <w:r w:rsidRPr="008B51A6">
        <w:rPr>
          <w:rFonts w:ascii="Times New Roman" w:hAnsi="Times New Roman"/>
        </w:rPr>
        <w:t>Hľadáme stážistov ako aj nových členov tímu</w:t>
      </w:r>
      <w:r>
        <w:rPr>
          <w:rFonts w:ascii="Times New Roman" w:hAnsi="Times New Roman"/>
        </w:rPr>
        <w:t>,</w:t>
      </w:r>
      <w:r w:rsidRPr="008B51A6">
        <w:rPr>
          <w:rFonts w:ascii="Times New Roman" w:hAnsi="Times New Roman"/>
        </w:rPr>
        <w:t xml:space="preserve"> v ktorom budete mať možnosť formovať smerovanie a kvalitu </w:t>
      </w:r>
      <w:r>
        <w:rPr>
          <w:rFonts w:ascii="Times New Roman" w:hAnsi="Times New Roman"/>
        </w:rPr>
        <w:t>s</w:t>
      </w:r>
      <w:r w:rsidRPr="008B51A6">
        <w:rPr>
          <w:rFonts w:ascii="Times New Roman" w:hAnsi="Times New Roman"/>
        </w:rPr>
        <w:t xml:space="preserve">lovenského zdravotníctva. 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8B51A6">
        <w:rPr>
          <w:rFonts w:ascii="Times New Roman" w:hAnsi="Times New Roman"/>
        </w:rPr>
        <w:t>ýchly osobný a vedomostný rast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 xml:space="preserve">ožnosť prispieť </w:t>
      </w:r>
      <w:r>
        <w:rPr>
          <w:rFonts w:ascii="Times New Roman" w:hAnsi="Times New Roman"/>
        </w:rPr>
        <w:t>k</w:t>
      </w:r>
      <w:r w:rsidRPr="008B51A6">
        <w:rPr>
          <w:rFonts w:ascii="Times New Roman" w:hAnsi="Times New Roman"/>
        </w:rPr>
        <w:t xml:space="preserve"> vytvárani</w:t>
      </w:r>
      <w:r>
        <w:rPr>
          <w:rFonts w:ascii="Times New Roman" w:hAnsi="Times New Roman"/>
        </w:rPr>
        <w:t>u</w:t>
      </w:r>
      <w:r w:rsidRPr="008B51A6">
        <w:rPr>
          <w:rFonts w:ascii="Times New Roman" w:hAnsi="Times New Roman"/>
        </w:rPr>
        <w:t xml:space="preserve"> verejných politík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1A6">
        <w:rPr>
          <w:rFonts w:ascii="Times New Roman" w:hAnsi="Times New Roman"/>
        </w:rPr>
        <w:t>ráca so zaujímavými dátami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r</w:t>
      </w:r>
      <w:r w:rsidRPr="008B51A6">
        <w:rPr>
          <w:rFonts w:ascii="Times New Roman" w:hAnsi="Times New Roman"/>
        </w:rPr>
        <w:t>ôznorodosť práce (o zábavu postarané)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>ožnosť výberu vlastnej aktivity a naozaj sa do nej hĺbkovo ponoriť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B51A6">
        <w:rPr>
          <w:rFonts w:ascii="Times New Roman" w:hAnsi="Times New Roman"/>
        </w:rPr>
        <w:t>ynamické</w:t>
      </w:r>
      <w:r>
        <w:rPr>
          <w:rFonts w:ascii="Times New Roman" w:hAnsi="Times New Roman"/>
        </w:rPr>
        <w:t>,</w:t>
      </w:r>
      <w:r w:rsidRPr="008B51A6">
        <w:rPr>
          <w:rFonts w:ascii="Times New Roman" w:hAnsi="Times New Roman"/>
        </w:rPr>
        <w:t xml:space="preserve"> ale priateľské pracovné prostredie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>ožnosť ďalšej spolupráce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1A6">
        <w:rPr>
          <w:rFonts w:ascii="Times New Roman" w:hAnsi="Times New Roman"/>
        </w:rPr>
        <w:t xml:space="preserve">re našich budúcich kolegov a kolegyne ponúkame </w:t>
      </w:r>
      <w:proofErr w:type="spellStart"/>
      <w:r w:rsidRPr="008B51A6">
        <w:rPr>
          <w:rFonts w:ascii="Times New Roman" w:hAnsi="Times New Roman"/>
        </w:rPr>
        <w:t>kompetitívne</w:t>
      </w:r>
      <w:proofErr w:type="spellEnd"/>
      <w:r w:rsidRPr="008B51A6">
        <w:rPr>
          <w:rFonts w:ascii="Times New Roman" w:hAnsi="Times New Roman"/>
        </w:rPr>
        <w:t xml:space="preserve"> platy a výhody ako </w:t>
      </w:r>
      <w:proofErr w:type="spellStart"/>
      <w:r w:rsidRPr="008B51A6">
        <w:rPr>
          <w:rFonts w:ascii="Times New Roman" w:hAnsi="Times New Roman"/>
        </w:rPr>
        <w:t>Multisport</w:t>
      </w:r>
      <w:proofErr w:type="spellEnd"/>
      <w:r w:rsidRPr="008B51A6">
        <w:rPr>
          <w:rFonts w:ascii="Times New Roman" w:hAnsi="Times New Roman"/>
        </w:rPr>
        <w:t xml:space="preserve"> karta</w:t>
      </w:r>
      <w:r>
        <w:rPr>
          <w:rFonts w:ascii="Times New Roman" w:hAnsi="Times New Roman"/>
        </w:rPr>
        <w:t>.</w:t>
      </w:r>
    </w:p>
    <w:p w:rsidR="00C341E9" w:rsidRPr="008B51A6" w:rsidRDefault="00C341E9" w:rsidP="00C341E9">
      <w:pPr>
        <w:pStyle w:val="Odsekzoznamu"/>
        <w:ind w:left="1070"/>
        <w:rPr>
          <w:rFonts w:ascii="Times New Roman" w:hAnsi="Times New Roman"/>
        </w:rPr>
      </w:pPr>
    </w:p>
    <w:p w:rsidR="00C341E9" w:rsidRPr="008B51A6" w:rsidRDefault="00C341E9" w:rsidP="00C341E9">
      <w:pPr>
        <w:pStyle w:val="Odsekzoznamu"/>
        <w:rPr>
          <w:rFonts w:ascii="Times New Roman" w:hAnsi="Times New Roman"/>
        </w:rPr>
      </w:pPr>
      <w:proofErr w:type="spellStart"/>
      <w:r w:rsidRPr="008B51A6">
        <w:rPr>
          <w:rFonts w:ascii="Times New Roman" w:hAnsi="Times New Roman"/>
        </w:rPr>
        <w:t>Technikálie</w:t>
      </w:r>
      <w:proofErr w:type="spellEnd"/>
      <w:r>
        <w:rPr>
          <w:rFonts w:ascii="Times New Roman" w:hAnsi="Times New Roman"/>
        </w:rPr>
        <w:t>: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o</w:t>
      </w:r>
      <w:r w:rsidRPr="008B51A6">
        <w:rPr>
          <w:rFonts w:ascii="Times New Roman" w:hAnsi="Times New Roman"/>
        </w:rPr>
        <w:t>rganizácia: Ministerstvo Zdravotníctva SR – Inštitút zdravotných analýz</w:t>
      </w:r>
      <w:r>
        <w:rPr>
          <w:rFonts w:ascii="Times New Roman" w:hAnsi="Times New Roman"/>
        </w:rPr>
        <w:t>;</w:t>
      </w:r>
    </w:p>
    <w:p w:rsidR="00C341E9" w:rsidRPr="008B51A6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8B51A6">
        <w:rPr>
          <w:rFonts w:ascii="Times New Roman" w:hAnsi="Times New Roman"/>
        </w:rPr>
        <w:t xml:space="preserve">iesto: MZ SR, Bratislava, </w:t>
      </w:r>
      <w:proofErr w:type="spellStart"/>
      <w:r w:rsidRPr="008B51A6">
        <w:rPr>
          <w:rFonts w:ascii="Times New Roman" w:hAnsi="Times New Roman"/>
        </w:rPr>
        <w:t>Kramáre</w:t>
      </w:r>
      <w:proofErr w:type="spellEnd"/>
      <w:r>
        <w:rPr>
          <w:rFonts w:ascii="Times New Roman" w:hAnsi="Times New Roman"/>
        </w:rPr>
        <w:t>;</w:t>
      </w:r>
    </w:p>
    <w:p w:rsidR="00C341E9" w:rsidRPr="006712F1" w:rsidRDefault="00C341E9" w:rsidP="00C341E9">
      <w:pPr>
        <w:pStyle w:val="Odsekzoznamu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Pr="008B51A6">
        <w:rPr>
          <w:rFonts w:ascii="Times New Roman" w:hAnsi="Times New Roman"/>
        </w:rPr>
        <w:t>riamy nadriadený: Riaditeľ</w:t>
      </w:r>
      <w:r>
        <w:rPr>
          <w:rFonts w:ascii="Times New Roman" w:hAnsi="Times New Roman"/>
        </w:rPr>
        <w:t>.</w:t>
      </w:r>
    </w:p>
    <w:p w:rsidR="00C341E9" w:rsidRDefault="00C341E9" w:rsidP="00C341E9">
      <w:pPr>
        <w:pStyle w:val="Bezriadkovania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472FB">
        <w:rPr>
          <w:rFonts w:ascii="Times New Roman" w:hAnsi="Times New Roman"/>
          <w:b/>
          <w:sz w:val="24"/>
          <w:szCs w:val="24"/>
        </w:rPr>
        <w:t>Ministerstvo životného prostredia (</w:t>
      </w:r>
      <w:r>
        <w:rPr>
          <w:rFonts w:ascii="Times New Roman" w:hAnsi="Times New Roman"/>
          <w:b/>
          <w:sz w:val="24"/>
          <w:szCs w:val="24"/>
        </w:rPr>
        <w:t>2</w:t>
      </w:r>
      <w:r w:rsidRPr="007472FB">
        <w:rPr>
          <w:rFonts w:ascii="Times New Roman" w:hAnsi="Times New Roman"/>
          <w:b/>
          <w:sz w:val="24"/>
          <w:szCs w:val="24"/>
        </w:rPr>
        <w:t xml:space="preserve"> pozície)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  <w:sz w:val="24"/>
          <w:szCs w:val="24"/>
        </w:rPr>
      </w:pP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  <w:b/>
        </w:rPr>
      </w:pPr>
      <w:r w:rsidRPr="00215E52">
        <w:rPr>
          <w:rFonts w:ascii="Times New Roman" w:hAnsi="Times New Roman"/>
          <w:b/>
        </w:rPr>
        <w:t>Inštitút Environmentálnej politiky (IEP)</w:t>
      </w:r>
      <w:r>
        <w:rPr>
          <w:rFonts w:ascii="Times New Roman" w:hAnsi="Times New Roman"/>
          <w:b/>
        </w:rPr>
        <w:t xml:space="preserve"> (1 pozícia)</w:t>
      </w:r>
    </w:p>
    <w:p w:rsidR="00C341E9" w:rsidRPr="007472FB" w:rsidRDefault="00C341E9" w:rsidP="00C341E9">
      <w:pPr>
        <w:pStyle w:val="Bezriadkovania"/>
        <w:ind w:left="720"/>
        <w:rPr>
          <w:rFonts w:ascii="Times New Roman" w:hAnsi="Times New Roman"/>
        </w:rPr>
      </w:pPr>
    </w:p>
    <w:p w:rsidR="00C341E9" w:rsidRPr="00272A3F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272A3F">
        <w:rPr>
          <w:rFonts w:ascii="Times New Roman" w:hAnsi="Times New Roman"/>
          <w:b/>
        </w:rPr>
        <w:t xml:space="preserve">Názov obsadzovanej pozície: </w:t>
      </w:r>
      <w:r>
        <w:rPr>
          <w:rFonts w:ascii="Times New Roman" w:hAnsi="Times New Roman"/>
          <w:b/>
        </w:rPr>
        <w:t xml:space="preserve">Environmentálny analytik/analytička </w:t>
      </w:r>
    </w:p>
    <w:p w:rsidR="00C341E9" w:rsidRPr="00272A3F" w:rsidRDefault="00C341E9" w:rsidP="00C341E9">
      <w:pPr>
        <w:pStyle w:val="Odsekzoznamu"/>
        <w:jc w:val="both"/>
        <w:rPr>
          <w:rFonts w:ascii="Times New Roman" w:hAnsi="Times New Roman"/>
          <w:b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lastRenderedPageBreak/>
        <w:t>Náplň práce</w:t>
      </w:r>
      <w:r>
        <w:rPr>
          <w:rFonts w:ascii="Times New Roman" w:hAnsi="Times New Roman"/>
        </w:rPr>
        <w:t>: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 xml:space="preserve">Záleží ti na tom, aby boli verejné prostriedky vynakladané ekonomicky efektívne? Baví ťa práca s dátami? Aj ekonomickou analýzou sa dá zlepšiť kvalita životného prostredia. Analyzuj dáta a navrhuj opatrenia, ktoré prinesú čistejšie ovzdušie, zdravšie lesy, či nižšie emisie CO2. 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Inštitút environmentálnej politiky hľadá ľudí s analytickým ale aj technickým myslením, ktorí chcú zlepšiť Slovensko a radi pritom prekonávajú zaužívané postupy. Náplňou práce bude primárne: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kvantitatívna analýza, spracovanie dát a návrh odporúčaní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analýz</w:t>
      </w:r>
      <w:r>
        <w:rPr>
          <w:rFonts w:ascii="Times New Roman" w:hAnsi="Times New Roman"/>
        </w:rPr>
        <w:t>a</w:t>
      </w:r>
      <w:r w:rsidRPr="00215E52">
        <w:rPr>
          <w:rFonts w:ascii="Times New Roman" w:hAnsi="Times New Roman"/>
        </w:rPr>
        <w:t xml:space="preserve"> dopadov a nákladovej efektívnosti pripravovaných i už prijatých opatrení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tvorba strategických materiálov v oblasti životného prostredia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spolupráca so zahraničnými inštitúciami (OECD, Európska komisia, Svetová banka)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práca s makroekonomickým a energetickým CGE modelom</w:t>
      </w:r>
      <w:r>
        <w:rPr>
          <w:rFonts w:ascii="Times New Roman" w:hAnsi="Times New Roman"/>
        </w:rPr>
        <w:t>.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 xml:space="preserve">Ďalšie požiadavky (požadované znalosti):  </w:t>
      </w:r>
    </w:p>
    <w:p w:rsidR="00C341E9" w:rsidRPr="00215E52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 xml:space="preserve">analytické myslenie a práca s dátami (výhodou programovanie a znalosť STATA, R, </w:t>
      </w:r>
      <w:proofErr w:type="spellStart"/>
      <w:r w:rsidRPr="00215E52">
        <w:rPr>
          <w:rFonts w:ascii="Times New Roman" w:hAnsi="Times New Roman"/>
        </w:rPr>
        <w:t>Eviews</w:t>
      </w:r>
      <w:proofErr w:type="spellEnd"/>
      <w:r w:rsidRPr="00215E52">
        <w:rPr>
          <w:rFonts w:ascii="Times New Roman" w:hAnsi="Times New Roman"/>
        </w:rPr>
        <w:t xml:space="preserve">, </w:t>
      </w:r>
      <w:proofErr w:type="spellStart"/>
      <w:r w:rsidRPr="00215E52">
        <w:rPr>
          <w:rFonts w:ascii="Times New Roman" w:hAnsi="Times New Roman"/>
        </w:rPr>
        <w:t>Matlab</w:t>
      </w:r>
      <w:proofErr w:type="spellEnd"/>
      <w:r w:rsidRPr="00215E52">
        <w:rPr>
          <w:rFonts w:ascii="Times New Roman" w:hAnsi="Times New Roman"/>
        </w:rPr>
        <w:t xml:space="preserve">, </w:t>
      </w:r>
      <w:proofErr w:type="spellStart"/>
      <w:r w:rsidRPr="00215E52">
        <w:rPr>
          <w:rFonts w:ascii="Times New Roman" w:hAnsi="Times New Roman"/>
        </w:rPr>
        <w:t>Python</w:t>
      </w:r>
      <w:proofErr w:type="spellEnd"/>
      <w:r w:rsidRPr="00215E52">
        <w:rPr>
          <w:rFonts w:ascii="Times New Roman" w:hAnsi="Times New Roman"/>
        </w:rPr>
        <w:t xml:space="preserve">, </w:t>
      </w:r>
      <w:proofErr w:type="spellStart"/>
      <w:r w:rsidRPr="00215E52">
        <w:rPr>
          <w:rFonts w:ascii="Times New Roman" w:hAnsi="Times New Roman"/>
        </w:rPr>
        <w:t>Gams</w:t>
      </w:r>
      <w:proofErr w:type="spellEnd"/>
      <w:r w:rsidRPr="00215E52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vedieť zrozumiteľne písať a vystihnúť pointu aj na krátkom priestore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plynulo komunikovať v angličtine, vedieť pracovať samostatne aj v</w:t>
      </w:r>
      <w:r>
        <w:rPr>
          <w:rFonts w:ascii="Times New Roman" w:hAnsi="Times New Roman"/>
        </w:rPr>
        <w:t> </w:t>
      </w:r>
      <w:r w:rsidRPr="00215E52">
        <w:rPr>
          <w:rFonts w:ascii="Times New Roman" w:hAnsi="Times New Roman"/>
        </w:rPr>
        <w:t>tíme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 xml:space="preserve">vysokoškolské vzdelanie druhého stupňa (napríklad </w:t>
      </w:r>
      <w:r>
        <w:rPr>
          <w:rFonts w:ascii="Times New Roman" w:hAnsi="Times New Roman"/>
        </w:rPr>
        <w:t xml:space="preserve">v odbore </w:t>
      </w:r>
      <w:r w:rsidRPr="00215E52">
        <w:rPr>
          <w:rFonts w:ascii="Times New Roman" w:hAnsi="Times New Roman"/>
        </w:rPr>
        <w:t>ekonómia, environmentálna ekonómia, štatistika, matematika a verejná politika)</w:t>
      </w:r>
      <w:r>
        <w:rPr>
          <w:rFonts w:ascii="Times New Roman" w:hAnsi="Times New Roman"/>
        </w:rPr>
        <w:t>.</w:t>
      </w:r>
    </w:p>
    <w:p w:rsidR="00C341E9" w:rsidRPr="00215E52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Benefity</w:t>
      </w:r>
      <w:r>
        <w:rPr>
          <w:rFonts w:ascii="Times New Roman" w:hAnsi="Times New Roman"/>
        </w:rPr>
        <w:t>: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máme prístup k (aj neverejným) dátam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poskytujeme priestor na kreativitu a vlastné nápady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naše výstupy sa uvádzajú do praxe, čím zlepšujeme budúcnosť Slovenska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snažíme sa prekonávať zaužívané postupy vo verejnej správe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navštevujeme elitné zahraničné kurzy a neustále sa niečo nové učíme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snažíme sa udržiavať príjemné pracovné prostredie a minimalizovať stres</w:t>
      </w:r>
      <w:r>
        <w:rPr>
          <w:rFonts w:ascii="Times New Roman" w:hAnsi="Times New Roman"/>
        </w:rPr>
        <w:t>;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>máme možnosť pracovať z</w:t>
      </w:r>
      <w:r>
        <w:rPr>
          <w:rFonts w:ascii="Times New Roman" w:hAnsi="Times New Roman"/>
        </w:rPr>
        <w:t> </w:t>
      </w:r>
      <w:r w:rsidRPr="00215E52">
        <w:rPr>
          <w:rFonts w:ascii="Times New Roman" w:hAnsi="Times New Roman"/>
        </w:rPr>
        <w:t>domu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-</w:t>
      </w:r>
      <w:r w:rsidRPr="00215E52">
        <w:rPr>
          <w:rFonts w:ascii="Times New Roman" w:hAnsi="Times New Roman"/>
        </w:rPr>
        <w:tab/>
        <w:t xml:space="preserve">kolektív sa približuje </w:t>
      </w:r>
      <w:proofErr w:type="spellStart"/>
      <w:r w:rsidRPr="00215E52">
        <w:rPr>
          <w:rFonts w:ascii="Times New Roman" w:hAnsi="Times New Roman"/>
        </w:rPr>
        <w:t>start-upu</w:t>
      </w:r>
      <w:proofErr w:type="spellEnd"/>
      <w:r w:rsidRPr="00215E52">
        <w:rPr>
          <w:rFonts w:ascii="Times New Roman" w:hAnsi="Times New Roman"/>
        </w:rPr>
        <w:t xml:space="preserve">, sloboda akadémii a NGO a obsah práce a vplyv </w:t>
      </w:r>
      <w:r>
        <w:rPr>
          <w:rFonts w:ascii="Times New Roman" w:hAnsi="Times New Roman"/>
        </w:rPr>
        <w:t xml:space="preserve">v </w:t>
      </w:r>
      <w:r w:rsidRPr="00215E52">
        <w:rPr>
          <w:rFonts w:ascii="Times New Roman" w:hAnsi="Times New Roman"/>
        </w:rPr>
        <w:t>štátnej správe</w:t>
      </w:r>
      <w:r>
        <w:rPr>
          <w:rFonts w:ascii="Times New Roman" w:hAnsi="Times New Roman"/>
        </w:rPr>
        <w:t>.</w:t>
      </w:r>
    </w:p>
    <w:p w:rsidR="00C341E9" w:rsidRPr="00215E52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 xml:space="preserve">Viac o IEP 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 xml:space="preserve">Inštitút environmentálnej politiky (IEP) je nezávislým analytickým útvarom Ministerstva životného prostredia SR. Našim poslaním je poskytovať kvalitné a spoľahlivé analýzy a prognózy v oblasti životného prostredia pre slovenskú vládu a verejnosť. 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Na IEP hodnotíme ekonomickú efektívnosť opatrení a v spolupráci s Útvarom hodnoty za peniaze (ÚHP) sme vypracovali Revíziu výdavkov na životné prostredie. Vedeniu poskytujeme zhodnotenie a návrh nových politík. Naša analýza zavedenia zálohovania bola základom pre neskorší Zákon o zálohovaní. Analýzami a komentármi prispievame do verejnej diskusie a prinášame aj vlastné témy ako napríklad sledovanie legality ťažby a prepravy dreva, či vplyv životného prostredia na zdravie. IEP tiež poskytuje strategický pohľad a smerovanie pre rezort (</w:t>
      </w:r>
      <w:proofErr w:type="spellStart"/>
      <w:r w:rsidRPr="00215E52">
        <w:rPr>
          <w:rFonts w:ascii="Times New Roman" w:hAnsi="Times New Roman"/>
        </w:rPr>
        <w:t>Envirostratégii</w:t>
      </w:r>
      <w:proofErr w:type="spellEnd"/>
      <w:r w:rsidRPr="00215E52">
        <w:rPr>
          <w:rFonts w:ascii="Times New Roman" w:hAnsi="Times New Roman"/>
        </w:rPr>
        <w:t xml:space="preserve"> 2030).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 xml:space="preserve">Dlhodobo spolupracujeme so zahraničnými organizáciami. Naši analytici boli v rámci spoločných projektov vyslaní na stáže do OECD či Svetovej banky. Neustále sa vzdelávame a </w:t>
      </w:r>
      <w:r w:rsidRPr="00215E52">
        <w:rPr>
          <w:rFonts w:ascii="Times New Roman" w:hAnsi="Times New Roman"/>
        </w:rPr>
        <w:lastRenderedPageBreak/>
        <w:t xml:space="preserve">absolvujeme kurzy na top zahraničných univerzitách ako sú napríklad </w:t>
      </w:r>
      <w:proofErr w:type="spellStart"/>
      <w:r w:rsidRPr="00215E52">
        <w:rPr>
          <w:rFonts w:ascii="Times New Roman" w:hAnsi="Times New Roman"/>
        </w:rPr>
        <w:t>London</w:t>
      </w:r>
      <w:proofErr w:type="spellEnd"/>
      <w:r w:rsidRPr="00215E52">
        <w:rPr>
          <w:rFonts w:ascii="Times New Roman" w:hAnsi="Times New Roman"/>
        </w:rPr>
        <w:t xml:space="preserve"> </w:t>
      </w:r>
      <w:proofErr w:type="spellStart"/>
      <w:r w:rsidRPr="00215E52">
        <w:rPr>
          <w:rFonts w:ascii="Times New Roman" w:hAnsi="Times New Roman"/>
        </w:rPr>
        <w:t>School</w:t>
      </w:r>
      <w:proofErr w:type="spellEnd"/>
      <w:r w:rsidRPr="00215E52">
        <w:rPr>
          <w:rFonts w:ascii="Times New Roman" w:hAnsi="Times New Roman"/>
        </w:rPr>
        <w:t xml:space="preserve"> of </w:t>
      </w:r>
      <w:proofErr w:type="spellStart"/>
      <w:r w:rsidRPr="00215E52">
        <w:rPr>
          <w:rFonts w:ascii="Times New Roman" w:hAnsi="Times New Roman"/>
        </w:rPr>
        <w:t>Economics</w:t>
      </w:r>
      <w:proofErr w:type="spellEnd"/>
      <w:r w:rsidRPr="00215E52">
        <w:rPr>
          <w:rFonts w:ascii="Times New Roman" w:hAnsi="Times New Roman"/>
        </w:rPr>
        <w:t xml:space="preserve">, Barcelona </w:t>
      </w:r>
      <w:proofErr w:type="spellStart"/>
      <w:r w:rsidRPr="00215E52">
        <w:rPr>
          <w:rFonts w:ascii="Times New Roman" w:hAnsi="Times New Roman"/>
        </w:rPr>
        <w:t>Graduate</w:t>
      </w:r>
      <w:proofErr w:type="spellEnd"/>
      <w:r w:rsidRPr="00215E52">
        <w:rPr>
          <w:rFonts w:ascii="Times New Roman" w:hAnsi="Times New Roman"/>
        </w:rPr>
        <w:t xml:space="preserve"> </w:t>
      </w:r>
      <w:proofErr w:type="spellStart"/>
      <w:r w:rsidRPr="00215E52">
        <w:rPr>
          <w:rFonts w:ascii="Times New Roman" w:hAnsi="Times New Roman"/>
        </w:rPr>
        <w:t>School</w:t>
      </w:r>
      <w:proofErr w:type="spellEnd"/>
      <w:r w:rsidRPr="00215E52">
        <w:rPr>
          <w:rFonts w:ascii="Times New Roman" w:hAnsi="Times New Roman"/>
        </w:rPr>
        <w:t xml:space="preserve"> of </w:t>
      </w:r>
      <w:proofErr w:type="spellStart"/>
      <w:r w:rsidRPr="00215E52">
        <w:rPr>
          <w:rFonts w:ascii="Times New Roman" w:hAnsi="Times New Roman"/>
        </w:rPr>
        <w:t>Economics</w:t>
      </w:r>
      <w:proofErr w:type="spellEnd"/>
      <w:r w:rsidRPr="00215E52">
        <w:rPr>
          <w:rFonts w:ascii="Times New Roman" w:hAnsi="Times New Roman"/>
        </w:rPr>
        <w:t xml:space="preserve">, </w:t>
      </w:r>
      <w:proofErr w:type="spellStart"/>
      <w:r w:rsidRPr="00215E52">
        <w:rPr>
          <w:rFonts w:ascii="Times New Roman" w:hAnsi="Times New Roman"/>
        </w:rPr>
        <w:t>Bamberg</w:t>
      </w:r>
      <w:proofErr w:type="spellEnd"/>
      <w:r w:rsidRPr="00215E52">
        <w:rPr>
          <w:rFonts w:ascii="Times New Roman" w:hAnsi="Times New Roman"/>
        </w:rPr>
        <w:t xml:space="preserve"> </w:t>
      </w:r>
      <w:proofErr w:type="spellStart"/>
      <w:r w:rsidRPr="00215E52">
        <w:rPr>
          <w:rFonts w:ascii="Times New Roman" w:hAnsi="Times New Roman"/>
        </w:rPr>
        <w:t>Graduate</w:t>
      </w:r>
      <w:proofErr w:type="spellEnd"/>
      <w:r w:rsidRPr="00215E52">
        <w:rPr>
          <w:rFonts w:ascii="Times New Roman" w:hAnsi="Times New Roman"/>
        </w:rPr>
        <w:t xml:space="preserve"> </w:t>
      </w:r>
      <w:proofErr w:type="spellStart"/>
      <w:r w:rsidRPr="00215E52">
        <w:rPr>
          <w:rFonts w:ascii="Times New Roman" w:hAnsi="Times New Roman"/>
        </w:rPr>
        <w:t>School</w:t>
      </w:r>
      <w:proofErr w:type="spellEnd"/>
      <w:r w:rsidRPr="00215E52">
        <w:rPr>
          <w:rFonts w:ascii="Times New Roman" w:hAnsi="Times New Roman"/>
        </w:rPr>
        <w:t xml:space="preserve"> of </w:t>
      </w:r>
      <w:proofErr w:type="spellStart"/>
      <w:r w:rsidRPr="00215E52">
        <w:rPr>
          <w:rFonts w:ascii="Times New Roman" w:hAnsi="Times New Roman"/>
        </w:rPr>
        <w:t>Social</w:t>
      </w:r>
      <w:proofErr w:type="spellEnd"/>
      <w:r w:rsidRPr="00215E52">
        <w:rPr>
          <w:rFonts w:ascii="Times New Roman" w:hAnsi="Times New Roman"/>
        </w:rPr>
        <w:t xml:space="preserve"> </w:t>
      </w:r>
      <w:proofErr w:type="spellStart"/>
      <w:r w:rsidRPr="00215E52">
        <w:rPr>
          <w:rFonts w:ascii="Times New Roman" w:hAnsi="Times New Roman"/>
        </w:rPr>
        <w:t>Sciences</w:t>
      </w:r>
      <w:proofErr w:type="spellEnd"/>
      <w:r w:rsidRPr="00215E52">
        <w:rPr>
          <w:rFonts w:ascii="Times New Roman" w:hAnsi="Times New Roman"/>
        </w:rPr>
        <w:t xml:space="preserve">, </w:t>
      </w:r>
      <w:proofErr w:type="spellStart"/>
      <w:r w:rsidRPr="00215E52">
        <w:rPr>
          <w:rFonts w:ascii="Times New Roman" w:hAnsi="Times New Roman"/>
        </w:rPr>
        <w:t>University</w:t>
      </w:r>
      <w:proofErr w:type="spellEnd"/>
      <w:r w:rsidRPr="00215E52">
        <w:rPr>
          <w:rFonts w:ascii="Times New Roman" w:hAnsi="Times New Roman"/>
        </w:rPr>
        <w:t xml:space="preserve"> of </w:t>
      </w:r>
      <w:proofErr w:type="spellStart"/>
      <w:r w:rsidRPr="00215E52">
        <w:rPr>
          <w:rFonts w:ascii="Times New Roman" w:hAnsi="Times New Roman"/>
        </w:rPr>
        <w:t>Essex</w:t>
      </w:r>
      <w:proofErr w:type="spellEnd"/>
      <w:r w:rsidRPr="00215E52">
        <w:rPr>
          <w:rFonts w:ascii="Times New Roman" w:hAnsi="Times New Roman"/>
        </w:rPr>
        <w:t xml:space="preserve">, či </w:t>
      </w:r>
      <w:proofErr w:type="spellStart"/>
      <w:r w:rsidRPr="00215E52">
        <w:rPr>
          <w:rFonts w:ascii="Times New Roman" w:hAnsi="Times New Roman"/>
        </w:rPr>
        <w:t>Utrecht</w:t>
      </w:r>
      <w:proofErr w:type="spellEnd"/>
      <w:r w:rsidRPr="00215E52">
        <w:rPr>
          <w:rFonts w:ascii="Times New Roman" w:hAnsi="Times New Roman"/>
        </w:rPr>
        <w:t xml:space="preserve"> </w:t>
      </w:r>
      <w:proofErr w:type="spellStart"/>
      <w:r w:rsidRPr="00215E52">
        <w:rPr>
          <w:rFonts w:ascii="Times New Roman" w:hAnsi="Times New Roman"/>
        </w:rPr>
        <w:t>University</w:t>
      </w:r>
      <w:proofErr w:type="spellEnd"/>
      <w:r w:rsidRPr="00215E52">
        <w:rPr>
          <w:rFonts w:ascii="Times New Roman" w:hAnsi="Times New Roman"/>
        </w:rPr>
        <w:t>.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Viac o IEP:</w:t>
      </w:r>
    </w:p>
    <w:p w:rsidR="00C341E9" w:rsidRPr="00215E52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>https://www.minzp.sk/iep/publikacie/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215E52">
        <w:rPr>
          <w:rFonts w:ascii="Times New Roman" w:hAnsi="Times New Roman"/>
        </w:rPr>
        <w:t xml:space="preserve">https://www.facebook.com/iep.mzp </w:t>
      </w:r>
      <w:r w:rsidRPr="00215E52">
        <w:rPr>
          <w:rFonts w:ascii="Times New Roman" w:hAnsi="Times New Roman"/>
        </w:rPr>
        <w:cr/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4A2BE8">
        <w:rPr>
          <w:rFonts w:ascii="Times New Roman" w:hAnsi="Times New Roman"/>
          <w:b/>
        </w:rPr>
        <w:t>Sekcia environmentálnej politiky, EÚ a medzinárodných vzťahov</w:t>
      </w:r>
      <w:r>
        <w:rPr>
          <w:rFonts w:ascii="Times New Roman" w:hAnsi="Times New Roman"/>
          <w:b/>
        </w:rPr>
        <w:t xml:space="preserve"> (1 pozícia)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  <w:b/>
        </w:rPr>
      </w:pP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  <w:b/>
        </w:rPr>
      </w:pPr>
      <w:r w:rsidRPr="004A2BE8">
        <w:rPr>
          <w:rFonts w:ascii="Times New Roman" w:hAnsi="Times New Roman"/>
          <w:b/>
        </w:rPr>
        <w:t>Názov obsadzovanej pozície: Hlavný štátny radca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Náplň práce</w:t>
      </w:r>
      <w:r>
        <w:rPr>
          <w:rFonts w:ascii="Times New Roman" w:hAnsi="Times New Roman"/>
        </w:rPr>
        <w:t>: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Náplň práce bude primárne: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spolupráca pri tvorbe strategických, koncepčných, analytických a podkladových materiálov v oblasti životného prostredia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 xml:space="preserve">koncepčná a koordinačná činnosť na úrovni </w:t>
      </w:r>
      <w:r>
        <w:rPr>
          <w:rFonts w:ascii="Times New Roman" w:hAnsi="Times New Roman"/>
        </w:rPr>
        <w:t>ministerstva</w:t>
      </w:r>
      <w:r w:rsidRPr="004A2BE8">
        <w:rPr>
          <w:rFonts w:ascii="Times New Roman" w:hAnsi="Times New Roman"/>
        </w:rPr>
        <w:t xml:space="preserve"> vyplývajúca z členstva SR v medzinárodných a regionálnych organizáciách (OSN, OECD, Rada Európy, </w:t>
      </w:r>
      <w:proofErr w:type="spellStart"/>
      <w:r w:rsidRPr="004A2BE8">
        <w:rPr>
          <w:rFonts w:ascii="Times New Roman" w:hAnsi="Times New Roman"/>
        </w:rPr>
        <w:t>a.i</w:t>
      </w:r>
      <w:proofErr w:type="spellEnd"/>
      <w:r w:rsidRPr="004A2BE8">
        <w:rPr>
          <w:rFonts w:ascii="Times New Roman" w:hAnsi="Times New Roman"/>
        </w:rPr>
        <w:t xml:space="preserve">.), </w:t>
      </w:r>
      <w:r>
        <w:rPr>
          <w:rFonts w:ascii="Times New Roman" w:hAnsi="Times New Roman"/>
        </w:rPr>
        <w:t xml:space="preserve">v </w:t>
      </w:r>
      <w:r w:rsidRPr="004A2BE8">
        <w:rPr>
          <w:rFonts w:ascii="Times New Roman" w:hAnsi="Times New Roman"/>
        </w:rPr>
        <w:t>inštitúciách s environmentálnym zameraním a z aktivít mnohostranných environmentálnych dohovorov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spolupráca pri príprave pozičných a podkladových dokumentov v oblasti bilaterálnej spolupráce s krajinami podľa teritoriálneho rozdelenia a</w:t>
      </w:r>
      <w:r>
        <w:rPr>
          <w:rFonts w:ascii="Times New Roman" w:hAnsi="Times New Roman"/>
        </w:rPr>
        <w:t> </w:t>
      </w:r>
      <w:r w:rsidRPr="004A2BE8">
        <w:rPr>
          <w:rFonts w:ascii="Times New Roman" w:hAnsi="Times New Roman"/>
        </w:rPr>
        <w:t>určenia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 xml:space="preserve">spolupráca s orgánmi, inštitúciami a agentúrami EÚ (Európska komisia, Rada EÚ, Európska environmentálna agentúra, </w:t>
      </w:r>
      <w:proofErr w:type="spellStart"/>
      <w:r w:rsidRPr="004A2BE8">
        <w:rPr>
          <w:rFonts w:ascii="Times New Roman" w:hAnsi="Times New Roman"/>
        </w:rPr>
        <w:t>a.i</w:t>
      </w:r>
      <w:proofErr w:type="spellEnd"/>
      <w:r w:rsidRPr="004A2BE8">
        <w:rPr>
          <w:rFonts w:ascii="Times New Roman" w:hAnsi="Times New Roman"/>
        </w:rPr>
        <w:t>.)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participácia na koordinácii príprav pozícií pre rokovania pracovných skupín Rady EÚ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</w:r>
      <w:r>
        <w:rPr>
          <w:rFonts w:ascii="Times New Roman" w:hAnsi="Times New Roman"/>
        </w:rPr>
        <w:t>s</w:t>
      </w:r>
      <w:r w:rsidRPr="004A2BE8">
        <w:rPr>
          <w:rFonts w:ascii="Times New Roman" w:hAnsi="Times New Roman"/>
        </w:rPr>
        <w:t xml:space="preserve">polupráca a operatívna príprava stanovísk a podkladov pre partnerské inštitúcie (Úrad vlády SR, </w:t>
      </w:r>
      <w:proofErr w:type="spellStart"/>
      <w:r w:rsidRPr="004A2BE8">
        <w:rPr>
          <w:rFonts w:ascii="Times New Roman" w:hAnsi="Times New Roman"/>
        </w:rPr>
        <w:t>MZVaEZ</w:t>
      </w:r>
      <w:proofErr w:type="spellEnd"/>
      <w:r w:rsidRPr="004A2BE8">
        <w:rPr>
          <w:rFonts w:ascii="Times New Roman" w:hAnsi="Times New Roman"/>
        </w:rPr>
        <w:t xml:space="preserve"> SR, Stále zastúpenie SR pri EÚ v Bruseli a ostatné ÚOŠS)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sledovanie pripravovaných aktivít (semináre, workshopy, online diskusie) pod orgánmi EÚ, resp. na medzinárodnej alebo národnej úrovni a zabezpečenie účasti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 xml:space="preserve">spolupráca s národnými inštitúciami (napr. rezortné organizácie </w:t>
      </w:r>
      <w:r>
        <w:rPr>
          <w:rFonts w:ascii="Times New Roman" w:hAnsi="Times New Roman"/>
        </w:rPr>
        <w:t>ministerstva</w:t>
      </w:r>
      <w:r w:rsidRPr="004A2BE8">
        <w:rPr>
          <w:rFonts w:ascii="Times New Roman" w:hAnsi="Times New Roman"/>
        </w:rPr>
        <w:t>)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spolupráca na projekte s</w:t>
      </w:r>
      <w:r>
        <w:rPr>
          <w:rFonts w:ascii="Times New Roman" w:hAnsi="Times New Roman"/>
        </w:rPr>
        <w:t> </w:t>
      </w:r>
      <w:r w:rsidRPr="004A2BE8">
        <w:rPr>
          <w:rFonts w:ascii="Times New Roman" w:hAnsi="Times New Roman"/>
        </w:rPr>
        <w:t>OECD</w:t>
      </w:r>
      <w:r>
        <w:rPr>
          <w:rFonts w:ascii="Times New Roman" w:hAnsi="Times New Roman"/>
        </w:rPr>
        <w:t>;</w:t>
      </w:r>
    </w:p>
    <w:p w:rsidR="00C341E9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spolupráca pri tvorbe publikácií</w:t>
      </w:r>
      <w:r>
        <w:rPr>
          <w:rFonts w:ascii="Times New Roman" w:hAnsi="Times New Roman"/>
        </w:rPr>
        <w:t>.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 xml:space="preserve">Ďalšie požiadavky (požadované znalosti):  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špecializácia na právo životného prostredia/ekonomiku prírodných zdrojov/</w:t>
      </w:r>
      <w:proofErr w:type="spellStart"/>
      <w:r w:rsidRPr="004A2BE8">
        <w:rPr>
          <w:rFonts w:ascii="Times New Roman" w:hAnsi="Times New Roman"/>
        </w:rPr>
        <w:t>krajinotvorbu</w:t>
      </w:r>
      <w:proofErr w:type="spellEnd"/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anglický jazyk – úroveň B2, stredne pokročilý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 xml:space="preserve">pokročilá znalosť programov MS Office (Word, Excel, </w:t>
      </w:r>
      <w:proofErr w:type="spellStart"/>
      <w:r w:rsidRPr="004A2BE8">
        <w:rPr>
          <w:rFonts w:ascii="Times New Roman" w:hAnsi="Times New Roman"/>
        </w:rPr>
        <w:t>Powerpoint</w:t>
      </w:r>
      <w:proofErr w:type="spellEnd"/>
      <w:r w:rsidRPr="004A2BE8">
        <w:rPr>
          <w:rFonts w:ascii="Times New Roman" w:hAnsi="Times New Roman"/>
        </w:rPr>
        <w:t>, Outlook)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aktívny záujem o environmentálnu politiku, záležitosti EÚ alebo medzinárodné vzťahy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rámcová znalosť tém Agendy 2030/Európskej zelenej dohody/</w:t>
      </w:r>
      <w:proofErr w:type="spellStart"/>
      <w:r w:rsidRPr="004A2BE8">
        <w:rPr>
          <w:rFonts w:ascii="Times New Roman" w:hAnsi="Times New Roman"/>
        </w:rPr>
        <w:t>Envirostratégie</w:t>
      </w:r>
      <w:proofErr w:type="spellEnd"/>
      <w:r w:rsidRPr="004A2BE8">
        <w:rPr>
          <w:rFonts w:ascii="Times New Roman" w:hAnsi="Times New Roman"/>
        </w:rPr>
        <w:t xml:space="preserve"> 2030 výhodou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ind w:left="1416" w:hanging="696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bezúhonnosť, spoľahlivosť, samostatnosť, komunikatívnosť, profesionálny prístup, reprezentatívne vystupovanie, asertivita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komunikačné zručnosti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praktické znalosti postupov a procesov v štátnej správe alebo samospráve výhodou</w:t>
      </w:r>
      <w:r>
        <w:rPr>
          <w:rFonts w:ascii="Times New Roman" w:hAnsi="Times New Roman"/>
        </w:rPr>
        <w:t>;</w:t>
      </w:r>
    </w:p>
    <w:p w:rsidR="00C341E9" w:rsidRPr="004A2BE8" w:rsidRDefault="00C341E9" w:rsidP="00C341E9">
      <w:pPr>
        <w:pStyle w:val="Odsekzoznamu"/>
        <w:jc w:val="both"/>
        <w:rPr>
          <w:rFonts w:ascii="Times New Roman" w:hAnsi="Times New Roman"/>
        </w:rPr>
      </w:pPr>
      <w:r w:rsidRPr="004A2BE8">
        <w:rPr>
          <w:rFonts w:ascii="Times New Roman" w:hAnsi="Times New Roman"/>
        </w:rPr>
        <w:t>-</w:t>
      </w:r>
      <w:r w:rsidRPr="004A2BE8">
        <w:rPr>
          <w:rFonts w:ascii="Times New Roman" w:hAnsi="Times New Roman"/>
        </w:rPr>
        <w:tab/>
        <w:t>pracovná prax v oblasti životného prostredia výhodou</w:t>
      </w:r>
      <w:r>
        <w:rPr>
          <w:rFonts w:ascii="Times New Roman" w:hAnsi="Times New Roman"/>
        </w:rPr>
        <w:t>.</w:t>
      </w:r>
    </w:p>
    <w:p w:rsidR="003E707C" w:rsidRDefault="005A0054"/>
    <w:sectPr w:rsidR="003E70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A0289"/>
    <w:multiLevelType w:val="hybridMultilevel"/>
    <w:tmpl w:val="D5FA615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B0B5123"/>
    <w:multiLevelType w:val="hybridMultilevel"/>
    <w:tmpl w:val="FE385FE0"/>
    <w:lvl w:ilvl="0" w:tplc="97DC761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27E49AF"/>
    <w:multiLevelType w:val="hybridMultilevel"/>
    <w:tmpl w:val="41CC7F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06269"/>
    <w:multiLevelType w:val="multilevel"/>
    <w:tmpl w:val="62C6DF8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3455EA9"/>
    <w:multiLevelType w:val="hybridMultilevel"/>
    <w:tmpl w:val="BB96E3CA"/>
    <w:lvl w:ilvl="0" w:tplc="3DC29382">
      <w:numFmt w:val="bullet"/>
      <w:lvlText w:val="-"/>
      <w:lvlJc w:val="left"/>
      <w:pPr>
        <w:ind w:left="1070" w:hanging="360"/>
      </w:pPr>
      <w:rPr>
        <w:rFonts w:ascii="Calibri" w:eastAsia="Times New Roman" w:hAnsi="Calibri" w:hint="default"/>
      </w:rPr>
    </w:lvl>
    <w:lvl w:ilvl="1" w:tplc="041B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3717C2F"/>
    <w:multiLevelType w:val="hybridMultilevel"/>
    <w:tmpl w:val="F3C0A34E"/>
    <w:lvl w:ilvl="0" w:tplc="BDCE0D8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E9"/>
    <w:rsid w:val="00173D14"/>
    <w:rsid w:val="005A0054"/>
    <w:rsid w:val="00AE4EB5"/>
    <w:rsid w:val="00C341E9"/>
    <w:rsid w:val="00E14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568AA-E549-4131-B45F-D6E25C03A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C341E9"/>
    <w:pPr>
      <w:spacing w:after="200" w:line="276" w:lineRule="auto"/>
    </w:pPr>
    <w:rPr>
      <w:rFonts w:eastAsia="Times New Roman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C341E9"/>
    <w:pPr>
      <w:spacing w:after="0" w:line="240" w:lineRule="auto"/>
      <w:jc w:val="both"/>
    </w:pPr>
    <w:rPr>
      <w:rFonts w:eastAsia="Times New Roman" w:cs="Times New Roman"/>
    </w:rPr>
  </w:style>
  <w:style w:type="paragraph" w:styleId="Odsekzoznamu">
    <w:name w:val="List Paragraph"/>
    <w:basedOn w:val="Normlny"/>
    <w:uiPriority w:val="34"/>
    <w:qFormat/>
    <w:rsid w:val="00C3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4498</Words>
  <Characters>25644</Characters>
  <Application>Microsoft Office Word</Application>
  <DocSecurity>0</DocSecurity>
  <Lines>213</Lines>
  <Paragraphs>60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30082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Krajčovičová Zuzana</dc:creator>
  <cp:keywords/>
  <dc:description/>
  <cp:lastModifiedBy>Krajčovičová Zuzana</cp:lastModifiedBy>
  <cp:revision>3</cp:revision>
  <dcterms:created xsi:type="dcterms:W3CDTF">2021-03-23T07:43:00Z</dcterms:created>
  <dcterms:modified xsi:type="dcterms:W3CDTF">2021-03-23T07:46:00Z</dcterms:modified>
</cp:coreProperties>
</file>