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C447B8" w14:textId="06917D04" w:rsidR="0084593B" w:rsidRPr="00E377FC" w:rsidRDefault="008C5B36" w:rsidP="00E819D8">
      <w:pPr>
        <w:pStyle w:val="Nadpis1"/>
        <w:rPr>
          <w:rFonts w:ascii="Arial" w:hAnsi="Arial" w:cs="Arial"/>
          <w:color w:val="auto"/>
        </w:rPr>
      </w:pPr>
      <w:bookmarkStart w:id="0" w:name="_Toc4073646"/>
      <w:bookmarkStart w:id="1" w:name="_Toc51847022"/>
      <w:bookmarkStart w:id="2" w:name="_Toc11761341"/>
      <w:r w:rsidRPr="00E377FC">
        <w:rPr>
          <w:rFonts w:ascii="Arial" w:hAnsi="Arial" w:cs="Arial"/>
          <w:color w:val="auto"/>
          <w:sz w:val="36"/>
          <w:szCs w:val="36"/>
        </w:rPr>
        <w:t xml:space="preserve">Príkaz ministra č. </w:t>
      </w:r>
      <w:r w:rsidR="00423380" w:rsidRPr="00E377FC">
        <w:rPr>
          <w:rFonts w:ascii="Arial" w:hAnsi="Arial" w:cs="Arial"/>
          <w:color w:val="auto"/>
          <w:sz w:val="36"/>
          <w:szCs w:val="36"/>
        </w:rPr>
        <w:t>52</w:t>
      </w:r>
      <w:r w:rsidR="00602B4C" w:rsidRPr="00E377FC">
        <w:rPr>
          <w:rFonts w:ascii="Arial" w:hAnsi="Arial" w:cs="Arial"/>
          <w:color w:val="auto"/>
          <w:sz w:val="36"/>
          <w:szCs w:val="36"/>
        </w:rPr>
        <w:t>/2020</w:t>
      </w:r>
      <w:bookmarkEnd w:id="0"/>
      <w:r w:rsidR="00E819D8" w:rsidRPr="00E377FC">
        <w:rPr>
          <w:rFonts w:ascii="Arial" w:hAnsi="Arial" w:cs="Arial"/>
          <w:color w:val="auto"/>
          <w:sz w:val="36"/>
          <w:szCs w:val="36"/>
        </w:rPr>
        <w:t>,</w:t>
      </w:r>
      <w:r w:rsidR="00E819D8" w:rsidRPr="00E377FC">
        <w:rPr>
          <w:rFonts w:ascii="Arial" w:hAnsi="Arial" w:cs="Arial"/>
          <w:color w:val="auto"/>
          <w:sz w:val="36"/>
          <w:szCs w:val="36"/>
        </w:rPr>
        <w:br/>
      </w:r>
      <w:r w:rsidRPr="00E377FC">
        <w:rPr>
          <w:rFonts w:ascii="Arial" w:hAnsi="Arial" w:cs="Arial"/>
          <w:color w:val="auto"/>
        </w:rPr>
        <w:t xml:space="preserve">ktorým sa </w:t>
      </w:r>
      <w:r w:rsidR="00933A1D" w:rsidRPr="00E377FC">
        <w:rPr>
          <w:rFonts w:ascii="Arial" w:hAnsi="Arial" w:cs="Arial"/>
          <w:color w:val="auto"/>
        </w:rPr>
        <w:t>zriaďuj</w:t>
      </w:r>
      <w:r w:rsidR="00452316" w:rsidRPr="00E377FC">
        <w:rPr>
          <w:rFonts w:ascii="Arial" w:hAnsi="Arial" w:cs="Arial"/>
          <w:color w:val="auto"/>
        </w:rPr>
        <w:t>ú</w:t>
      </w:r>
      <w:r w:rsidR="00933A1D" w:rsidRPr="00E377FC">
        <w:rPr>
          <w:rFonts w:ascii="Arial" w:hAnsi="Arial" w:cs="Arial"/>
          <w:color w:val="auto"/>
        </w:rPr>
        <w:t xml:space="preserve"> komisi</w:t>
      </w:r>
      <w:r w:rsidR="00452316" w:rsidRPr="00E377FC">
        <w:rPr>
          <w:rFonts w:ascii="Arial" w:hAnsi="Arial" w:cs="Arial"/>
          <w:color w:val="auto"/>
        </w:rPr>
        <w:t>e</w:t>
      </w:r>
      <w:r w:rsidR="00272254" w:rsidRPr="00E377FC">
        <w:rPr>
          <w:rFonts w:ascii="Arial" w:hAnsi="Arial" w:cs="Arial"/>
          <w:color w:val="auto"/>
        </w:rPr>
        <w:t xml:space="preserve"> </w:t>
      </w:r>
      <w:r w:rsidR="00673BD1" w:rsidRPr="00E377FC">
        <w:rPr>
          <w:rFonts w:ascii="Arial" w:hAnsi="Arial" w:cs="Arial"/>
          <w:color w:val="auto"/>
        </w:rPr>
        <w:t xml:space="preserve">Ministerstva školstva, vedy, výskumu </w:t>
      </w:r>
      <w:r w:rsidR="00DB4225" w:rsidRPr="00E377FC">
        <w:rPr>
          <w:rFonts w:ascii="Arial" w:hAnsi="Arial" w:cs="Arial"/>
          <w:color w:val="auto"/>
        </w:rPr>
        <w:br/>
      </w:r>
      <w:r w:rsidR="00673BD1" w:rsidRPr="00E377FC">
        <w:rPr>
          <w:rFonts w:ascii="Arial" w:hAnsi="Arial" w:cs="Arial"/>
          <w:color w:val="auto"/>
        </w:rPr>
        <w:t xml:space="preserve">a športu Slovenskej republiky </w:t>
      </w:r>
      <w:r w:rsidR="00272254" w:rsidRPr="00E377FC">
        <w:rPr>
          <w:rFonts w:ascii="Arial" w:hAnsi="Arial" w:cs="Arial"/>
          <w:color w:val="auto"/>
        </w:rPr>
        <w:t>na vyhodnotenie žiadostí o financovanie rozvojových projektov</w:t>
      </w:r>
      <w:bookmarkEnd w:id="1"/>
      <w:r w:rsidR="00272254" w:rsidRPr="00E377FC">
        <w:rPr>
          <w:rFonts w:ascii="Arial" w:hAnsi="Arial" w:cs="Arial"/>
          <w:color w:val="auto"/>
        </w:rPr>
        <w:t xml:space="preserve"> </w:t>
      </w:r>
      <w:bookmarkEnd w:id="2"/>
    </w:p>
    <w:p w14:paraId="0E0032D1" w14:textId="77777777" w:rsidR="000607C6" w:rsidRPr="00E377FC" w:rsidRDefault="000607C6" w:rsidP="00E819D8">
      <w:pPr>
        <w:rPr>
          <w:rFonts w:ascii="Arial" w:hAnsi="Arial" w:cs="Arial"/>
          <w:color w:val="auto"/>
        </w:rPr>
      </w:pPr>
    </w:p>
    <w:p w14:paraId="38AA2EA7" w14:textId="77777777" w:rsidR="00933A1D" w:rsidRPr="00E377FC" w:rsidRDefault="00B904B0" w:rsidP="00E819D8">
      <w:pPr>
        <w:pStyle w:val="gestorsktvar"/>
        <w:tabs>
          <w:tab w:val="left" w:pos="6096"/>
        </w:tabs>
        <w:contextualSpacing/>
        <w:jc w:val="left"/>
        <w:rPr>
          <w:rFonts w:ascii="Arial" w:hAnsi="Arial" w:cs="Arial"/>
          <w:color w:val="auto"/>
          <w:szCs w:val="24"/>
        </w:rPr>
      </w:pPr>
      <w:r w:rsidRPr="00E377FC">
        <w:rPr>
          <w:rFonts w:ascii="Arial" w:hAnsi="Arial" w:cs="Arial"/>
          <w:color w:val="auto"/>
          <w:szCs w:val="24"/>
        </w:rPr>
        <w:t>Gestorský útvar:</w:t>
      </w:r>
      <w:r w:rsidR="00933A1D" w:rsidRPr="00E377FC">
        <w:rPr>
          <w:rFonts w:ascii="Arial" w:hAnsi="Arial" w:cs="Arial"/>
          <w:color w:val="auto"/>
          <w:szCs w:val="24"/>
        </w:rPr>
        <w:t xml:space="preserve"> sekcia národnostného a inkluzívneh</w:t>
      </w:r>
      <w:r w:rsidR="00602B4C" w:rsidRPr="00E377FC">
        <w:rPr>
          <w:rFonts w:ascii="Arial" w:hAnsi="Arial" w:cs="Arial"/>
          <w:color w:val="auto"/>
          <w:szCs w:val="24"/>
        </w:rPr>
        <w:t>o vzdelávania, tel.: 02 59 374 428</w:t>
      </w:r>
      <w:r w:rsidRPr="00E377FC">
        <w:rPr>
          <w:rFonts w:ascii="Arial" w:hAnsi="Arial" w:cs="Arial"/>
          <w:color w:val="auto"/>
          <w:szCs w:val="24"/>
        </w:rPr>
        <w:tab/>
      </w:r>
    </w:p>
    <w:p w14:paraId="73CC9561" w14:textId="3EFF69B1" w:rsidR="00425C01" w:rsidRPr="00E377FC" w:rsidRDefault="00E819D8" w:rsidP="00E819D8">
      <w:pPr>
        <w:pStyle w:val="gestorsktvar"/>
        <w:tabs>
          <w:tab w:val="left" w:pos="6096"/>
        </w:tabs>
        <w:contextualSpacing/>
        <w:jc w:val="left"/>
        <w:rPr>
          <w:rFonts w:ascii="Arial" w:hAnsi="Arial" w:cs="Arial"/>
          <w:color w:val="auto"/>
          <w:szCs w:val="24"/>
        </w:rPr>
      </w:pPr>
      <w:r w:rsidRPr="00E377FC">
        <w:rPr>
          <w:rFonts w:ascii="Arial" w:hAnsi="Arial" w:cs="Arial"/>
          <w:color w:val="auto"/>
          <w:szCs w:val="24"/>
        </w:rPr>
        <w:tab/>
      </w:r>
      <w:r w:rsidR="00933A1D" w:rsidRPr="00E377FC">
        <w:rPr>
          <w:rFonts w:ascii="Arial" w:hAnsi="Arial" w:cs="Arial"/>
          <w:color w:val="auto"/>
          <w:szCs w:val="24"/>
        </w:rPr>
        <w:t xml:space="preserve">          </w:t>
      </w:r>
      <w:r w:rsidRPr="00E377FC">
        <w:rPr>
          <w:rFonts w:ascii="Arial" w:hAnsi="Arial" w:cs="Arial"/>
          <w:color w:val="auto"/>
          <w:szCs w:val="24"/>
        </w:rPr>
        <w:t xml:space="preserve">ev. č. </w:t>
      </w:r>
      <w:r w:rsidR="001F40A8" w:rsidRPr="00E377FC">
        <w:rPr>
          <w:rFonts w:ascii="Arial" w:hAnsi="Arial" w:cs="Arial"/>
          <w:color w:val="auto"/>
          <w:szCs w:val="24"/>
        </w:rPr>
        <w:t>20</w:t>
      </w:r>
      <w:r w:rsidR="00AC6BAC" w:rsidRPr="00E377FC">
        <w:rPr>
          <w:rFonts w:ascii="Arial" w:hAnsi="Arial" w:cs="Arial"/>
          <w:color w:val="auto"/>
          <w:szCs w:val="24"/>
        </w:rPr>
        <w:t>20/15351</w:t>
      </w:r>
      <w:r w:rsidR="00602B4C" w:rsidRPr="00E377FC">
        <w:rPr>
          <w:rFonts w:ascii="Arial" w:hAnsi="Arial" w:cs="Arial"/>
          <w:color w:val="auto"/>
          <w:szCs w:val="24"/>
        </w:rPr>
        <w:t>-C1601</w:t>
      </w:r>
    </w:p>
    <w:p w14:paraId="0A8BACD8" w14:textId="77777777" w:rsidR="00E819D8" w:rsidRPr="00E377FC" w:rsidRDefault="00E819D8" w:rsidP="00E819D8">
      <w:pPr>
        <w:pStyle w:val="gestorsktvar"/>
        <w:tabs>
          <w:tab w:val="left" w:pos="6096"/>
        </w:tabs>
        <w:contextualSpacing/>
        <w:jc w:val="left"/>
        <w:rPr>
          <w:rFonts w:ascii="Arial" w:hAnsi="Arial" w:cs="Arial"/>
          <w:color w:val="auto"/>
          <w:szCs w:val="24"/>
        </w:rPr>
      </w:pPr>
    </w:p>
    <w:p w14:paraId="2B727EA9" w14:textId="15F2E84D" w:rsidR="00014B6A" w:rsidRPr="00E377FC" w:rsidRDefault="008C5B36" w:rsidP="00F11C3A">
      <w:pPr>
        <w:rPr>
          <w:rFonts w:ascii="Arial" w:hAnsi="Arial" w:cs="Arial"/>
          <w:color w:val="auto"/>
        </w:rPr>
      </w:pPr>
      <w:r w:rsidRPr="00E377FC">
        <w:rPr>
          <w:rFonts w:ascii="Arial" w:hAnsi="Arial" w:cs="Arial"/>
          <w:color w:val="auto"/>
        </w:rPr>
        <w:t xml:space="preserve">Minister školstva, vedy, výskumu a športu </w:t>
      </w:r>
      <w:r w:rsidR="0037137D" w:rsidRPr="00E377FC">
        <w:rPr>
          <w:rFonts w:ascii="Arial" w:hAnsi="Arial" w:cs="Arial"/>
          <w:color w:val="auto"/>
        </w:rPr>
        <w:t>v súlade s</w:t>
      </w:r>
      <w:r w:rsidRPr="00E377FC">
        <w:rPr>
          <w:rFonts w:ascii="Arial" w:hAnsi="Arial" w:cs="Arial"/>
          <w:color w:val="auto"/>
        </w:rPr>
        <w:t xml:space="preserve"> </w:t>
      </w:r>
      <w:r w:rsidR="00891748" w:rsidRPr="00E377FC">
        <w:rPr>
          <w:rFonts w:ascii="Arial" w:hAnsi="Arial" w:cs="Arial"/>
          <w:color w:val="auto"/>
        </w:rPr>
        <w:t xml:space="preserve">§ 4d </w:t>
      </w:r>
      <w:r w:rsidR="00BC0253" w:rsidRPr="00E377FC">
        <w:rPr>
          <w:rFonts w:ascii="Arial" w:hAnsi="Arial" w:cs="Arial"/>
          <w:color w:val="auto"/>
        </w:rPr>
        <w:t>zákona č. </w:t>
      </w:r>
      <w:r w:rsidR="00B904B0" w:rsidRPr="00E377FC">
        <w:rPr>
          <w:rFonts w:ascii="Arial" w:hAnsi="Arial" w:cs="Arial"/>
          <w:color w:val="auto"/>
        </w:rPr>
        <w:t xml:space="preserve">597/2003 Z. z. </w:t>
      </w:r>
      <w:r w:rsidR="00DB4225" w:rsidRPr="00E377FC">
        <w:rPr>
          <w:rFonts w:ascii="Arial" w:hAnsi="Arial" w:cs="Arial"/>
          <w:color w:val="auto"/>
        </w:rPr>
        <w:br/>
      </w:r>
      <w:r w:rsidR="00B904B0" w:rsidRPr="00E377FC">
        <w:rPr>
          <w:rFonts w:ascii="Arial" w:hAnsi="Arial" w:cs="Arial"/>
          <w:color w:val="auto"/>
        </w:rPr>
        <w:t xml:space="preserve">o financovaní základných škôl, stredných škôl a školských zariadení v znení neskorších predpisov </w:t>
      </w:r>
      <w:r w:rsidR="00452316" w:rsidRPr="00E377FC">
        <w:rPr>
          <w:rFonts w:ascii="Arial" w:hAnsi="Arial" w:cs="Arial"/>
          <w:color w:val="auto"/>
        </w:rPr>
        <w:t xml:space="preserve"> a</w:t>
      </w:r>
      <w:r w:rsidR="004336AE" w:rsidRPr="00E377FC">
        <w:rPr>
          <w:rFonts w:ascii="Arial" w:hAnsi="Arial" w:cs="Arial"/>
          <w:color w:val="auto"/>
        </w:rPr>
        <w:t xml:space="preserve"> podľa</w:t>
      </w:r>
      <w:r w:rsidR="009301CE" w:rsidRPr="00E377FC">
        <w:rPr>
          <w:rFonts w:ascii="Arial" w:hAnsi="Arial" w:cs="Arial"/>
          <w:color w:val="auto"/>
        </w:rPr>
        <w:t xml:space="preserve"> </w:t>
      </w:r>
      <w:r w:rsidRPr="00E377FC">
        <w:rPr>
          <w:rFonts w:ascii="Arial" w:hAnsi="Arial" w:cs="Arial"/>
          <w:color w:val="auto"/>
        </w:rPr>
        <w:t>článku 1</w:t>
      </w:r>
      <w:r w:rsidR="00305442" w:rsidRPr="00E377FC">
        <w:rPr>
          <w:rFonts w:ascii="Arial" w:hAnsi="Arial" w:cs="Arial"/>
          <w:color w:val="auto"/>
        </w:rPr>
        <w:t xml:space="preserve">1 ods. 2 písm. b) šiesteho bodu </w:t>
      </w:r>
      <w:r w:rsidR="009301CE" w:rsidRPr="00E377FC">
        <w:rPr>
          <w:rFonts w:ascii="Arial" w:hAnsi="Arial" w:cs="Arial"/>
          <w:color w:val="auto"/>
        </w:rPr>
        <w:t xml:space="preserve">a písm. f) druhého bodu </w:t>
      </w:r>
      <w:r w:rsidRPr="00E377FC">
        <w:rPr>
          <w:rFonts w:ascii="Arial" w:hAnsi="Arial" w:cs="Arial"/>
          <w:color w:val="auto"/>
        </w:rPr>
        <w:t>Organizačného poriadku Ministerstva školstva, vedy, výskumu a športu Slovenskej republiky vydáva tento príkaz</w:t>
      </w:r>
      <w:r w:rsidR="00673BD1" w:rsidRPr="00E377FC">
        <w:rPr>
          <w:rFonts w:ascii="Arial" w:hAnsi="Arial" w:cs="Arial"/>
          <w:color w:val="auto"/>
        </w:rPr>
        <w:t xml:space="preserve"> ministra</w:t>
      </w:r>
      <w:r w:rsidRPr="00E377FC">
        <w:rPr>
          <w:rFonts w:ascii="Arial" w:hAnsi="Arial" w:cs="Arial"/>
          <w:color w:val="auto"/>
        </w:rPr>
        <w:t>:</w:t>
      </w:r>
    </w:p>
    <w:p w14:paraId="6271E8F7" w14:textId="77777777" w:rsidR="00FC00B2" w:rsidRPr="00E377FC" w:rsidRDefault="00FC00B2" w:rsidP="00F11C3A">
      <w:pPr>
        <w:rPr>
          <w:rFonts w:ascii="Arial" w:hAnsi="Arial" w:cs="Arial"/>
          <w:color w:val="auto"/>
        </w:rPr>
      </w:pPr>
    </w:p>
    <w:p w14:paraId="47034830" w14:textId="74E2F1E6" w:rsidR="001B36AB" w:rsidRPr="00E377FC" w:rsidRDefault="0084593B" w:rsidP="00F11C3A">
      <w:pPr>
        <w:pStyle w:val="Nadpis3"/>
        <w:numPr>
          <w:ilvl w:val="0"/>
          <w:numId w:val="26"/>
        </w:numPr>
        <w:spacing w:before="0" w:after="0"/>
        <w:ind w:left="0"/>
        <w:rPr>
          <w:rFonts w:ascii="Arial" w:hAnsi="Arial" w:cs="Arial"/>
          <w:color w:val="auto"/>
        </w:rPr>
      </w:pPr>
      <w:r w:rsidRPr="00E377FC">
        <w:rPr>
          <w:rFonts w:ascii="Arial" w:hAnsi="Arial" w:cs="Arial"/>
          <w:color w:val="auto"/>
        </w:rPr>
        <w:br/>
      </w:r>
      <w:bookmarkStart w:id="3" w:name="_Toc105386248"/>
      <w:bookmarkStart w:id="4" w:name="_Toc336497495"/>
      <w:bookmarkStart w:id="5" w:name="_Toc11761342"/>
      <w:bookmarkStart w:id="6" w:name="_Toc51847023"/>
      <w:r w:rsidRPr="00E377FC">
        <w:rPr>
          <w:rFonts w:ascii="Arial" w:hAnsi="Arial" w:cs="Arial"/>
          <w:color w:val="auto"/>
        </w:rPr>
        <w:t>Úvodné ustanoveni</w:t>
      </w:r>
      <w:r w:rsidR="00452316" w:rsidRPr="00E377FC">
        <w:rPr>
          <w:rFonts w:ascii="Arial" w:hAnsi="Arial" w:cs="Arial"/>
          <w:color w:val="auto"/>
        </w:rPr>
        <w:t>e</w:t>
      </w:r>
      <w:bookmarkEnd w:id="3"/>
      <w:bookmarkEnd w:id="4"/>
      <w:bookmarkEnd w:id="5"/>
      <w:bookmarkEnd w:id="6"/>
    </w:p>
    <w:p w14:paraId="63F527F6" w14:textId="77777777" w:rsidR="00F11C3A" w:rsidRPr="00E377FC" w:rsidRDefault="00F11C3A" w:rsidP="000B57C0">
      <w:pPr>
        <w:pStyle w:val="odsek"/>
        <w:spacing w:after="0"/>
        <w:rPr>
          <w:rFonts w:ascii="Arial" w:hAnsi="Arial" w:cs="Arial"/>
          <w:color w:val="auto"/>
        </w:rPr>
      </w:pPr>
    </w:p>
    <w:p w14:paraId="4F0AEFFE" w14:textId="77777777" w:rsidR="00B904B0" w:rsidRPr="00E377FC" w:rsidRDefault="009C3588" w:rsidP="00CA6047">
      <w:pPr>
        <w:tabs>
          <w:tab w:val="left" w:pos="510"/>
        </w:tabs>
        <w:spacing w:after="120"/>
        <w:rPr>
          <w:rFonts w:ascii="Arial" w:hAnsi="Arial" w:cs="Arial"/>
          <w:color w:val="auto"/>
        </w:rPr>
      </w:pPr>
      <w:bookmarkStart w:id="7" w:name="_Toc136999334"/>
      <w:bookmarkStart w:id="8" w:name="_Ukladacie_opatrenia"/>
      <w:bookmarkEnd w:id="7"/>
      <w:bookmarkEnd w:id="8"/>
      <w:r w:rsidRPr="00E377FC">
        <w:rPr>
          <w:rFonts w:ascii="Arial" w:hAnsi="Arial" w:cs="Arial"/>
          <w:color w:val="auto"/>
        </w:rPr>
        <w:t xml:space="preserve">Na </w:t>
      </w:r>
      <w:r w:rsidR="00B904B0" w:rsidRPr="00E377FC">
        <w:rPr>
          <w:rFonts w:ascii="Arial" w:hAnsi="Arial" w:cs="Arial"/>
          <w:color w:val="auto"/>
        </w:rPr>
        <w:t>zabezpečenie úloh</w:t>
      </w:r>
      <w:r w:rsidRPr="00E377FC">
        <w:rPr>
          <w:rFonts w:ascii="Arial" w:hAnsi="Arial" w:cs="Arial"/>
          <w:color w:val="auto"/>
        </w:rPr>
        <w:t xml:space="preserve"> Ministerstva školstva, vedy, výskumu a športu Slovenskej republiky </w:t>
      </w:r>
      <w:r w:rsidR="00C20EE7" w:rsidRPr="00E377FC">
        <w:rPr>
          <w:rFonts w:ascii="Arial" w:hAnsi="Arial" w:cs="Arial"/>
          <w:color w:val="auto"/>
        </w:rPr>
        <w:t>podľa § 4d</w:t>
      </w:r>
      <w:r w:rsidR="00DA3086" w:rsidRPr="00E377FC">
        <w:rPr>
          <w:rFonts w:ascii="Arial" w:hAnsi="Arial" w:cs="Arial"/>
          <w:color w:val="auto"/>
        </w:rPr>
        <w:t xml:space="preserve"> </w:t>
      </w:r>
      <w:r w:rsidR="00C20EE7" w:rsidRPr="00E377FC">
        <w:rPr>
          <w:rFonts w:ascii="Arial" w:hAnsi="Arial" w:cs="Arial"/>
          <w:color w:val="auto"/>
        </w:rPr>
        <w:t>záko</w:t>
      </w:r>
      <w:r w:rsidR="00D42AE8" w:rsidRPr="00E377FC">
        <w:rPr>
          <w:rFonts w:ascii="Arial" w:hAnsi="Arial" w:cs="Arial"/>
          <w:color w:val="auto"/>
        </w:rPr>
        <w:t>na zriaďujem</w:t>
      </w:r>
      <w:r w:rsidR="000B66D2" w:rsidRPr="00E377FC">
        <w:rPr>
          <w:rFonts w:ascii="Arial" w:hAnsi="Arial" w:cs="Arial"/>
          <w:color w:val="auto"/>
        </w:rPr>
        <w:t xml:space="preserve"> na</w:t>
      </w:r>
      <w:r w:rsidR="00933A1D" w:rsidRPr="00E377FC">
        <w:rPr>
          <w:rFonts w:ascii="Arial" w:hAnsi="Arial" w:cs="Arial"/>
          <w:color w:val="auto"/>
        </w:rPr>
        <w:t xml:space="preserve"> </w:t>
      </w:r>
      <w:r w:rsidR="000A1733" w:rsidRPr="00E377FC">
        <w:rPr>
          <w:rFonts w:ascii="Arial" w:hAnsi="Arial" w:cs="Arial"/>
          <w:color w:val="auto"/>
        </w:rPr>
        <w:t>vyhodnotenie žiadostí o</w:t>
      </w:r>
      <w:r w:rsidR="004B57DB" w:rsidRPr="00E377FC">
        <w:rPr>
          <w:rFonts w:ascii="Arial" w:hAnsi="Arial" w:cs="Arial"/>
          <w:color w:val="auto"/>
        </w:rPr>
        <w:t> </w:t>
      </w:r>
      <w:r w:rsidR="000A1733" w:rsidRPr="00E377FC">
        <w:rPr>
          <w:rFonts w:ascii="Arial" w:hAnsi="Arial" w:cs="Arial"/>
          <w:color w:val="auto"/>
        </w:rPr>
        <w:t>financovanie rozvojov</w:t>
      </w:r>
      <w:r w:rsidR="009B2088" w:rsidRPr="00E377FC">
        <w:rPr>
          <w:rFonts w:ascii="Arial" w:hAnsi="Arial" w:cs="Arial"/>
          <w:color w:val="auto"/>
        </w:rPr>
        <w:t>ých p</w:t>
      </w:r>
      <w:r w:rsidR="000A1733" w:rsidRPr="00E377FC">
        <w:rPr>
          <w:rFonts w:ascii="Arial" w:hAnsi="Arial" w:cs="Arial"/>
          <w:color w:val="auto"/>
        </w:rPr>
        <w:t>rojekt</w:t>
      </w:r>
      <w:r w:rsidR="009B2088" w:rsidRPr="00E377FC">
        <w:rPr>
          <w:rFonts w:ascii="Arial" w:hAnsi="Arial" w:cs="Arial"/>
          <w:color w:val="auto"/>
        </w:rPr>
        <w:t>ov</w:t>
      </w:r>
    </w:p>
    <w:p w14:paraId="71A5C521" w14:textId="2C1CC9C3" w:rsidR="009B2088" w:rsidRPr="00E377FC" w:rsidRDefault="009B2088" w:rsidP="00DB4225">
      <w:pPr>
        <w:pStyle w:val="odsek"/>
        <w:numPr>
          <w:ilvl w:val="1"/>
          <w:numId w:val="33"/>
        </w:numPr>
        <w:tabs>
          <w:tab w:val="clear" w:pos="510"/>
          <w:tab w:val="num" w:pos="720"/>
        </w:tabs>
        <w:ind w:left="720" w:hanging="357"/>
        <w:rPr>
          <w:rFonts w:ascii="Arial" w:hAnsi="Arial" w:cs="Arial"/>
          <w:color w:val="auto"/>
        </w:rPr>
      </w:pPr>
      <w:r w:rsidRPr="00E377FC">
        <w:rPr>
          <w:rFonts w:ascii="Arial" w:hAnsi="Arial" w:cs="Arial"/>
          <w:color w:val="auto"/>
        </w:rPr>
        <w:t xml:space="preserve">Komisiu </w:t>
      </w:r>
      <w:r w:rsidR="00452316" w:rsidRPr="00E377FC">
        <w:rPr>
          <w:rFonts w:ascii="Arial" w:hAnsi="Arial" w:cs="Arial"/>
          <w:color w:val="auto"/>
        </w:rPr>
        <w:t xml:space="preserve">Ministerstva školstva, vedy, výskumu a športu Slovenskej republiky </w:t>
      </w:r>
      <w:r w:rsidRPr="00E377FC">
        <w:rPr>
          <w:rFonts w:ascii="Arial" w:hAnsi="Arial" w:cs="Arial"/>
          <w:color w:val="auto"/>
        </w:rPr>
        <w:t xml:space="preserve">na vyhodnotenie žiadostí o financovanie rozvojového projektu „Zdravie </w:t>
      </w:r>
      <w:r w:rsidR="00DB4225" w:rsidRPr="00E377FC">
        <w:rPr>
          <w:rFonts w:ascii="Arial" w:hAnsi="Arial" w:cs="Arial"/>
          <w:color w:val="auto"/>
        </w:rPr>
        <w:br/>
      </w:r>
      <w:r w:rsidRPr="00E377FC">
        <w:rPr>
          <w:rFonts w:ascii="Arial" w:hAnsi="Arial" w:cs="Arial"/>
          <w:color w:val="auto"/>
        </w:rPr>
        <w:t>a bezpečnosť v školách“</w:t>
      </w:r>
      <w:r w:rsidR="00922086" w:rsidRPr="00E377FC">
        <w:rPr>
          <w:rFonts w:ascii="Arial" w:hAnsi="Arial" w:cs="Arial"/>
          <w:color w:val="auto"/>
        </w:rPr>
        <w:t>,</w:t>
      </w:r>
    </w:p>
    <w:p w14:paraId="355DAC9E" w14:textId="7D05E1B9" w:rsidR="009B2088" w:rsidRPr="00E377FC" w:rsidRDefault="00922086" w:rsidP="00DB4225">
      <w:pPr>
        <w:pStyle w:val="odsek"/>
        <w:numPr>
          <w:ilvl w:val="1"/>
          <w:numId w:val="33"/>
        </w:numPr>
        <w:tabs>
          <w:tab w:val="clear" w:pos="510"/>
          <w:tab w:val="num" w:pos="720"/>
        </w:tabs>
        <w:ind w:left="720" w:hanging="357"/>
        <w:rPr>
          <w:rFonts w:ascii="Arial" w:hAnsi="Arial" w:cs="Arial"/>
          <w:color w:val="auto"/>
        </w:rPr>
      </w:pPr>
      <w:r w:rsidRPr="00E377FC">
        <w:rPr>
          <w:rFonts w:ascii="Arial" w:hAnsi="Arial" w:cs="Arial"/>
          <w:color w:val="auto"/>
        </w:rPr>
        <w:t xml:space="preserve">Komisiu Ministerstva školstva, vedy, výskumu a športu Slovenskej republiky na vyhodnotenie žiadostí </w:t>
      </w:r>
      <w:r w:rsidR="009B2088" w:rsidRPr="00E377FC">
        <w:rPr>
          <w:rFonts w:ascii="Arial" w:hAnsi="Arial" w:cs="Arial"/>
          <w:color w:val="auto"/>
        </w:rPr>
        <w:t xml:space="preserve">o financovanie rozvojového projektu „Podpora </w:t>
      </w:r>
      <w:r w:rsidR="00AF7A34" w:rsidRPr="00E377FC">
        <w:rPr>
          <w:rFonts w:ascii="Arial" w:hAnsi="Arial" w:cs="Arial"/>
          <w:color w:val="auto"/>
        </w:rPr>
        <w:t>inkluzívneho vzdelávania na základných školách so žiakmi zo sociálne znevýhodneného prostredia</w:t>
      </w:r>
      <w:r w:rsidR="00F26132">
        <w:rPr>
          <w:rFonts w:ascii="Arial" w:hAnsi="Arial" w:cs="Arial"/>
          <w:color w:val="auto"/>
        </w:rPr>
        <w:t>“,</w:t>
      </w:r>
    </w:p>
    <w:p w14:paraId="7DC31BAC" w14:textId="75209509" w:rsidR="00922086" w:rsidRDefault="00922086" w:rsidP="00DB4225">
      <w:pPr>
        <w:pStyle w:val="odsek"/>
        <w:numPr>
          <w:ilvl w:val="1"/>
          <w:numId w:val="33"/>
        </w:numPr>
        <w:tabs>
          <w:tab w:val="clear" w:pos="510"/>
          <w:tab w:val="num" w:pos="720"/>
        </w:tabs>
        <w:ind w:left="720" w:hanging="357"/>
        <w:rPr>
          <w:rFonts w:ascii="Arial" w:hAnsi="Arial" w:cs="Arial"/>
          <w:color w:val="auto"/>
        </w:rPr>
      </w:pPr>
      <w:r w:rsidRPr="00E377FC">
        <w:rPr>
          <w:rFonts w:ascii="Arial" w:hAnsi="Arial" w:cs="Arial"/>
          <w:color w:val="auto"/>
        </w:rPr>
        <w:t>Komisiu Ministerstva školstva, vedy, výskumu a športu Slovenskej republiky na vyhodnotenie žiadostí o financovanie rozvojového projektu „Podpora regionálnej a multikultúrnej výchovy žiakov patr</w:t>
      </w:r>
      <w:r w:rsidR="00F26132">
        <w:rPr>
          <w:rFonts w:ascii="Arial" w:hAnsi="Arial" w:cs="Arial"/>
          <w:color w:val="auto"/>
        </w:rPr>
        <w:t>iacich k národnostným menšinám“ a</w:t>
      </w:r>
    </w:p>
    <w:p w14:paraId="7E026304" w14:textId="293D1CD4" w:rsidR="00F26132" w:rsidRPr="00E377FC" w:rsidRDefault="00F26132" w:rsidP="00DB4225">
      <w:pPr>
        <w:pStyle w:val="odsek"/>
        <w:numPr>
          <w:ilvl w:val="1"/>
          <w:numId w:val="33"/>
        </w:numPr>
        <w:tabs>
          <w:tab w:val="clear" w:pos="510"/>
          <w:tab w:val="num" w:pos="720"/>
        </w:tabs>
        <w:ind w:left="720" w:hanging="357"/>
        <w:rPr>
          <w:rFonts w:ascii="Arial" w:hAnsi="Arial" w:cs="Arial"/>
          <w:color w:val="auto"/>
        </w:rPr>
      </w:pPr>
      <w:r w:rsidRPr="00F26132">
        <w:rPr>
          <w:rFonts w:ascii="Arial" w:hAnsi="Arial" w:cs="Arial"/>
          <w:color w:val="auto"/>
        </w:rPr>
        <w:t>Komisiu Ministerstva školstva, vedy, výskumu a športu Slovenskej republiky na vyhodnotenie žiadostí o financovanie rozvojového projektu „Rané poradenstvo 2020“</w:t>
      </w:r>
      <w:r>
        <w:rPr>
          <w:rFonts w:ascii="Arial" w:hAnsi="Arial" w:cs="Arial"/>
          <w:color w:val="auto"/>
        </w:rPr>
        <w:t>.</w:t>
      </w:r>
    </w:p>
    <w:p w14:paraId="4654882D" w14:textId="77777777" w:rsidR="000A1733" w:rsidRPr="00E377FC" w:rsidRDefault="000A1733" w:rsidP="000F381B">
      <w:pPr>
        <w:pStyle w:val="Nadpis3"/>
        <w:numPr>
          <w:ilvl w:val="0"/>
          <w:numId w:val="26"/>
        </w:numPr>
        <w:spacing w:before="0" w:after="0"/>
        <w:ind w:left="0"/>
        <w:rPr>
          <w:rFonts w:ascii="Arial" w:hAnsi="Arial" w:cs="Arial"/>
          <w:color w:val="auto"/>
        </w:rPr>
      </w:pPr>
      <w:bookmarkStart w:id="9" w:name="_Toc11761343"/>
      <w:bookmarkStart w:id="10" w:name="_Toc51847024"/>
      <w:bookmarkEnd w:id="9"/>
      <w:bookmarkEnd w:id="10"/>
    </w:p>
    <w:p w14:paraId="33F904D5" w14:textId="3828C488" w:rsidR="00EC1AD4" w:rsidRPr="00E377FC" w:rsidRDefault="00EC1AD4" w:rsidP="000F381B">
      <w:pPr>
        <w:tabs>
          <w:tab w:val="left" w:pos="510"/>
        </w:tabs>
        <w:spacing w:after="120"/>
        <w:jc w:val="center"/>
        <w:rPr>
          <w:rFonts w:ascii="Arial" w:hAnsi="Arial" w:cs="Arial"/>
          <w:b/>
          <w:bCs/>
          <w:color w:val="auto"/>
        </w:rPr>
      </w:pPr>
    </w:p>
    <w:p w14:paraId="733B3B17" w14:textId="1C068CC2" w:rsidR="009B2088" w:rsidRPr="00E377FC" w:rsidRDefault="000B66D2" w:rsidP="00922086">
      <w:pPr>
        <w:pStyle w:val="odsek"/>
        <w:tabs>
          <w:tab w:val="clear" w:pos="510"/>
        </w:tabs>
        <w:rPr>
          <w:rFonts w:ascii="Arial" w:hAnsi="Arial" w:cs="Arial"/>
          <w:color w:val="auto"/>
        </w:rPr>
      </w:pPr>
      <w:r w:rsidRPr="00E377FC">
        <w:rPr>
          <w:rFonts w:ascii="Arial" w:hAnsi="Arial" w:cs="Arial"/>
          <w:color w:val="auto"/>
        </w:rPr>
        <w:t>(1)</w:t>
      </w:r>
      <w:r w:rsidR="0076246E" w:rsidRPr="00E377FC">
        <w:rPr>
          <w:rFonts w:ascii="Arial" w:hAnsi="Arial" w:cs="Arial"/>
          <w:color w:val="auto"/>
        </w:rPr>
        <w:t xml:space="preserve"> </w:t>
      </w:r>
      <w:r w:rsidR="009B2088" w:rsidRPr="00E377FC">
        <w:rPr>
          <w:rFonts w:ascii="Arial" w:hAnsi="Arial" w:cs="Arial"/>
          <w:color w:val="auto"/>
        </w:rPr>
        <w:t xml:space="preserve">Komisia Ministerstva školstva, vedy, výskumu a športu Slovenskej republiky na vyhodnotenie žiadostí o financovanie rozvojového projektu „Zdravie a bezpečnosť </w:t>
      </w:r>
      <w:r w:rsidR="00DB4225" w:rsidRPr="00E377FC">
        <w:rPr>
          <w:rFonts w:ascii="Arial" w:hAnsi="Arial" w:cs="Arial"/>
          <w:color w:val="auto"/>
        </w:rPr>
        <w:br/>
      </w:r>
      <w:r w:rsidR="009B2088" w:rsidRPr="00E377FC">
        <w:rPr>
          <w:rFonts w:ascii="Arial" w:hAnsi="Arial" w:cs="Arial"/>
          <w:color w:val="auto"/>
        </w:rPr>
        <w:t>v školách“ sa pri svojej činnosti riadi š</w:t>
      </w:r>
      <w:r w:rsidR="00CF5192" w:rsidRPr="00E377FC">
        <w:rPr>
          <w:rFonts w:ascii="Arial" w:hAnsi="Arial" w:cs="Arial"/>
          <w:color w:val="auto"/>
        </w:rPr>
        <w:t>tatútom uvedeným v prílohe č. 1.</w:t>
      </w:r>
    </w:p>
    <w:p w14:paraId="163B2930" w14:textId="508683B1" w:rsidR="009B2088" w:rsidRPr="00E377FC" w:rsidRDefault="0076246E" w:rsidP="00922086">
      <w:pPr>
        <w:pStyle w:val="odsek"/>
        <w:tabs>
          <w:tab w:val="clear" w:pos="510"/>
          <w:tab w:val="num" w:pos="426"/>
        </w:tabs>
        <w:rPr>
          <w:rFonts w:ascii="Arial" w:hAnsi="Arial" w:cs="Arial"/>
          <w:color w:val="auto"/>
        </w:rPr>
      </w:pPr>
      <w:r w:rsidRPr="00E377FC">
        <w:rPr>
          <w:rFonts w:ascii="Arial" w:hAnsi="Arial" w:cs="Arial"/>
          <w:color w:val="auto"/>
        </w:rPr>
        <w:t xml:space="preserve">(2) </w:t>
      </w:r>
      <w:r w:rsidR="009B2088" w:rsidRPr="00E377FC">
        <w:rPr>
          <w:rFonts w:ascii="Arial" w:hAnsi="Arial" w:cs="Arial"/>
          <w:color w:val="auto"/>
        </w:rPr>
        <w:t>Komisia Ministerstva školstva, vedy, výskumu a športu Slovenskej republiky na vyhodnotenie žiadostí o financovanie rozvojového projektu „</w:t>
      </w:r>
      <w:r w:rsidR="00AF7A34" w:rsidRPr="00E377FC">
        <w:rPr>
          <w:rFonts w:ascii="Arial" w:hAnsi="Arial" w:cs="Arial"/>
          <w:color w:val="auto"/>
        </w:rPr>
        <w:t>Podpora inkluzívneho vzdelávania na základných školách so žiakmi zo sociálne znevýhodneného prostredia</w:t>
      </w:r>
      <w:r w:rsidR="00CF5192" w:rsidRPr="00E377FC">
        <w:rPr>
          <w:rFonts w:ascii="Arial" w:hAnsi="Arial" w:cs="Arial"/>
          <w:color w:val="auto"/>
        </w:rPr>
        <w:t>“</w:t>
      </w:r>
      <w:r w:rsidR="009B2088" w:rsidRPr="00E377FC">
        <w:rPr>
          <w:rFonts w:ascii="Arial" w:hAnsi="Arial" w:cs="Arial"/>
          <w:color w:val="auto"/>
        </w:rPr>
        <w:t xml:space="preserve"> sa pri svojej činnosti riadi štatútom uvedeným v prílohe č. </w:t>
      </w:r>
      <w:r w:rsidR="008603D9" w:rsidRPr="00E377FC">
        <w:rPr>
          <w:rFonts w:ascii="Arial" w:hAnsi="Arial" w:cs="Arial"/>
          <w:color w:val="auto"/>
        </w:rPr>
        <w:t>2</w:t>
      </w:r>
      <w:r w:rsidR="009B2088" w:rsidRPr="00E377FC">
        <w:rPr>
          <w:rFonts w:ascii="Arial" w:hAnsi="Arial" w:cs="Arial"/>
          <w:color w:val="auto"/>
        </w:rPr>
        <w:t>.</w:t>
      </w:r>
    </w:p>
    <w:p w14:paraId="06247D8D" w14:textId="4AE4DB3D" w:rsidR="00922086" w:rsidRDefault="00922086" w:rsidP="00922086">
      <w:pPr>
        <w:pStyle w:val="odsek"/>
        <w:tabs>
          <w:tab w:val="clear" w:pos="510"/>
          <w:tab w:val="num" w:pos="426"/>
        </w:tabs>
        <w:rPr>
          <w:rFonts w:ascii="Arial" w:hAnsi="Arial" w:cs="Arial"/>
          <w:color w:val="auto"/>
        </w:rPr>
      </w:pPr>
      <w:r w:rsidRPr="00E377FC">
        <w:rPr>
          <w:rFonts w:ascii="Arial" w:hAnsi="Arial" w:cs="Arial"/>
          <w:color w:val="auto"/>
        </w:rPr>
        <w:lastRenderedPageBreak/>
        <w:t>(3) Komisia Ministerstva školstva, vedy, výskumu a športu Slovenskej republiky na vyhodnotenie žiadostí o financovanie rozvojového projektu „Podpora regionálnej a multikultúrnej výchovy žiakov patriacich k národnostným menšinám“ sa pri svojej činnosti riadi štatútom uvedeným v prílohe č. 3.</w:t>
      </w:r>
    </w:p>
    <w:p w14:paraId="48BB8DE6" w14:textId="47C275FB" w:rsidR="00F26132" w:rsidRPr="00E377FC" w:rsidRDefault="00F26132" w:rsidP="00922086">
      <w:pPr>
        <w:pStyle w:val="odsek"/>
        <w:tabs>
          <w:tab w:val="clear" w:pos="510"/>
          <w:tab w:val="num" w:pos="426"/>
        </w:tabs>
        <w:rPr>
          <w:rFonts w:ascii="Arial" w:hAnsi="Arial" w:cs="Arial"/>
          <w:color w:val="auto"/>
        </w:rPr>
      </w:pPr>
      <w:r>
        <w:rPr>
          <w:rFonts w:ascii="Arial" w:hAnsi="Arial" w:cs="Arial"/>
          <w:color w:val="auto"/>
        </w:rPr>
        <w:t xml:space="preserve">(4) </w:t>
      </w:r>
      <w:r w:rsidRPr="00E377FC">
        <w:rPr>
          <w:rFonts w:ascii="Arial" w:hAnsi="Arial" w:cs="Arial"/>
          <w:color w:val="auto"/>
        </w:rPr>
        <w:t xml:space="preserve">Komisia Ministerstva školstva, vedy, výskumu a športu Slovenskej republiky na vyhodnotenie žiadostí o financovanie rozvojového projektu </w:t>
      </w:r>
      <w:r w:rsidRPr="00F26132">
        <w:rPr>
          <w:rFonts w:ascii="Arial" w:hAnsi="Arial" w:cs="Arial"/>
          <w:color w:val="auto"/>
        </w:rPr>
        <w:t>„Rané poradenstvo 2020“</w:t>
      </w:r>
      <w:r>
        <w:rPr>
          <w:rFonts w:ascii="Arial" w:hAnsi="Arial" w:cs="Arial"/>
          <w:color w:val="auto"/>
        </w:rPr>
        <w:t xml:space="preserve"> </w:t>
      </w:r>
      <w:r w:rsidRPr="00E377FC">
        <w:rPr>
          <w:rFonts w:ascii="Arial" w:hAnsi="Arial" w:cs="Arial"/>
          <w:color w:val="auto"/>
        </w:rPr>
        <w:t xml:space="preserve">sa pri svojej činnosti riadi </w:t>
      </w:r>
      <w:r>
        <w:rPr>
          <w:rFonts w:ascii="Arial" w:hAnsi="Arial" w:cs="Arial"/>
          <w:color w:val="auto"/>
        </w:rPr>
        <w:t>štatútom uvedeným v prílohe č. 4</w:t>
      </w:r>
      <w:r w:rsidRPr="00E377FC">
        <w:rPr>
          <w:rFonts w:ascii="Arial" w:hAnsi="Arial" w:cs="Arial"/>
          <w:color w:val="auto"/>
        </w:rPr>
        <w:t>.</w:t>
      </w:r>
    </w:p>
    <w:p w14:paraId="31A5BC3F" w14:textId="77777777" w:rsidR="00673BD1" w:rsidRPr="00E377FC" w:rsidRDefault="00673BD1" w:rsidP="00673BD1">
      <w:pPr>
        <w:pStyle w:val="Nadpis3"/>
        <w:numPr>
          <w:ilvl w:val="0"/>
          <w:numId w:val="26"/>
        </w:numPr>
        <w:rPr>
          <w:rFonts w:ascii="Arial" w:hAnsi="Arial" w:cs="Arial"/>
          <w:color w:val="auto"/>
        </w:rPr>
      </w:pPr>
      <w:r w:rsidRPr="00E377FC">
        <w:rPr>
          <w:rFonts w:ascii="Arial" w:hAnsi="Arial" w:cs="Arial"/>
          <w:color w:val="auto"/>
        </w:rPr>
        <w:br/>
      </w:r>
      <w:bookmarkStart w:id="11" w:name="_Toc51847025"/>
      <w:r w:rsidRPr="00E377FC">
        <w:rPr>
          <w:rFonts w:ascii="Arial" w:hAnsi="Arial" w:cs="Arial"/>
          <w:color w:val="auto"/>
        </w:rPr>
        <w:t>Prechodné ustanovenie</w:t>
      </w:r>
      <w:bookmarkEnd w:id="11"/>
    </w:p>
    <w:p w14:paraId="3E338C63" w14:textId="2022AAF1" w:rsidR="00673BD1" w:rsidRPr="00E377FC" w:rsidRDefault="00673BD1" w:rsidP="00673BD1">
      <w:pPr>
        <w:pStyle w:val="odsekChar"/>
        <w:tabs>
          <w:tab w:val="clear" w:pos="363"/>
        </w:tabs>
        <w:rPr>
          <w:rFonts w:ascii="Arial" w:hAnsi="Arial" w:cs="Arial"/>
          <w:color w:val="auto"/>
        </w:rPr>
      </w:pPr>
      <w:r w:rsidRPr="00E377FC">
        <w:rPr>
          <w:rFonts w:ascii="Arial" w:hAnsi="Arial" w:cs="Arial"/>
          <w:color w:val="auto"/>
        </w:rPr>
        <w:t xml:space="preserve">Členovia Komisie Ministerstva školstva, vedy, výskumu a športu Slovenskej republiky na vyhodnotenie žiadostí o financovanie rozvojového projektu „Podpora výchovy </w:t>
      </w:r>
      <w:r w:rsidR="00DB4225" w:rsidRPr="00E377FC">
        <w:rPr>
          <w:rFonts w:ascii="Arial" w:hAnsi="Arial" w:cs="Arial"/>
          <w:color w:val="auto"/>
        </w:rPr>
        <w:br/>
      </w:r>
      <w:r w:rsidRPr="00E377FC">
        <w:rPr>
          <w:rFonts w:ascii="Arial" w:hAnsi="Arial" w:cs="Arial"/>
          <w:color w:val="auto"/>
        </w:rPr>
        <w:t xml:space="preserve">a vzdelávania  žiakov zo sociálne znevýhodneného prostredia v základných školách“ zriadenej príkazom ministra č. 27/2019, ktorým sa zriaďuje komisia na vyhodnotenie žiadostí o financovanie rozvojových projektov v oblasti „Podpory výchovy </w:t>
      </w:r>
      <w:r w:rsidR="00DB4225" w:rsidRPr="00E377FC">
        <w:rPr>
          <w:rFonts w:ascii="Arial" w:hAnsi="Arial" w:cs="Arial"/>
          <w:color w:val="auto"/>
        </w:rPr>
        <w:br/>
      </w:r>
      <w:r w:rsidRPr="00E377FC">
        <w:rPr>
          <w:rFonts w:ascii="Arial" w:hAnsi="Arial" w:cs="Arial"/>
          <w:color w:val="auto"/>
        </w:rPr>
        <w:t>a vzdelávania  žiakov zo sociálne znevýhodneného prostredia v základných školách“ sa stávajú členmi Komisie Ministerstva školstva, vedy, výskumu a športu Slovenskej republiky na vyhodnotenie žiadostí o financovanie rozvojového projektu „</w:t>
      </w:r>
      <w:r w:rsidR="00AF7A34" w:rsidRPr="00E377FC">
        <w:rPr>
          <w:rFonts w:ascii="Arial" w:hAnsi="Arial" w:cs="Arial"/>
          <w:color w:val="auto"/>
        </w:rPr>
        <w:t>Podpora inkluzívneho vzdelávania na základných školách so žiakmi zo sociálne znevýhodneného prostredia</w:t>
      </w:r>
      <w:r w:rsidRPr="00E377FC">
        <w:rPr>
          <w:rFonts w:ascii="Arial" w:hAnsi="Arial" w:cs="Arial"/>
          <w:color w:val="auto"/>
        </w:rPr>
        <w:t>“.</w:t>
      </w:r>
    </w:p>
    <w:p w14:paraId="3A8DE6CA" w14:textId="04E2B0D9" w:rsidR="004B585B" w:rsidRPr="00E377FC" w:rsidRDefault="004B585B" w:rsidP="00673BD1">
      <w:pPr>
        <w:pStyle w:val="Nadpis3"/>
        <w:numPr>
          <w:ilvl w:val="0"/>
          <w:numId w:val="26"/>
        </w:numPr>
        <w:rPr>
          <w:rFonts w:ascii="Arial" w:hAnsi="Arial" w:cs="Arial"/>
          <w:color w:val="auto"/>
        </w:rPr>
      </w:pPr>
      <w:r w:rsidRPr="00E377FC">
        <w:rPr>
          <w:rFonts w:ascii="Arial" w:hAnsi="Arial" w:cs="Arial"/>
          <w:color w:val="auto"/>
        </w:rPr>
        <w:br/>
      </w:r>
      <w:bookmarkStart w:id="12" w:name="_Toc51847026"/>
      <w:r w:rsidR="00A12058" w:rsidRPr="00E377FC">
        <w:rPr>
          <w:rFonts w:ascii="Arial" w:hAnsi="Arial" w:cs="Arial"/>
          <w:color w:val="auto"/>
        </w:rPr>
        <w:t>Z</w:t>
      </w:r>
      <w:r w:rsidRPr="00E377FC">
        <w:rPr>
          <w:rFonts w:ascii="Arial" w:hAnsi="Arial" w:cs="Arial"/>
          <w:color w:val="auto"/>
        </w:rPr>
        <w:t>rušovacie ustanoveni</w:t>
      </w:r>
      <w:r w:rsidR="00081AF5" w:rsidRPr="00E377FC">
        <w:rPr>
          <w:rFonts w:ascii="Arial" w:hAnsi="Arial" w:cs="Arial"/>
          <w:color w:val="auto"/>
        </w:rPr>
        <w:t>e</w:t>
      </w:r>
      <w:bookmarkEnd w:id="12"/>
    </w:p>
    <w:p w14:paraId="570E7218" w14:textId="77777777" w:rsidR="00081AF5" w:rsidRPr="00E377FC" w:rsidRDefault="00673BD1" w:rsidP="00081AF5">
      <w:pPr>
        <w:pStyle w:val="odsekChar"/>
        <w:tabs>
          <w:tab w:val="clear" w:pos="363"/>
        </w:tabs>
        <w:rPr>
          <w:rFonts w:ascii="Arial" w:hAnsi="Arial" w:cs="Arial"/>
          <w:color w:val="auto"/>
        </w:rPr>
      </w:pPr>
      <w:r w:rsidRPr="00E377FC">
        <w:rPr>
          <w:rFonts w:ascii="Arial" w:hAnsi="Arial" w:cs="Arial"/>
          <w:color w:val="auto"/>
        </w:rPr>
        <w:t>Zrušujem</w:t>
      </w:r>
    </w:p>
    <w:p w14:paraId="3EB49FF0" w14:textId="2ED5B1B0" w:rsidR="00081AF5" w:rsidRPr="00E377FC" w:rsidRDefault="00673BD1" w:rsidP="00081AF5">
      <w:pPr>
        <w:pStyle w:val="odsekChar"/>
        <w:tabs>
          <w:tab w:val="clear" w:pos="363"/>
        </w:tabs>
        <w:rPr>
          <w:rFonts w:ascii="Arial" w:hAnsi="Arial" w:cs="Arial"/>
          <w:color w:val="auto"/>
        </w:rPr>
      </w:pPr>
      <w:r w:rsidRPr="00E377FC">
        <w:rPr>
          <w:rFonts w:ascii="Arial" w:hAnsi="Arial" w:cs="Arial"/>
          <w:color w:val="auto"/>
        </w:rPr>
        <w:t xml:space="preserve"> </w:t>
      </w:r>
    </w:p>
    <w:p w14:paraId="2B355B2A" w14:textId="4DBC7186" w:rsidR="00673BD1" w:rsidRPr="00E377FC" w:rsidRDefault="00B832BE" w:rsidP="00081AF5">
      <w:pPr>
        <w:pStyle w:val="odsekChar"/>
        <w:numPr>
          <w:ilvl w:val="2"/>
          <w:numId w:val="26"/>
        </w:numPr>
        <w:rPr>
          <w:rFonts w:ascii="Arial" w:hAnsi="Arial" w:cs="Arial"/>
          <w:color w:val="auto"/>
        </w:rPr>
      </w:pPr>
      <w:r w:rsidRPr="00E377FC">
        <w:rPr>
          <w:rFonts w:ascii="Arial" w:hAnsi="Arial" w:cs="Arial"/>
          <w:color w:val="auto"/>
        </w:rPr>
        <w:t>p</w:t>
      </w:r>
      <w:r w:rsidR="00673BD1" w:rsidRPr="00E377FC">
        <w:rPr>
          <w:rFonts w:ascii="Arial" w:hAnsi="Arial" w:cs="Arial"/>
          <w:color w:val="auto"/>
        </w:rPr>
        <w:t>ríkaz ministra č. 27/2019, ktorým sa zriaďuje komisia na vyhodnotenie žiadostí o financovanie rozvojových projektov v oblasti „Podpory výchovy a vzdelávania  žiakov zo sociálne znevýhodneného prostredia v základných školách“</w:t>
      </w:r>
      <w:r w:rsidR="00081AF5" w:rsidRPr="00E377FC">
        <w:rPr>
          <w:rFonts w:ascii="Arial" w:hAnsi="Arial" w:cs="Arial"/>
          <w:color w:val="auto"/>
        </w:rPr>
        <w:t>,</w:t>
      </w:r>
    </w:p>
    <w:p w14:paraId="38F72F01" w14:textId="77777777" w:rsidR="00673BD1" w:rsidRPr="00E377FC" w:rsidRDefault="00673BD1" w:rsidP="00673BD1">
      <w:pPr>
        <w:pStyle w:val="Odsekzoznamu"/>
        <w:rPr>
          <w:rFonts w:ascii="Arial" w:hAnsi="Arial" w:cs="Arial"/>
        </w:rPr>
      </w:pPr>
    </w:p>
    <w:p w14:paraId="7DD2FD8B" w14:textId="415A06E8" w:rsidR="00673BD1" w:rsidRPr="00E377FC" w:rsidRDefault="00673BD1" w:rsidP="00081AF5">
      <w:pPr>
        <w:pStyle w:val="odsekChar"/>
        <w:numPr>
          <w:ilvl w:val="2"/>
          <w:numId w:val="26"/>
        </w:numPr>
        <w:rPr>
          <w:rFonts w:ascii="Arial" w:hAnsi="Arial" w:cs="Arial"/>
          <w:color w:val="auto"/>
        </w:rPr>
      </w:pPr>
      <w:r w:rsidRPr="00E377FC">
        <w:rPr>
          <w:rFonts w:ascii="Arial" w:hAnsi="Arial" w:cs="Arial"/>
          <w:color w:val="auto"/>
        </w:rPr>
        <w:t xml:space="preserve">Komisiu Ministerstva školstva, vedy, výskumu a športu Slovenskej republiky na vyhodnotenie žiadostí o financovanie rozvojového projektu „Podpora výchovy </w:t>
      </w:r>
      <w:r w:rsidR="00DB4225" w:rsidRPr="00E377FC">
        <w:rPr>
          <w:rFonts w:ascii="Arial" w:hAnsi="Arial" w:cs="Arial"/>
          <w:color w:val="auto"/>
        </w:rPr>
        <w:br/>
      </w:r>
      <w:r w:rsidRPr="00E377FC">
        <w:rPr>
          <w:rFonts w:ascii="Arial" w:hAnsi="Arial" w:cs="Arial"/>
          <w:color w:val="auto"/>
        </w:rPr>
        <w:t>a vzdelávania  žiakov zo sociálne znevýhodneného prostredia v základných školách“ zriadenú príkazom ministra č. 27/2019, ktorým sa zriaďuje komisia na vyhodnotenie žiadostí o financovanie rozvojových projektov v oblasti „Podpory výchovy a</w:t>
      </w:r>
      <w:r w:rsidR="00AD4980" w:rsidRPr="00E377FC">
        <w:rPr>
          <w:rFonts w:ascii="Arial" w:hAnsi="Arial" w:cs="Arial"/>
          <w:color w:val="auto"/>
        </w:rPr>
        <w:t> </w:t>
      </w:r>
      <w:r w:rsidRPr="00E377FC">
        <w:rPr>
          <w:rFonts w:ascii="Arial" w:hAnsi="Arial" w:cs="Arial"/>
          <w:color w:val="auto"/>
        </w:rPr>
        <w:t>vzdelávania</w:t>
      </w:r>
      <w:r w:rsidR="00AD4980" w:rsidRPr="00E377FC">
        <w:rPr>
          <w:rFonts w:ascii="Arial" w:hAnsi="Arial" w:cs="Arial"/>
          <w:color w:val="auto"/>
        </w:rPr>
        <w:t xml:space="preserve"> </w:t>
      </w:r>
      <w:r w:rsidRPr="00E377FC">
        <w:rPr>
          <w:rFonts w:ascii="Arial" w:hAnsi="Arial" w:cs="Arial"/>
          <w:color w:val="auto"/>
        </w:rPr>
        <w:t xml:space="preserve">žiakov zo sociálne znevýhodneného prostredia </w:t>
      </w:r>
      <w:r w:rsidR="00DB4225" w:rsidRPr="00E377FC">
        <w:rPr>
          <w:rFonts w:ascii="Arial" w:hAnsi="Arial" w:cs="Arial"/>
          <w:color w:val="auto"/>
        </w:rPr>
        <w:br/>
      </w:r>
      <w:r w:rsidRPr="00E377FC">
        <w:rPr>
          <w:rFonts w:ascii="Arial" w:hAnsi="Arial" w:cs="Arial"/>
          <w:color w:val="auto"/>
        </w:rPr>
        <w:t>v základných školách“</w:t>
      </w:r>
      <w:r w:rsidR="00C445CA" w:rsidRPr="00E377FC">
        <w:rPr>
          <w:rFonts w:ascii="Arial" w:hAnsi="Arial" w:cs="Arial"/>
          <w:color w:val="auto"/>
        </w:rPr>
        <w:t xml:space="preserve"> a</w:t>
      </w:r>
    </w:p>
    <w:p w14:paraId="3B4299D0" w14:textId="15172207" w:rsidR="00081AF5" w:rsidRPr="00E377FC" w:rsidRDefault="00081AF5" w:rsidP="00081AF5">
      <w:pPr>
        <w:pStyle w:val="odsekChar"/>
        <w:tabs>
          <w:tab w:val="clear" w:pos="363"/>
        </w:tabs>
        <w:rPr>
          <w:rFonts w:ascii="Arial" w:hAnsi="Arial" w:cs="Arial"/>
          <w:color w:val="auto"/>
        </w:rPr>
      </w:pPr>
    </w:p>
    <w:p w14:paraId="1E9B66B2" w14:textId="36AB92D1" w:rsidR="0075019E" w:rsidRPr="00E377FC" w:rsidRDefault="005F0993" w:rsidP="00081AF5">
      <w:pPr>
        <w:pStyle w:val="odsekChar"/>
        <w:numPr>
          <w:ilvl w:val="2"/>
          <w:numId w:val="26"/>
        </w:numPr>
        <w:rPr>
          <w:rFonts w:ascii="Arial" w:hAnsi="Arial" w:cs="Arial"/>
          <w:color w:val="auto"/>
        </w:rPr>
      </w:pPr>
      <w:r w:rsidRPr="00E377FC">
        <w:rPr>
          <w:rFonts w:ascii="Arial" w:hAnsi="Arial" w:cs="Arial"/>
          <w:color w:val="auto"/>
        </w:rPr>
        <w:t>Komisiu Ministerstva školstva, vedy, výskumu a športu Slovenskej republiky na vyhodnotenie žiadostí o financovanie rozvojového projektu „Zdravie a bezpečnosť v školách 2019“</w:t>
      </w:r>
      <w:r w:rsidR="0075019E" w:rsidRPr="00E377FC">
        <w:rPr>
          <w:rFonts w:ascii="Arial" w:hAnsi="Arial" w:cs="Arial"/>
          <w:color w:val="auto"/>
        </w:rPr>
        <w:t xml:space="preserve"> a jej štatút so spisovým číslom 2019/10579:4-C1601.</w:t>
      </w:r>
    </w:p>
    <w:p w14:paraId="6F2C1C49" w14:textId="77777777" w:rsidR="00B832BE" w:rsidRPr="00E377FC" w:rsidRDefault="00B832BE" w:rsidP="00B832BE">
      <w:pPr>
        <w:pStyle w:val="odsekChar"/>
        <w:tabs>
          <w:tab w:val="clear" w:pos="363"/>
        </w:tabs>
        <w:rPr>
          <w:rFonts w:ascii="Arial" w:hAnsi="Arial" w:cs="Arial"/>
          <w:color w:val="auto"/>
        </w:rPr>
      </w:pPr>
    </w:p>
    <w:p w14:paraId="38D165FA" w14:textId="0D9166F3" w:rsidR="0075019E" w:rsidRPr="00E377FC" w:rsidRDefault="00801926" w:rsidP="00801926">
      <w:pPr>
        <w:pStyle w:val="odsekChar"/>
        <w:numPr>
          <w:ilvl w:val="2"/>
          <w:numId w:val="26"/>
        </w:numPr>
        <w:rPr>
          <w:rFonts w:ascii="Arial" w:hAnsi="Arial" w:cs="Arial"/>
          <w:color w:val="auto"/>
        </w:rPr>
      </w:pPr>
      <w:r w:rsidRPr="00E377FC">
        <w:rPr>
          <w:rFonts w:ascii="Arial" w:hAnsi="Arial" w:cs="Arial"/>
          <w:color w:val="auto"/>
        </w:rPr>
        <w:t>Komisiu Ministerstva školstva, vedy, výskumu a športu Slovenskej republiky na vyhodnotenie žiadostí o financovanie projektu „Podpora regionálnej a multikultúrnej výchovy žiakov patriaci</w:t>
      </w:r>
      <w:r w:rsidR="00844A24" w:rsidRPr="00E377FC">
        <w:rPr>
          <w:rFonts w:ascii="Arial" w:hAnsi="Arial" w:cs="Arial"/>
          <w:color w:val="auto"/>
        </w:rPr>
        <w:t>m</w:t>
      </w:r>
      <w:r w:rsidRPr="00E377FC">
        <w:rPr>
          <w:rFonts w:ascii="Arial" w:hAnsi="Arial" w:cs="Arial"/>
          <w:color w:val="auto"/>
        </w:rPr>
        <w:t xml:space="preserve"> k národnostným menšinám“ a jej štatút so spisovým číslom </w:t>
      </w:r>
      <w:r w:rsidR="005B1BE5" w:rsidRPr="00E377FC">
        <w:rPr>
          <w:rFonts w:ascii="Arial" w:hAnsi="Arial" w:cs="Arial"/>
          <w:color w:val="auto"/>
        </w:rPr>
        <w:t>2019/10206:2-C1620.</w:t>
      </w:r>
    </w:p>
    <w:p w14:paraId="0E002D74" w14:textId="77777777" w:rsidR="007B44A3" w:rsidRPr="00E377FC" w:rsidRDefault="007B44A3" w:rsidP="007B44A3">
      <w:pPr>
        <w:pStyle w:val="Odsekzoznamu"/>
        <w:rPr>
          <w:rFonts w:ascii="Arial" w:hAnsi="Arial" w:cs="Arial"/>
        </w:rPr>
      </w:pPr>
    </w:p>
    <w:p w14:paraId="5EDEA636" w14:textId="77777777" w:rsidR="0099480F" w:rsidRPr="00E377FC" w:rsidRDefault="0084593B" w:rsidP="00673BD1">
      <w:pPr>
        <w:pStyle w:val="Nadpis3"/>
        <w:numPr>
          <w:ilvl w:val="0"/>
          <w:numId w:val="26"/>
        </w:numPr>
        <w:spacing w:before="0" w:after="0"/>
        <w:ind w:left="0"/>
        <w:rPr>
          <w:rFonts w:ascii="Arial" w:hAnsi="Arial" w:cs="Arial"/>
          <w:color w:val="auto"/>
        </w:rPr>
      </w:pPr>
      <w:r w:rsidRPr="00E377FC">
        <w:rPr>
          <w:rFonts w:ascii="Arial" w:hAnsi="Arial" w:cs="Arial"/>
          <w:color w:val="auto"/>
        </w:rPr>
        <w:lastRenderedPageBreak/>
        <w:br/>
      </w:r>
      <w:bookmarkStart w:id="13" w:name="_Toc11761344"/>
      <w:bookmarkStart w:id="14" w:name="_Toc51847027"/>
      <w:r w:rsidR="008C5B36" w:rsidRPr="00E377FC">
        <w:rPr>
          <w:rFonts w:ascii="Arial" w:hAnsi="Arial" w:cs="Arial"/>
          <w:color w:val="auto"/>
        </w:rPr>
        <w:t>Účinnosť</w:t>
      </w:r>
      <w:bookmarkEnd w:id="13"/>
      <w:bookmarkEnd w:id="14"/>
    </w:p>
    <w:p w14:paraId="1E9B4155" w14:textId="77777777" w:rsidR="00ED6B49" w:rsidRPr="00E377FC" w:rsidRDefault="00ED6B49" w:rsidP="00F11C3A">
      <w:pPr>
        <w:pStyle w:val="odsek"/>
        <w:spacing w:after="0"/>
        <w:rPr>
          <w:rFonts w:ascii="Arial" w:hAnsi="Arial" w:cs="Arial"/>
          <w:color w:val="auto"/>
        </w:rPr>
      </w:pPr>
    </w:p>
    <w:p w14:paraId="452619F1" w14:textId="30E93999" w:rsidR="00485631" w:rsidRDefault="008C5B36" w:rsidP="00E819D8">
      <w:pPr>
        <w:pStyle w:val="odsek"/>
        <w:spacing w:after="0"/>
        <w:rPr>
          <w:rFonts w:ascii="Arial" w:hAnsi="Arial" w:cs="Arial"/>
          <w:color w:val="auto"/>
        </w:rPr>
      </w:pPr>
      <w:r w:rsidRPr="00E377FC">
        <w:rPr>
          <w:rFonts w:ascii="Arial" w:hAnsi="Arial" w:cs="Arial"/>
          <w:color w:val="auto"/>
        </w:rPr>
        <w:t xml:space="preserve">Tento príkaz </w:t>
      </w:r>
      <w:r w:rsidR="00673BD1" w:rsidRPr="00E377FC">
        <w:rPr>
          <w:rFonts w:ascii="Arial" w:hAnsi="Arial" w:cs="Arial"/>
          <w:color w:val="auto"/>
        </w:rPr>
        <w:t xml:space="preserve">ministra </w:t>
      </w:r>
      <w:r w:rsidRPr="00E377FC">
        <w:rPr>
          <w:rFonts w:ascii="Arial" w:hAnsi="Arial" w:cs="Arial"/>
          <w:color w:val="auto"/>
        </w:rPr>
        <w:t>nadobúda účinnosť</w:t>
      </w:r>
      <w:r w:rsidR="00593BF7">
        <w:rPr>
          <w:rFonts w:ascii="Arial" w:hAnsi="Arial" w:cs="Arial"/>
          <w:color w:val="auto"/>
        </w:rPr>
        <w:t xml:space="preserve"> </w:t>
      </w:r>
      <w:r w:rsidR="006C182F">
        <w:rPr>
          <w:rFonts w:ascii="Arial" w:hAnsi="Arial" w:cs="Arial"/>
          <w:color w:val="auto"/>
        </w:rPr>
        <w:t>13. októbra</w:t>
      </w:r>
      <w:bookmarkStart w:id="15" w:name="_GoBack"/>
      <w:bookmarkEnd w:id="15"/>
      <w:r w:rsidR="00593BF7">
        <w:rPr>
          <w:rFonts w:ascii="Arial" w:hAnsi="Arial" w:cs="Arial"/>
          <w:color w:val="auto"/>
        </w:rPr>
        <w:t xml:space="preserve"> </w:t>
      </w:r>
      <w:r w:rsidR="009B2088" w:rsidRPr="00E377FC">
        <w:rPr>
          <w:rFonts w:ascii="Arial" w:hAnsi="Arial" w:cs="Arial"/>
          <w:color w:val="auto"/>
        </w:rPr>
        <w:t>2020</w:t>
      </w:r>
      <w:r w:rsidRPr="00E377FC">
        <w:rPr>
          <w:rFonts w:ascii="Arial" w:hAnsi="Arial" w:cs="Arial"/>
          <w:color w:val="auto"/>
        </w:rPr>
        <w:t>.</w:t>
      </w:r>
      <w:bookmarkStart w:id="16" w:name="_Obsah"/>
      <w:bookmarkStart w:id="17" w:name="_Toc336497498"/>
      <w:bookmarkEnd w:id="16"/>
    </w:p>
    <w:p w14:paraId="2EC72888" w14:textId="36429BA8" w:rsidR="00250404" w:rsidRDefault="00250404" w:rsidP="00E819D8">
      <w:pPr>
        <w:pStyle w:val="odsek"/>
        <w:spacing w:after="0"/>
        <w:rPr>
          <w:rFonts w:ascii="Arial" w:hAnsi="Arial" w:cs="Arial"/>
          <w:color w:val="auto"/>
        </w:rPr>
      </w:pPr>
    </w:p>
    <w:p w14:paraId="345A3F18" w14:textId="09C170D2" w:rsidR="00250404" w:rsidRDefault="00250404" w:rsidP="00E819D8">
      <w:pPr>
        <w:pStyle w:val="odsek"/>
        <w:spacing w:after="0"/>
        <w:rPr>
          <w:rFonts w:ascii="Arial" w:hAnsi="Arial" w:cs="Arial"/>
          <w:color w:val="auto"/>
        </w:rPr>
      </w:pPr>
    </w:p>
    <w:p w14:paraId="5D11DEE9" w14:textId="777A85F2" w:rsidR="00250404" w:rsidRDefault="00250404" w:rsidP="00E819D8">
      <w:pPr>
        <w:pStyle w:val="odsek"/>
        <w:spacing w:after="0"/>
        <w:rPr>
          <w:rFonts w:ascii="Arial" w:hAnsi="Arial" w:cs="Arial"/>
          <w:color w:val="auto"/>
        </w:rPr>
      </w:pPr>
    </w:p>
    <w:p w14:paraId="32718229" w14:textId="3BD36989" w:rsidR="00250404" w:rsidRDefault="00250404" w:rsidP="00E819D8">
      <w:pPr>
        <w:pStyle w:val="odsek"/>
        <w:spacing w:after="0"/>
        <w:rPr>
          <w:rFonts w:ascii="Arial" w:hAnsi="Arial" w:cs="Arial"/>
          <w:color w:val="auto"/>
        </w:rPr>
      </w:pPr>
    </w:p>
    <w:p w14:paraId="21D448AB" w14:textId="509E219B" w:rsidR="00250404" w:rsidRDefault="00250404" w:rsidP="00E819D8">
      <w:pPr>
        <w:pStyle w:val="odsek"/>
        <w:spacing w:after="0"/>
        <w:rPr>
          <w:rFonts w:ascii="Arial" w:hAnsi="Arial" w:cs="Arial"/>
          <w:color w:val="auto"/>
        </w:rPr>
      </w:pPr>
      <w:r w:rsidRPr="00E377FC">
        <w:rPr>
          <w:rFonts w:ascii="Arial" w:hAnsi="Arial" w:cs="Arial"/>
          <w:noProof/>
          <w:color w:val="auto"/>
        </w:rPr>
        <mc:AlternateContent>
          <mc:Choice Requires="wps">
            <w:drawing>
              <wp:anchor distT="0" distB="0" distL="114300" distR="114300" simplePos="0" relativeHeight="251657728" behindDoc="0" locked="0" layoutInCell="1" allowOverlap="1" wp14:anchorId="56E3EBED" wp14:editId="4E9CCB8E">
                <wp:simplePos x="0" y="0"/>
                <wp:positionH relativeFrom="page">
                  <wp:posOffset>4421996</wp:posOffset>
                </wp:positionH>
                <wp:positionV relativeFrom="paragraph">
                  <wp:posOffset>79806</wp:posOffset>
                </wp:positionV>
                <wp:extent cx="1724025" cy="398145"/>
                <wp:effectExtent l="0" t="1905"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4025" cy="398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3F6062" w14:textId="7E6D9557" w:rsidR="00B24FC8" w:rsidRPr="00D86113" w:rsidRDefault="00B24FC8" w:rsidP="00E819D8">
                            <w:pPr>
                              <w:jc w:val="center"/>
                              <w:rPr>
                                <w:rFonts w:ascii="Arial" w:hAnsi="Arial" w:cs="Arial"/>
                                <w:b/>
                              </w:rPr>
                            </w:pPr>
                            <w:r w:rsidRPr="00D86113">
                              <w:rPr>
                                <w:rFonts w:ascii="Arial" w:hAnsi="Arial" w:cs="Arial"/>
                                <w:b/>
                              </w:rPr>
                              <w:t>minister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E3EBED" id="_x0000_t202" coordsize="21600,21600" o:spt="202" path="m,l,21600r21600,l21600,xe">
                <v:stroke joinstyle="miter"/>
                <v:path gradientshapeok="t" o:connecttype="rect"/>
              </v:shapetype>
              <v:shape id="Text Box 2" o:spid="_x0000_s1026" type="#_x0000_t202" style="position:absolute;left:0;text-align:left;margin-left:348.2pt;margin-top:6.3pt;width:135.75pt;height:31.3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4apmswIAALk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" filled="f" stroked="f">
                <v:textbox>
                  <w:txbxContent>
                    <w:p w14:paraId="2A3F6062" w14:textId="7E6D9557" w:rsidR="00B24FC8" w:rsidRPr="00D86113" w:rsidRDefault="00B24FC8" w:rsidP="00E819D8">
                      <w:pPr>
                        <w:jc w:val="center"/>
                        <w:rPr>
                          <w:rFonts w:ascii="Arial" w:hAnsi="Arial" w:cs="Arial"/>
                          <w:b/>
                        </w:rPr>
                      </w:pPr>
                      <w:r w:rsidRPr="00D86113">
                        <w:rPr>
                          <w:rFonts w:ascii="Arial" w:hAnsi="Arial" w:cs="Arial"/>
                          <w:b/>
                        </w:rPr>
                        <w:t>minister</w:t>
                      </w:r>
                    </w:p>
                  </w:txbxContent>
                </v:textbox>
                <w10:wrap type="square" anchorx="page"/>
              </v:shape>
            </w:pict>
          </mc:Fallback>
        </mc:AlternateContent>
      </w:r>
    </w:p>
    <w:p w14:paraId="4296AC7A" w14:textId="7942AA9C" w:rsidR="00250404" w:rsidRDefault="00250404" w:rsidP="00E819D8">
      <w:pPr>
        <w:pStyle w:val="odsek"/>
        <w:spacing w:after="0"/>
        <w:rPr>
          <w:rFonts w:ascii="Arial" w:hAnsi="Arial" w:cs="Arial"/>
          <w:color w:val="auto"/>
        </w:rPr>
      </w:pPr>
    </w:p>
    <w:p w14:paraId="622371A5" w14:textId="6103B293" w:rsidR="00250404" w:rsidRDefault="00250404" w:rsidP="00E819D8">
      <w:pPr>
        <w:pStyle w:val="odsek"/>
        <w:spacing w:after="0"/>
        <w:rPr>
          <w:rFonts w:ascii="Arial" w:hAnsi="Arial" w:cs="Arial"/>
          <w:color w:val="auto"/>
        </w:rPr>
      </w:pPr>
    </w:p>
    <w:p w14:paraId="65E6A58A" w14:textId="524FDF00" w:rsidR="00250404" w:rsidRDefault="00250404" w:rsidP="00E819D8">
      <w:pPr>
        <w:pStyle w:val="odsek"/>
        <w:spacing w:after="0"/>
        <w:rPr>
          <w:rFonts w:ascii="Arial" w:hAnsi="Arial" w:cs="Arial"/>
          <w:color w:val="auto"/>
        </w:rPr>
      </w:pPr>
    </w:p>
    <w:p w14:paraId="5D2AF5B7" w14:textId="77777777" w:rsidR="00250404" w:rsidRDefault="00250404" w:rsidP="00E819D8">
      <w:pPr>
        <w:pStyle w:val="odsek"/>
        <w:spacing w:after="0"/>
        <w:rPr>
          <w:rFonts w:ascii="Arial" w:hAnsi="Arial" w:cs="Arial"/>
          <w:color w:val="auto"/>
        </w:rPr>
      </w:pPr>
    </w:p>
    <w:p w14:paraId="6752650C" w14:textId="19B7E979" w:rsidR="00250404" w:rsidRDefault="00250404" w:rsidP="00E819D8">
      <w:pPr>
        <w:pStyle w:val="odsek"/>
        <w:spacing w:after="0"/>
        <w:rPr>
          <w:rFonts w:ascii="Arial" w:hAnsi="Arial" w:cs="Arial"/>
          <w:color w:val="auto"/>
        </w:rPr>
      </w:pPr>
    </w:p>
    <w:p w14:paraId="3F847E2E" w14:textId="5C54D12C" w:rsidR="00250404" w:rsidRDefault="00250404" w:rsidP="00E819D8">
      <w:pPr>
        <w:pStyle w:val="odsek"/>
        <w:spacing w:after="0"/>
        <w:rPr>
          <w:rFonts w:ascii="Arial" w:hAnsi="Arial" w:cs="Arial"/>
          <w:color w:val="auto"/>
        </w:rPr>
      </w:pPr>
    </w:p>
    <w:p w14:paraId="3CE97A66" w14:textId="7860A56A" w:rsidR="00250404" w:rsidRDefault="00250404" w:rsidP="00E819D8">
      <w:pPr>
        <w:pStyle w:val="odsek"/>
        <w:spacing w:after="0"/>
        <w:rPr>
          <w:rFonts w:ascii="Arial" w:hAnsi="Arial" w:cs="Arial"/>
          <w:color w:val="auto"/>
        </w:rPr>
      </w:pPr>
    </w:p>
    <w:p w14:paraId="2EB6C4BA" w14:textId="77777777" w:rsidR="00250404" w:rsidRDefault="00250404" w:rsidP="00E819D8">
      <w:pPr>
        <w:pStyle w:val="odsek"/>
        <w:spacing w:after="0"/>
        <w:rPr>
          <w:rFonts w:ascii="Arial" w:hAnsi="Arial" w:cs="Arial"/>
          <w:color w:val="auto"/>
        </w:rPr>
      </w:pPr>
    </w:p>
    <w:p w14:paraId="6178F40A" w14:textId="3E89309A" w:rsidR="00250404" w:rsidRDefault="00250404" w:rsidP="00E819D8">
      <w:pPr>
        <w:pStyle w:val="odsek"/>
        <w:spacing w:after="0"/>
        <w:rPr>
          <w:rFonts w:ascii="Arial" w:hAnsi="Arial" w:cs="Arial"/>
          <w:color w:val="auto"/>
        </w:rPr>
      </w:pPr>
    </w:p>
    <w:p w14:paraId="301A4BCE" w14:textId="77777777" w:rsidR="00250404" w:rsidRPr="00E377FC" w:rsidRDefault="00250404" w:rsidP="00E819D8">
      <w:pPr>
        <w:pStyle w:val="odsek"/>
        <w:spacing w:after="0"/>
        <w:rPr>
          <w:rFonts w:ascii="Arial" w:hAnsi="Arial" w:cs="Arial"/>
          <w:color w:val="auto"/>
        </w:rPr>
      </w:pPr>
    </w:p>
    <w:p w14:paraId="61BE1801" w14:textId="7F3FE0C0" w:rsidR="00BC0253" w:rsidRPr="00E377FC" w:rsidRDefault="00BC0253">
      <w:pPr>
        <w:jc w:val="left"/>
        <w:rPr>
          <w:rFonts w:ascii="Arial" w:hAnsi="Arial" w:cs="Arial"/>
          <w:color w:val="auto"/>
        </w:rPr>
      </w:pPr>
      <w:r w:rsidRPr="00E377FC">
        <w:rPr>
          <w:rFonts w:ascii="Arial" w:hAnsi="Arial" w:cs="Arial"/>
          <w:color w:val="auto"/>
        </w:rPr>
        <w:br w:type="page"/>
      </w:r>
    </w:p>
    <w:p w14:paraId="1E3228FC" w14:textId="77777777" w:rsidR="008C5B36" w:rsidRPr="00E377FC" w:rsidRDefault="008C5B36" w:rsidP="008C5B36">
      <w:pPr>
        <w:pStyle w:val="Nadpis3"/>
        <w:tabs>
          <w:tab w:val="clear" w:pos="833"/>
        </w:tabs>
        <w:spacing w:before="0" w:after="0"/>
        <w:ind w:left="113" w:firstLine="0"/>
        <w:rPr>
          <w:rFonts w:ascii="Arial" w:hAnsi="Arial" w:cs="Arial"/>
          <w:b w:val="0"/>
          <w:color w:val="auto"/>
        </w:rPr>
      </w:pPr>
      <w:bookmarkStart w:id="18" w:name="_Toc11761345"/>
      <w:bookmarkStart w:id="19" w:name="_Toc51847028"/>
      <w:r w:rsidRPr="00E377FC">
        <w:rPr>
          <w:rFonts w:ascii="Arial" w:hAnsi="Arial" w:cs="Arial"/>
          <w:color w:val="auto"/>
        </w:rPr>
        <w:lastRenderedPageBreak/>
        <w:t>Zoznam príloh</w:t>
      </w:r>
      <w:bookmarkEnd w:id="18"/>
      <w:bookmarkEnd w:id="19"/>
    </w:p>
    <w:p w14:paraId="055B0E89" w14:textId="77777777" w:rsidR="008C5B36" w:rsidRPr="00E377FC" w:rsidRDefault="008C5B36" w:rsidP="008C5B36">
      <w:pPr>
        <w:pStyle w:val="odsek"/>
        <w:rPr>
          <w:rFonts w:ascii="Arial" w:hAnsi="Arial" w:cs="Arial"/>
          <w:color w:val="auto"/>
        </w:rPr>
      </w:pPr>
    </w:p>
    <w:p w14:paraId="11496016" w14:textId="773E0121" w:rsidR="009B2088" w:rsidRPr="00E377FC" w:rsidRDefault="009B2088" w:rsidP="009B2088">
      <w:pPr>
        <w:pStyle w:val="odsek"/>
        <w:ind w:left="1418" w:hanging="1418"/>
        <w:rPr>
          <w:rFonts w:ascii="Arial" w:hAnsi="Arial" w:cs="Arial"/>
          <w:color w:val="auto"/>
        </w:rPr>
      </w:pPr>
      <w:r w:rsidRPr="00E377FC">
        <w:rPr>
          <w:rFonts w:ascii="Arial" w:hAnsi="Arial" w:cs="Arial"/>
          <w:color w:val="auto"/>
        </w:rPr>
        <w:t>Príloha č. 1:</w:t>
      </w:r>
      <w:r w:rsidRPr="00E377FC">
        <w:rPr>
          <w:rFonts w:ascii="Arial" w:hAnsi="Arial" w:cs="Arial"/>
          <w:color w:val="auto"/>
        </w:rPr>
        <w:tab/>
        <w:t xml:space="preserve">Štatút </w:t>
      </w:r>
      <w:r w:rsidR="008603D9" w:rsidRPr="00E377FC">
        <w:rPr>
          <w:rFonts w:ascii="Arial" w:hAnsi="Arial" w:cs="Arial"/>
          <w:color w:val="auto"/>
        </w:rPr>
        <w:t>K</w:t>
      </w:r>
      <w:r w:rsidRPr="00E377FC">
        <w:rPr>
          <w:rFonts w:ascii="Arial" w:hAnsi="Arial" w:cs="Arial"/>
          <w:color w:val="auto"/>
        </w:rPr>
        <w:t>omisie Ministerstva školstva, vedy, výskumu a športu Slovenskej republiky na vyhodnotenie žiadostí o financovanie rozvojového projektu „Zdravie a bezpečnosť v školách“</w:t>
      </w:r>
    </w:p>
    <w:p w14:paraId="46F7D5F4" w14:textId="77777777" w:rsidR="009B2088" w:rsidRPr="00E377FC" w:rsidRDefault="009B2088" w:rsidP="009B2088">
      <w:pPr>
        <w:pStyle w:val="odsek"/>
        <w:rPr>
          <w:rFonts w:ascii="Arial" w:hAnsi="Arial" w:cs="Arial"/>
          <w:color w:val="auto"/>
        </w:rPr>
      </w:pPr>
    </w:p>
    <w:p w14:paraId="0CA68F32" w14:textId="2F97AFBF" w:rsidR="009B2088" w:rsidRPr="00E377FC" w:rsidRDefault="009B2088" w:rsidP="009B2088">
      <w:pPr>
        <w:pStyle w:val="odsek"/>
        <w:ind w:left="1418" w:hanging="1418"/>
        <w:rPr>
          <w:rFonts w:ascii="Arial" w:hAnsi="Arial" w:cs="Arial"/>
          <w:color w:val="auto"/>
        </w:rPr>
      </w:pPr>
      <w:r w:rsidRPr="00E377FC">
        <w:rPr>
          <w:rFonts w:ascii="Arial" w:hAnsi="Arial" w:cs="Arial"/>
          <w:color w:val="auto"/>
        </w:rPr>
        <w:t>Príloha č. 2:</w:t>
      </w:r>
      <w:r w:rsidRPr="00E377FC">
        <w:rPr>
          <w:rFonts w:ascii="Arial" w:hAnsi="Arial" w:cs="Arial"/>
          <w:color w:val="auto"/>
        </w:rPr>
        <w:tab/>
        <w:t xml:space="preserve">Štatút </w:t>
      </w:r>
      <w:r w:rsidR="008603D9" w:rsidRPr="00E377FC">
        <w:rPr>
          <w:rFonts w:ascii="Arial" w:hAnsi="Arial" w:cs="Arial"/>
          <w:color w:val="auto"/>
        </w:rPr>
        <w:t>K</w:t>
      </w:r>
      <w:r w:rsidRPr="00E377FC">
        <w:rPr>
          <w:rFonts w:ascii="Arial" w:hAnsi="Arial" w:cs="Arial"/>
          <w:color w:val="auto"/>
        </w:rPr>
        <w:t>omisie Ministerstva školstva, vedy, výskumu a športu Slovenskej republiky na vyhodnotenie žiadostí o financovanie rozvojového projektu „</w:t>
      </w:r>
      <w:r w:rsidR="00AF7A34" w:rsidRPr="00E377FC">
        <w:rPr>
          <w:rFonts w:ascii="Arial" w:hAnsi="Arial" w:cs="Arial"/>
          <w:color w:val="auto"/>
        </w:rPr>
        <w:t>Podpora inkluzívneho vzdelávania na základných školách so žiakmi zo sociálne znevýhodneného prostredia</w:t>
      </w:r>
      <w:r w:rsidRPr="00E377FC">
        <w:rPr>
          <w:rFonts w:ascii="Arial" w:hAnsi="Arial" w:cs="Arial"/>
          <w:color w:val="auto"/>
        </w:rPr>
        <w:t>“</w:t>
      </w:r>
    </w:p>
    <w:p w14:paraId="6CD02FE0" w14:textId="77777777" w:rsidR="009B2088" w:rsidRPr="00E377FC" w:rsidRDefault="009B2088" w:rsidP="009B2088">
      <w:pPr>
        <w:pStyle w:val="odsek"/>
        <w:rPr>
          <w:rFonts w:ascii="Arial" w:hAnsi="Arial" w:cs="Arial"/>
          <w:color w:val="auto"/>
        </w:rPr>
      </w:pPr>
    </w:p>
    <w:p w14:paraId="7EC77975" w14:textId="7AFC707E" w:rsidR="00DB4225" w:rsidRDefault="00DB4225" w:rsidP="00DB4225">
      <w:pPr>
        <w:pStyle w:val="odsek"/>
        <w:ind w:left="1418" w:hanging="1418"/>
        <w:rPr>
          <w:rFonts w:ascii="Arial" w:hAnsi="Arial" w:cs="Arial"/>
          <w:color w:val="auto"/>
        </w:rPr>
      </w:pPr>
      <w:r w:rsidRPr="00E377FC">
        <w:rPr>
          <w:rFonts w:ascii="Arial" w:hAnsi="Arial" w:cs="Arial"/>
          <w:color w:val="auto"/>
        </w:rPr>
        <w:t>Príloha č. 3:</w:t>
      </w:r>
      <w:r w:rsidRPr="00E377FC">
        <w:rPr>
          <w:rFonts w:ascii="Arial" w:hAnsi="Arial" w:cs="Arial"/>
          <w:color w:val="auto"/>
        </w:rPr>
        <w:tab/>
        <w:t>Štatút Komisie Ministerstva školstva, vedy, výskumu a športu Slovenskej republiky na vyhodnotenie žiadostí o financovanie rozvojového projektu „Podpora regionálnej a multikultúrnej výchovy žiakov patriacich k národnostným menšinám“</w:t>
      </w:r>
    </w:p>
    <w:p w14:paraId="41748E01" w14:textId="2B36F448" w:rsidR="00250404" w:rsidRDefault="00250404" w:rsidP="00DB4225">
      <w:pPr>
        <w:pStyle w:val="odsek"/>
        <w:ind w:left="1418" w:hanging="1418"/>
        <w:rPr>
          <w:rFonts w:ascii="Arial" w:hAnsi="Arial" w:cs="Arial"/>
          <w:color w:val="auto"/>
        </w:rPr>
      </w:pPr>
    </w:p>
    <w:p w14:paraId="6AC265C2" w14:textId="6815DA45" w:rsidR="00250404" w:rsidRDefault="00250404" w:rsidP="00250404">
      <w:pPr>
        <w:pStyle w:val="odsek"/>
        <w:ind w:left="1418" w:hanging="1418"/>
        <w:rPr>
          <w:rFonts w:ascii="Arial" w:hAnsi="Arial" w:cs="Arial"/>
          <w:color w:val="auto"/>
        </w:rPr>
      </w:pPr>
      <w:r w:rsidRPr="00E377FC">
        <w:rPr>
          <w:rFonts w:ascii="Arial" w:hAnsi="Arial" w:cs="Arial"/>
          <w:color w:val="auto"/>
        </w:rPr>
        <w:t xml:space="preserve">Príloha č. </w:t>
      </w:r>
      <w:r>
        <w:rPr>
          <w:rFonts w:ascii="Arial" w:hAnsi="Arial" w:cs="Arial"/>
          <w:color w:val="auto"/>
        </w:rPr>
        <w:t>4</w:t>
      </w:r>
      <w:r w:rsidRPr="00E377FC">
        <w:rPr>
          <w:rFonts w:ascii="Arial" w:hAnsi="Arial" w:cs="Arial"/>
          <w:color w:val="auto"/>
        </w:rPr>
        <w:t>:</w:t>
      </w:r>
      <w:r w:rsidRPr="00E377FC">
        <w:rPr>
          <w:rFonts w:ascii="Arial" w:hAnsi="Arial" w:cs="Arial"/>
          <w:color w:val="auto"/>
        </w:rPr>
        <w:tab/>
        <w:t xml:space="preserve">Štatút Komisie Ministerstva školstva, vedy, výskumu a športu Slovenskej republiky na vyhodnotenie žiadostí o financovanie rozvojového projektu </w:t>
      </w:r>
      <w:r w:rsidRPr="00F26132">
        <w:rPr>
          <w:rFonts w:ascii="Arial" w:hAnsi="Arial" w:cs="Arial"/>
          <w:color w:val="auto"/>
        </w:rPr>
        <w:t>„Rané poradenstvo 2020“</w:t>
      </w:r>
    </w:p>
    <w:p w14:paraId="76463F9A" w14:textId="77777777" w:rsidR="00250404" w:rsidRPr="00E377FC" w:rsidRDefault="00250404" w:rsidP="00DB4225">
      <w:pPr>
        <w:pStyle w:val="odsek"/>
        <w:ind w:left="1418" w:hanging="1418"/>
        <w:rPr>
          <w:rFonts w:ascii="Arial" w:hAnsi="Arial" w:cs="Arial"/>
          <w:color w:val="auto"/>
        </w:rPr>
      </w:pPr>
    </w:p>
    <w:bookmarkEnd w:id="17"/>
    <w:p w14:paraId="0994A051" w14:textId="6FE1A5A3" w:rsidR="00250404" w:rsidRDefault="00250404">
      <w:pPr>
        <w:jc w:val="left"/>
        <w:rPr>
          <w:rFonts w:ascii="Arial" w:hAnsi="Arial" w:cs="Arial"/>
          <w:b/>
          <w:bCs/>
          <w:caps/>
          <w:color w:val="auto"/>
        </w:rPr>
      </w:pPr>
      <w:r>
        <w:rPr>
          <w:rFonts w:ascii="Arial" w:hAnsi="Arial" w:cs="Arial"/>
          <w:b/>
          <w:bCs/>
          <w:caps/>
          <w:color w:val="auto"/>
        </w:rPr>
        <w:br w:type="page"/>
      </w:r>
    </w:p>
    <w:p w14:paraId="25D6FBEC" w14:textId="77777777" w:rsidR="00AD7018" w:rsidRPr="00E377FC" w:rsidRDefault="00AD7018" w:rsidP="00C90DC9">
      <w:pPr>
        <w:rPr>
          <w:rFonts w:ascii="Arial" w:hAnsi="Arial" w:cs="Arial"/>
          <w:b/>
          <w:bCs/>
          <w:caps/>
          <w:color w:val="auto"/>
        </w:rPr>
      </w:pPr>
    </w:p>
    <w:p w14:paraId="438B64ED" w14:textId="3AD1683E" w:rsidR="00AD7018" w:rsidRPr="00E377FC" w:rsidRDefault="00AD7018" w:rsidP="00AD7018">
      <w:pPr>
        <w:jc w:val="center"/>
        <w:rPr>
          <w:rFonts w:ascii="Arial" w:hAnsi="Arial" w:cs="Arial"/>
          <w:b/>
          <w:color w:val="auto"/>
        </w:rPr>
      </w:pPr>
      <w:r w:rsidRPr="00E377FC">
        <w:rPr>
          <w:rFonts w:ascii="Arial" w:hAnsi="Arial" w:cs="Arial"/>
          <w:b/>
          <w:color w:val="auto"/>
        </w:rPr>
        <w:t>Obsah</w:t>
      </w:r>
    </w:p>
    <w:p w14:paraId="55ABA9EB" w14:textId="77777777" w:rsidR="00AD7018" w:rsidRPr="00E377FC" w:rsidRDefault="00AD7018" w:rsidP="00AD7018">
      <w:pPr>
        <w:pStyle w:val="Obsah1"/>
        <w:rPr>
          <w:rFonts w:ascii="Arial" w:hAnsi="Arial" w:cs="Arial"/>
          <w:b w:val="0"/>
          <w:bCs w:val="0"/>
          <w:caps w:val="0"/>
          <w:color w:val="auto"/>
        </w:rPr>
      </w:pPr>
    </w:p>
    <w:p w14:paraId="66F7BA30" w14:textId="49E21D26" w:rsidR="00250404" w:rsidRDefault="00AD7018">
      <w:pPr>
        <w:pStyle w:val="Obsah1"/>
        <w:rPr>
          <w:rFonts w:asciiTheme="minorHAnsi" w:eastAsiaTheme="minorEastAsia" w:hAnsiTheme="minorHAnsi" w:cstheme="minorBidi"/>
          <w:b w:val="0"/>
          <w:bCs w:val="0"/>
          <w:caps w:val="0"/>
          <w:color w:val="auto"/>
          <w:sz w:val="22"/>
          <w:szCs w:val="22"/>
        </w:rPr>
      </w:pPr>
      <w:r w:rsidRPr="00E377FC">
        <w:rPr>
          <w:rFonts w:ascii="Arial" w:hAnsi="Arial" w:cs="Arial"/>
          <w:b w:val="0"/>
          <w:bCs w:val="0"/>
          <w:caps w:val="0"/>
          <w:color w:val="auto"/>
        </w:rPr>
        <w:fldChar w:fldCharType="begin"/>
      </w:r>
      <w:r w:rsidRPr="00E377FC">
        <w:rPr>
          <w:rFonts w:ascii="Arial" w:hAnsi="Arial" w:cs="Arial"/>
          <w:b w:val="0"/>
          <w:bCs w:val="0"/>
          <w:caps w:val="0"/>
          <w:color w:val="auto"/>
        </w:rPr>
        <w:instrText xml:space="preserve"> TOC \o "1-3" \h \z \u </w:instrText>
      </w:r>
      <w:r w:rsidRPr="00E377FC">
        <w:rPr>
          <w:rFonts w:ascii="Arial" w:hAnsi="Arial" w:cs="Arial"/>
          <w:b w:val="0"/>
          <w:bCs w:val="0"/>
          <w:caps w:val="0"/>
          <w:color w:val="auto"/>
        </w:rPr>
        <w:fldChar w:fldCharType="separate"/>
      </w:r>
      <w:hyperlink w:anchor="_Toc51847022" w:history="1">
        <w:r w:rsidR="00250404" w:rsidRPr="009A2F06">
          <w:rPr>
            <w:rStyle w:val="Hypertextovprepojenie"/>
            <w:rFonts w:ascii="Arial" w:hAnsi="Arial" w:cs="Arial"/>
          </w:rPr>
          <w:t>Príkaz ministra č. 52/2020, ktorým sa zriaďujú komisie Ministerstva školstva, vedy, výskumu  a športu Slovenskej republiky na vyhodnotenie žiadostí o financovanie rozvojových projektov</w:t>
        </w:r>
        <w:r w:rsidR="00250404">
          <w:rPr>
            <w:webHidden/>
          </w:rPr>
          <w:tab/>
        </w:r>
        <w:r w:rsidR="00250404">
          <w:rPr>
            <w:webHidden/>
          </w:rPr>
          <w:fldChar w:fldCharType="begin"/>
        </w:r>
        <w:r w:rsidR="00250404">
          <w:rPr>
            <w:webHidden/>
          </w:rPr>
          <w:instrText xml:space="preserve"> PAGEREF _Toc51847022 \h </w:instrText>
        </w:r>
        <w:r w:rsidR="00250404">
          <w:rPr>
            <w:webHidden/>
          </w:rPr>
        </w:r>
        <w:r w:rsidR="00250404">
          <w:rPr>
            <w:webHidden/>
          </w:rPr>
          <w:fldChar w:fldCharType="separate"/>
        </w:r>
        <w:r w:rsidR="00250404">
          <w:rPr>
            <w:webHidden/>
          </w:rPr>
          <w:t>1</w:t>
        </w:r>
        <w:r w:rsidR="00250404">
          <w:rPr>
            <w:webHidden/>
          </w:rPr>
          <w:fldChar w:fldCharType="end"/>
        </w:r>
      </w:hyperlink>
    </w:p>
    <w:p w14:paraId="48AEBC26" w14:textId="2DCBF005" w:rsidR="00250404" w:rsidRDefault="00680458">
      <w:pPr>
        <w:pStyle w:val="Obsah3"/>
        <w:rPr>
          <w:rFonts w:asciiTheme="minorHAnsi" w:eastAsiaTheme="minorEastAsia" w:hAnsiTheme="minorHAnsi" w:cstheme="minorBidi"/>
          <w:noProof/>
          <w:color w:val="auto"/>
          <w:sz w:val="22"/>
          <w:szCs w:val="22"/>
        </w:rPr>
      </w:pPr>
      <w:hyperlink w:anchor="_Toc51847023" w:history="1">
        <w:r w:rsidR="00250404" w:rsidRPr="009A2F06">
          <w:rPr>
            <w:rStyle w:val="Hypertextovprepojenie"/>
            <w:rFonts w:ascii="Arial" w:hAnsi="Arial" w:cs="Arial"/>
            <w:noProof/>
          </w:rPr>
          <w:t>Čl. 1</w:t>
        </w:r>
        <w:r w:rsidR="00250404">
          <w:rPr>
            <w:rFonts w:asciiTheme="minorHAnsi" w:eastAsiaTheme="minorEastAsia" w:hAnsiTheme="minorHAnsi" w:cstheme="minorBidi"/>
            <w:noProof/>
            <w:color w:val="auto"/>
            <w:sz w:val="22"/>
            <w:szCs w:val="22"/>
          </w:rPr>
          <w:tab/>
        </w:r>
        <w:r w:rsidR="00250404" w:rsidRPr="009A2F06">
          <w:rPr>
            <w:rStyle w:val="Hypertextovprepojenie"/>
            <w:rFonts w:ascii="Arial" w:hAnsi="Arial" w:cs="Arial"/>
            <w:noProof/>
          </w:rPr>
          <w:t>Úvodné ustanovenie</w:t>
        </w:r>
        <w:r w:rsidR="00250404">
          <w:rPr>
            <w:noProof/>
            <w:webHidden/>
          </w:rPr>
          <w:tab/>
        </w:r>
        <w:r w:rsidR="00250404">
          <w:rPr>
            <w:noProof/>
            <w:webHidden/>
          </w:rPr>
          <w:fldChar w:fldCharType="begin"/>
        </w:r>
        <w:r w:rsidR="00250404">
          <w:rPr>
            <w:noProof/>
            <w:webHidden/>
          </w:rPr>
          <w:instrText xml:space="preserve"> PAGEREF _Toc51847023 \h </w:instrText>
        </w:r>
        <w:r w:rsidR="00250404">
          <w:rPr>
            <w:noProof/>
            <w:webHidden/>
          </w:rPr>
        </w:r>
        <w:r w:rsidR="00250404">
          <w:rPr>
            <w:noProof/>
            <w:webHidden/>
          </w:rPr>
          <w:fldChar w:fldCharType="separate"/>
        </w:r>
        <w:r w:rsidR="00250404">
          <w:rPr>
            <w:noProof/>
            <w:webHidden/>
          </w:rPr>
          <w:t>1</w:t>
        </w:r>
        <w:r w:rsidR="00250404">
          <w:rPr>
            <w:noProof/>
            <w:webHidden/>
          </w:rPr>
          <w:fldChar w:fldCharType="end"/>
        </w:r>
      </w:hyperlink>
    </w:p>
    <w:p w14:paraId="7274C92E" w14:textId="7C333ED0" w:rsidR="00250404" w:rsidRDefault="00680458">
      <w:pPr>
        <w:pStyle w:val="Obsah3"/>
        <w:rPr>
          <w:rFonts w:asciiTheme="minorHAnsi" w:eastAsiaTheme="minorEastAsia" w:hAnsiTheme="minorHAnsi" w:cstheme="minorBidi"/>
          <w:noProof/>
          <w:color w:val="auto"/>
          <w:sz w:val="22"/>
          <w:szCs w:val="22"/>
        </w:rPr>
      </w:pPr>
      <w:hyperlink w:anchor="_Toc51847024" w:history="1">
        <w:r w:rsidR="00250404" w:rsidRPr="009A2F06">
          <w:rPr>
            <w:rStyle w:val="Hypertextovprepojenie"/>
            <w:rFonts w:ascii="Arial" w:hAnsi="Arial" w:cs="Arial"/>
            <w:noProof/>
          </w:rPr>
          <w:t>Čl. 2</w:t>
        </w:r>
        <w:r w:rsidR="00250404">
          <w:rPr>
            <w:noProof/>
            <w:webHidden/>
          </w:rPr>
          <w:tab/>
        </w:r>
        <w:r w:rsidR="00250404">
          <w:rPr>
            <w:noProof/>
            <w:webHidden/>
          </w:rPr>
          <w:tab/>
        </w:r>
        <w:r w:rsidR="00250404">
          <w:rPr>
            <w:noProof/>
            <w:webHidden/>
          </w:rPr>
          <w:fldChar w:fldCharType="begin"/>
        </w:r>
        <w:r w:rsidR="00250404">
          <w:rPr>
            <w:noProof/>
            <w:webHidden/>
          </w:rPr>
          <w:instrText xml:space="preserve"> PAGEREF _Toc51847024 \h </w:instrText>
        </w:r>
        <w:r w:rsidR="00250404">
          <w:rPr>
            <w:noProof/>
            <w:webHidden/>
          </w:rPr>
        </w:r>
        <w:r w:rsidR="00250404">
          <w:rPr>
            <w:noProof/>
            <w:webHidden/>
          </w:rPr>
          <w:fldChar w:fldCharType="separate"/>
        </w:r>
        <w:r w:rsidR="00250404">
          <w:rPr>
            <w:noProof/>
            <w:webHidden/>
          </w:rPr>
          <w:t>1</w:t>
        </w:r>
        <w:r w:rsidR="00250404">
          <w:rPr>
            <w:noProof/>
            <w:webHidden/>
          </w:rPr>
          <w:fldChar w:fldCharType="end"/>
        </w:r>
      </w:hyperlink>
    </w:p>
    <w:p w14:paraId="0556DF94" w14:textId="08EBECEA" w:rsidR="00250404" w:rsidRDefault="00680458">
      <w:pPr>
        <w:pStyle w:val="Obsah3"/>
        <w:rPr>
          <w:rFonts w:asciiTheme="minorHAnsi" w:eastAsiaTheme="minorEastAsia" w:hAnsiTheme="minorHAnsi" w:cstheme="minorBidi"/>
          <w:noProof/>
          <w:color w:val="auto"/>
          <w:sz w:val="22"/>
          <w:szCs w:val="22"/>
        </w:rPr>
      </w:pPr>
      <w:hyperlink w:anchor="_Toc51847025" w:history="1">
        <w:r w:rsidR="00250404" w:rsidRPr="009A2F06">
          <w:rPr>
            <w:rStyle w:val="Hypertextovprepojenie"/>
            <w:rFonts w:ascii="Arial" w:hAnsi="Arial" w:cs="Arial"/>
            <w:noProof/>
          </w:rPr>
          <w:t>Čl. 3</w:t>
        </w:r>
        <w:r w:rsidR="00250404">
          <w:rPr>
            <w:rFonts w:asciiTheme="minorHAnsi" w:eastAsiaTheme="minorEastAsia" w:hAnsiTheme="minorHAnsi" w:cstheme="minorBidi"/>
            <w:noProof/>
            <w:color w:val="auto"/>
            <w:sz w:val="22"/>
            <w:szCs w:val="22"/>
          </w:rPr>
          <w:tab/>
        </w:r>
        <w:r w:rsidR="00250404" w:rsidRPr="009A2F06">
          <w:rPr>
            <w:rStyle w:val="Hypertextovprepojenie"/>
            <w:rFonts w:ascii="Arial" w:hAnsi="Arial" w:cs="Arial"/>
            <w:noProof/>
          </w:rPr>
          <w:t>Prechodné ustanovenie</w:t>
        </w:r>
        <w:r w:rsidR="00250404">
          <w:rPr>
            <w:noProof/>
            <w:webHidden/>
          </w:rPr>
          <w:tab/>
        </w:r>
        <w:r w:rsidR="00250404">
          <w:rPr>
            <w:noProof/>
            <w:webHidden/>
          </w:rPr>
          <w:fldChar w:fldCharType="begin"/>
        </w:r>
        <w:r w:rsidR="00250404">
          <w:rPr>
            <w:noProof/>
            <w:webHidden/>
          </w:rPr>
          <w:instrText xml:space="preserve"> PAGEREF _Toc51847025 \h </w:instrText>
        </w:r>
        <w:r w:rsidR="00250404">
          <w:rPr>
            <w:noProof/>
            <w:webHidden/>
          </w:rPr>
        </w:r>
        <w:r w:rsidR="00250404">
          <w:rPr>
            <w:noProof/>
            <w:webHidden/>
          </w:rPr>
          <w:fldChar w:fldCharType="separate"/>
        </w:r>
        <w:r w:rsidR="00250404">
          <w:rPr>
            <w:noProof/>
            <w:webHidden/>
          </w:rPr>
          <w:t>2</w:t>
        </w:r>
        <w:r w:rsidR="00250404">
          <w:rPr>
            <w:noProof/>
            <w:webHidden/>
          </w:rPr>
          <w:fldChar w:fldCharType="end"/>
        </w:r>
      </w:hyperlink>
    </w:p>
    <w:p w14:paraId="70CBD999" w14:textId="6D099512" w:rsidR="00250404" w:rsidRDefault="00680458">
      <w:pPr>
        <w:pStyle w:val="Obsah3"/>
        <w:rPr>
          <w:rFonts w:asciiTheme="minorHAnsi" w:eastAsiaTheme="minorEastAsia" w:hAnsiTheme="minorHAnsi" w:cstheme="minorBidi"/>
          <w:noProof/>
          <w:color w:val="auto"/>
          <w:sz w:val="22"/>
          <w:szCs w:val="22"/>
        </w:rPr>
      </w:pPr>
      <w:hyperlink w:anchor="_Toc51847026" w:history="1">
        <w:r w:rsidR="00250404" w:rsidRPr="009A2F06">
          <w:rPr>
            <w:rStyle w:val="Hypertextovprepojenie"/>
            <w:rFonts w:ascii="Arial" w:hAnsi="Arial" w:cs="Arial"/>
            <w:noProof/>
          </w:rPr>
          <w:t>Čl. 4</w:t>
        </w:r>
        <w:r w:rsidR="00250404">
          <w:rPr>
            <w:rFonts w:asciiTheme="minorHAnsi" w:eastAsiaTheme="minorEastAsia" w:hAnsiTheme="minorHAnsi" w:cstheme="minorBidi"/>
            <w:noProof/>
            <w:color w:val="auto"/>
            <w:sz w:val="22"/>
            <w:szCs w:val="22"/>
          </w:rPr>
          <w:tab/>
        </w:r>
        <w:r w:rsidR="00250404" w:rsidRPr="009A2F06">
          <w:rPr>
            <w:rStyle w:val="Hypertextovprepojenie"/>
            <w:rFonts w:ascii="Arial" w:hAnsi="Arial" w:cs="Arial"/>
            <w:noProof/>
          </w:rPr>
          <w:t>Zrušovacie ustanovenie</w:t>
        </w:r>
        <w:r w:rsidR="00250404">
          <w:rPr>
            <w:noProof/>
            <w:webHidden/>
          </w:rPr>
          <w:tab/>
        </w:r>
        <w:r w:rsidR="00250404">
          <w:rPr>
            <w:noProof/>
            <w:webHidden/>
          </w:rPr>
          <w:fldChar w:fldCharType="begin"/>
        </w:r>
        <w:r w:rsidR="00250404">
          <w:rPr>
            <w:noProof/>
            <w:webHidden/>
          </w:rPr>
          <w:instrText xml:space="preserve"> PAGEREF _Toc51847026 \h </w:instrText>
        </w:r>
        <w:r w:rsidR="00250404">
          <w:rPr>
            <w:noProof/>
            <w:webHidden/>
          </w:rPr>
        </w:r>
        <w:r w:rsidR="00250404">
          <w:rPr>
            <w:noProof/>
            <w:webHidden/>
          </w:rPr>
          <w:fldChar w:fldCharType="separate"/>
        </w:r>
        <w:r w:rsidR="00250404">
          <w:rPr>
            <w:noProof/>
            <w:webHidden/>
          </w:rPr>
          <w:t>2</w:t>
        </w:r>
        <w:r w:rsidR="00250404">
          <w:rPr>
            <w:noProof/>
            <w:webHidden/>
          </w:rPr>
          <w:fldChar w:fldCharType="end"/>
        </w:r>
      </w:hyperlink>
    </w:p>
    <w:p w14:paraId="5767C28F" w14:textId="6A59791D" w:rsidR="00250404" w:rsidRDefault="00680458">
      <w:pPr>
        <w:pStyle w:val="Obsah3"/>
        <w:rPr>
          <w:rFonts w:asciiTheme="minorHAnsi" w:eastAsiaTheme="minorEastAsia" w:hAnsiTheme="minorHAnsi" w:cstheme="minorBidi"/>
          <w:noProof/>
          <w:color w:val="auto"/>
          <w:sz w:val="22"/>
          <w:szCs w:val="22"/>
        </w:rPr>
      </w:pPr>
      <w:hyperlink w:anchor="_Toc51847027" w:history="1">
        <w:r w:rsidR="00250404" w:rsidRPr="009A2F06">
          <w:rPr>
            <w:rStyle w:val="Hypertextovprepojenie"/>
            <w:rFonts w:ascii="Arial" w:hAnsi="Arial" w:cs="Arial"/>
            <w:noProof/>
          </w:rPr>
          <w:t>Čl. 5</w:t>
        </w:r>
        <w:r w:rsidR="00250404">
          <w:rPr>
            <w:rFonts w:asciiTheme="minorHAnsi" w:eastAsiaTheme="minorEastAsia" w:hAnsiTheme="minorHAnsi" w:cstheme="minorBidi"/>
            <w:noProof/>
            <w:color w:val="auto"/>
            <w:sz w:val="22"/>
            <w:szCs w:val="22"/>
          </w:rPr>
          <w:tab/>
        </w:r>
        <w:r w:rsidR="00250404" w:rsidRPr="009A2F06">
          <w:rPr>
            <w:rStyle w:val="Hypertextovprepojenie"/>
            <w:rFonts w:ascii="Arial" w:hAnsi="Arial" w:cs="Arial"/>
            <w:noProof/>
          </w:rPr>
          <w:t>Účinnosť</w:t>
        </w:r>
        <w:r w:rsidR="00250404">
          <w:rPr>
            <w:noProof/>
            <w:webHidden/>
          </w:rPr>
          <w:tab/>
        </w:r>
        <w:r w:rsidR="00250404">
          <w:rPr>
            <w:noProof/>
            <w:webHidden/>
          </w:rPr>
          <w:fldChar w:fldCharType="begin"/>
        </w:r>
        <w:r w:rsidR="00250404">
          <w:rPr>
            <w:noProof/>
            <w:webHidden/>
          </w:rPr>
          <w:instrText xml:space="preserve"> PAGEREF _Toc51847027 \h </w:instrText>
        </w:r>
        <w:r w:rsidR="00250404">
          <w:rPr>
            <w:noProof/>
            <w:webHidden/>
          </w:rPr>
        </w:r>
        <w:r w:rsidR="00250404">
          <w:rPr>
            <w:noProof/>
            <w:webHidden/>
          </w:rPr>
          <w:fldChar w:fldCharType="separate"/>
        </w:r>
        <w:r w:rsidR="00250404">
          <w:rPr>
            <w:noProof/>
            <w:webHidden/>
          </w:rPr>
          <w:t>3</w:t>
        </w:r>
        <w:r w:rsidR="00250404">
          <w:rPr>
            <w:noProof/>
            <w:webHidden/>
          </w:rPr>
          <w:fldChar w:fldCharType="end"/>
        </w:r>
      </w:hyperlink>
    </w:p>
    <w:p w14:paraId="429FCB14" w14:textId="6590A6A3" w:rsidR="00250404" w:rsidRDefault="00680458">
      <w:pPr>
        <w:pStyle w:val="Obsah3"/>
        <w:rPr>
          <w:rFonts w:asciiTheme="minorHAnsi" w:eastAsiaTheme="minorEastAsia" w:hAnsiTheme="minorHAnsi" w:cstheme="minorBidi"/>
          <w:noProof/>
          <w:color w:val="auto"/>
          <w:sz w:val="22"/>
          <w:szCs w:val="22"/>
        </w:rPr>
      </w:pPr>
      <w:hyperlink w:anchor="_Toc51847028" w:history="1">
        <w:r w:rsidR="00250404" w:rsidRPr="009A2F06">
          <w:rPr>
            <w:rStyle w:val="Hypertextovprepojenie"/>
            <w:rFonts w:ascii="Arial" w:hAnsi="Arial" w:cs="Arial"/>
            <w:noProof/>
          </w:rPr>
          <w:t>Zoznam príloh</w:t>
        </w:r>
        <w:r w:rsidR="00250404">
          <w:rPr>
            <w:noProof/>
            <w:webHidden/>
          </w:rPr>
          <w:tab/>
        </w:r>
        <w:r w:rsidR="00250404">
          <w:rPr>
            <w:noProof/>
            <w:webHidden/>
          </w:rPr>
          <w:fldChar w:fldCharType="begin"/>
        </w:r>
        <w:r w:rsidR="00250404">
          <w:rPr>
            <w:noProof/>
            <w:webHidden/>
          </w:rPr>
          <w:instrText xml:space="preserve"> PAGEREF _Toc51847028 \h </w:instrText>
        </w:r>
        <w:r w:rsidR="00250404">
          <w:rPr>
            <w:noProof/>
            <w:webHidden/>
          </w:rPr>
        </w:r>
        <w:r w:rsidR="00250404">
          <w:rPr>
            <w:noProof/>
            <w:webHidden/>
          </w:rPr>
          <w:fldChar w:fldCharType="separate"/>
        </w:r>
        <w:r w:rsidR="00250404">
          <w:rPr>
            <w:noProof/>
            <w:webHidden/>
          </w:rPr>
          <w:t>4</w:t>
        </w:r>
        <w:r w:rsidR="00250404">
          <w:rPr>
            <w:noProof/>
            <w:webHidden/>
          </w:rPr>
          <w:fldChar w:fldCharType="end"/>
        </w:r>
      </w:hyperlink>
    </w:p>
    <w:p w14:paraId="6AC41FFE" w14:textId="0509E08A" w:rsidR="00AD7018" w:rsidRPr="00E377FC" w:rsidRDefault="00AD7018" w:rsidP="00AD7018">
      <w:pPr>
        <w:rPr>
          <w:rFonts w:ascii="Arial" w:hAnsi="Arial" w:cs="Arial"/>
          <w:b/>
          <w:bCs/>
          <w:caps/>
          <w:color w:val="auto"/>
        </w:rPr>
      </w:pPr>
      <w:r w:rsidRPr="00E377FC">
        <w:rPr>
          <w:rFonts w:ascii="Arial" w:hAnsi="Arial" w:cs="Arial"/>
          <w:b/>
          <w:bCs/>
          <w:caps/>
          <w:color w:val="auto"/>
        </w:rPr>
        <w:fldChar w:fldCharType="end"/>
      </w:r>
    </w:p>
    <w:p w14:paraId="010C4000" w14:textId="77777777" w:rsidR="00AD7018" w:rsidRPr="00E377FC" w:rsidRDefault="00AD7018" w:rsidP="00AD7018">
      <w:pPr>
        <w:rPr>
          <w:rFonts w:ascii="Arial" w:hAnsi="Arial" w:cs="Arial"/>
          <w:b/>
          <w:bCs/>
          <w:caps/>
          <w:color w:val="auto"/>
        </w:rPr>
      </w:pPr>
    </w:p>
    <w:p w14:paraId="4DFFE2B1" w14:textId="77777777" w:rsidR="00AD7018" w:rsidRPr="00E377FC" w:rsidRDefault="00AD7018" w:rsidP="00AD7018">
      <w:pPr>
        <w:rPr>
          <w:rFonts w:ascii="Arial" w:hAnsi="Arial" w:cs="Arial"/>
          <w:b/>
          <w:bCs/>
          <w:caps/>
          <w:color w:val="auto"/>
        </w:rPr>
      </w:pPr>
    </w:p>
    <w:p w14:paraId="6CA87DF6" w14:textId="77777777" w:rsidR="00AD7018" w:rsidRPr="00E377FC" w:rsidRDefault="00AD7018" w:rsidP="00AD7018">
      <w:pPr>
        <w:rPr>
          <w:rFonts w:ascii="Arial" w:hAnsi="Arial" w:cs="Arial"/>
          <w:b/>
          <w:bCs/>
          <w:caps/>
          <w:color w:val="auto"/>
        </w:rPr>
      </w:pPr>
    </w:p>
    <w:p w14:paraId="16F52D9F" w14:textId="77777777" w:rsidR="00AD7018" w:rsidRPr="00E377FC" w:rsidRDefault="00AD7018" w:rsidP="00C90DC9">
      <w:pPr>
        <w:rPr>
          <w:rFonts w:ascii="Arial" w:hAnsi="Arial" w:cs="Arial"/>
          <w:b/>
          <w:bCs/>
          <w:caps/>
          <w:color w:val="auto"/>
        </w:rPr>
      </w:pPr>
    </w:p>
    <w:sectPr w:rsidR="00AD7018" w:rsidRPr="00E377FC" w:rsidSect="00DB4225">
      <w:headerReference w:type="default" r:id="rId8"/>
      <w:footerReference w:type="default" r:id="rId9"/>
      <w:headerReference w:type="first" r:id="rId10"/>
      <w:footerReference w:type="first" r:id="rId11"/>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CE0E16" w14:textId="77777777" w:rsidR="00680458" w:rsidRDefault="00680458">
      <w:r>
        <w:separator/>
      </w:r>
    </w:p>
  </w:endnote>
  <w:endnote w:type="continuationSeparator" w:id="0">
    <w:p w14:paraId="5EF7FF73" w14:textId="77777777" w:rsidR="00680458" w:rsidRDefault="006804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00004FF" w:usb2="00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936192" w14:textId="36C71077" w:rsidR="00B24FC8" w:rsidRPr="007D2374" w:rsidRDefault="00B24FC8">
    <w:pPr>
      <w:pStyle w:val="Pta"/>
      <w:jc w:val="center"/>
      <w:rPr>
        <w:rFonts w:ascii="Arial" w:hAnsi="Arial" w:cs="Arial"/>
        <w:color w:val="auto"/>
      </w:rPr>
    </w:pPr>
    <w:r w:rsidRPr="007D2374">
      <w:rPr>
        <w:rFonts w:ascii="Arial" w:hAnsi="Arial" w:cs="Arial"/>
        <w:color w:val="auto"/>
      </w:rPr>
      <w:fldChar w:fldCharType="begin"/>
    </w:r>
    <w:r w:rsidRPr="007D2374">
      <w:rPr>
        <w:rFonts w:ascii="Arial" w:hAnsi="Arial" w:cs="Arial"/>
        <w:color w:val="auto"/>
      </w:rPr>
      <w:instrText>PAGE   \* MERGEFORMAT</w:instrText>
    </w:r>
    <w:r w:rsidRPr="007D2374">
      <w:rPr>
        <w:rFonts w:ascii="Arial" w:hAnsi="Arial" w:cs="Arial"/>
        <w:color w:val="auto"/>
      </w:rPr>
      <w:fldChar w:fldCharType="separate"/>
    </w:r>
    <w:r w:rsidR="006C182F">
      <w:rPr>
        <w:rFonts w:ascii="Arial" w:hAnsi="Arial" w:cs="Arial"/>
        <w:noProof/>
        <w:color w:val="auto"/>
      </w:rPr>
      <w:t>5</w:t>
    </w:r>
    <w:r w:rsidRPr="007D2374">
      <w:rPr>
        <w:rFonts w:ascii="Arial" w:hAnsi="Arial" w:cs="Arial"/>
        <w:color w:val="auto"/>
      </w:rPr>
      <w:fldChar w:fldCharType="end"/>
    </w:r>
  </w:p>
  <w:p w14:paraId="2D12EF30" w14:textId="77777777" w:rsidR="00B24FC8" w:rsidRDefault="00B24FC8">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C5B28" w14:textId="77777777" w:rsidR="00B24FC8" w:rsidRPr="00411F28" w:rsidRDefault="00B24FC8">
    <w:pPr>
      <w:pStyle w:val="Pta"/>
      <w:rPr>
        <w:rFonts w:ascii="Arial" w:hAnsi="Arial" w:cs="Arial"/>
      </w:rPr>
    </w:pPr>
    <w:r>
      <w:tab/>
    </w:r>
    <w:r w:rsidRPr="00411F28">
      <w:rPr>
        <w:rFonts w:ascii="Arial" w:hAnsi="Arial" w:cs="Arial"/>
      </w:rPr>
      <w:t>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96AEFF" w14:textId="77777777" w:rsidR="00680458" w:rsidRDefault="00680458">
      <w:r>
        <w:separator/>
      </w:r>
    </w:p>
  </w:footnote>
  <w:footnote w:type="continuationSeparator" w:id="0">
    <w:p w14:paraId="0D799DD6" w14:textId="77777777" w:rsidR="00680458" w:rsidRDefault="006804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CF8745" w14:textId="77385D2B" w:rsidR="003A0A46" w:rsidRDefault="00B24FC8" w:rsidP="00C40191">
    <w:pPr>
      <w:pStyle w:val="Hlavika"/>
      <w:pBdr>
        <w:bottom w:val="single" w:sz="4" w:space="1" w:color="auto"/>
      </w:pBdr>
      <w:rPr>
        <w:rFonts w:ascii="Arial" w:hAnsi="Arial" w:cs="Arial"/>
        <w:i/>
        <w:iCs/>
      </w:rPr>
    </w:pPr>
    <w:r w:rsidRPr="00E96F9F">
      <w:rPr>
        <w:rFonts w:ascii="Arial" w:hAnsi="Arial" w:cs="Arial"/>
        <w:i/>
        <w:iCs/>
      </w:rPr>
      <w:t>Príkaz ministra č.</w:t>
    </w:r>
    <w:r w:rsidR="00FD3FE3">
      <w:rPr>
        <w:rFonts w:ascii="Arial" w:hAnsi="Arial" w:cs="Arial"/>
        <w:i/>
        <w:iCs/>
      </w:rPr>
      <w:t xml:space="preserve"> </w:t>
    </w:r>
    <w:r w:rsidR="00423380">
      <w:rPr>
        <w:rFonts w:ascii="Arial" w:hAnsi="Arial" w:cs="Arial"/>
        <w:i/>
        <w:iCs/>
      </w:rPr>
      <w:t>52</w:t>
    </w:r>
    <w:r w:rsidRPr="00E96F9F">
      <w:rPr>
        <w:rFonts w:ascii="Arial" w:hAnsi="Arial" w:cs="Arial"/>
        <w:i/>
        <w:iCs/>
      </w:rPr>
      <w:t>/</w:t>
    </w:r>
    <w:r w:rsidR="001B5292" w:rsidRPr="00E96F9F">
      <w:rPr>
        <w:rFonts w:ascii="Arial" w:hAnsi="Arial" w:cs="Arial"/>
        <w:i/>
        <w:iCs/>
      </w:rPr>
      <w:t>20</w:t>
    </w:r>
    <w:r w:rsidR="001B5292">
      <w:rPr>
        <w:rFonts w:ascii="Arial" w:hAnsi="Arial" w:cs="Arial"/>
        <w:i/>
        <w:iCs/>
      </w:rPr>
      <w:t>20</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B14E38" w14:textId="77777777" w:rsidR="00B24FC8" w:rsidRPr="000823DF" w:rsidRDefault="00B24FC8" w:rsidP="00D865F6">
    <w:pPr>
      <w:pBdr>
        <w:bottom w:val="single" w:sz="4" w:space="1" w:color="auto"/>
      </w:pBdr>
      <w:jc w:val="center"/>
      <w:rPr>
        <w:rFonts w:ascii="Arial" w:hAnsi="Arial" w:cs="Arial"/>
        <w:b/>
        <w:bCs/>
        <w:sz w:val="28"/>
        <w:szCs w:val="28"/>
      </w:rPr>
    </w:pPr>
    <w:r w:rsidRPr="000823DF">
      <w:rPr>
        <w:rFonts w:ascii="Arial" w:hAnsi="Arial" w:cs="Arial"/>
        <w:b/>
        <w:bCs/>
        <w:sz w:val="28"/>
        <w:szCs w:val="28"/>
      </w:rPr>
      <w:t>Ministerstvo školstva, vedy, výskumu a športu Slovenskej republiky</w:t>
    </w:r>
  </w:p>
  <w:p w14:paraId="65128379" w14:textId="77777777" w:rsidR="00B24FC8" w:rsidRDefault="00B24FC8">
    <w:pPr>
      <w:pStyle w:val="Hlavika"/>
      <w:jc w:val="both"/>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929C073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0070F6"/>
    <w:multiLevelType w:val="hybridMultilevel"/>
    <w:tmpl w:val="A8DA4FB4"/>
    <w:lvl w:ilvl="0" w:tplc="16CC04B6">
      <w:start w:val="1"/>
      <w:numFmt w:val="decimal"/>
      <w:lvlText w:val="(%1)"/>
      <w:lvlJc w:val="left"/>
      <w:pPr>
        <w:ind w:left="510" w:hanging="510"/>
      </w:pPr>
      <w:rPr>
        <w:rFonts w:cs="Times New Roman" w:hint="default"/>
      </w:rPr>
    </w:lvl>
    <w:lvl w:ilvl="1" w:tplc="041B0017">
      <w:start w:val="1"/>
      <w:numFmt w:val="lowerLetter"/>
      <w:lvlText w:val="%2)"/>
      <w:lvlJc w:val="left"/>
      <w:pPr>
        <w:ind w:left="1080" w:hanging="360"/>
      </w:p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 w15:restartNumberingAfterBreak="0">
    <w:nsid w:val="071B3BA2"/>
    <w:multiLevelType w:val="multilevel"/>
    <w:tmpl w:val="FDE86E6A"/>
    <w:lvl w:ilvl="0">
      <w:start w:val="1"/>
      <w:numFmt w:val="decimal"/>
      <w:lvlText w:val="Čl. %1"/>
      <w:lvlJc w:val="left"/>
      <w:pPr>
        <w:tabs>
          <w:tab w:val="num" w:pos="833"/>
        </w:tabs>
        <w:ind w:firstLine="113"/>
      </w:pPr>
      <w:rPr>
        <w:rFonts w:ascii="Arial" w:hAnsi="Arial" w:cs="Arial" w:hint="default"/>
        <w:sz w:val="26"/>
        <w:szCs w:val="26"/>
      </w:rPr>
    </w:lvl>
    <w:lvl w:ilvl="1">
      <w:start w:val="1"/>
      <w:numFmt w:val="decimal"/>
      <w:lvlText w:val="(%2)"/>
      <w:lvlJc w:val="left"/>
      <w:pPr>
        <w:tabs>
          <w:tab w:val="num" w:pos="363"/>
        </w:tabs>
      </w:pPr>
      <w:rPr>
        <w:rFonts w:cs="Times New Roman" w:hint="default"/>
      </w:rPr>
    </w:lvl>
    <w:lvl w:ilvl="2">
      <w:start w:val="1"/>
      <w:numFmt w:val="lowerLetter"/>
      <w:lvlText w:val="%3)"/>
      <w:lvlJc w:val="left"/>
      <w:pPr>
        <w:tabs>
          <w:tab w:val="num" w:pos="499"/>
        </w:tabs>
        <w:ind w:left="499" w:hanging="357"/>
      </w:pPr>
      <w:rPr>
        <w:rFonts w:ascii="Arial" w:hAnsi="Arial" w:cs="Arial" w:hint="default"/>
        <w:sz w:val="24"/>
        <w:szCs w:val="24"/>
      </w:rPr>
    </w:lvl>
    <w:lvl w:ilvl="3">
      <w:start w:val="1"/>
      <w:numFmt w:val="decimal"/>
      <w:lvlText w:val="%4."/>
      <w:lvlJc w:val="left"/>
      <w:pPr>
        <w:tabs>
          <w:tab w:val="num" w:pos="1077"/>
        </w:tabs>
        <w:ind w:left="1077" w:hanging="357"/>
      </w:pPr>
      <w:rPr>
        <w:rFonts w:cs="Times New Roman" w:hint="default"/>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3" w15:restartNumberingAfterBreak="0">
    <w:nsid w:val="1F3B6520"/>
    <w:multiLevelType w:val="multilevel"/>
    <w:tmpl w:val="FDE86E6A"/>
    <w:lvl w:ilvl="0">
      <w:start w:val="1"/>
      <w:numFmt w:val="decimal"/>
      <w:lvlText w:val="Čl. %1"/>
      <w:lvlJc w:val="left"/>
      <w:pPr>
        <w:tabs>
          <w:tab w:val="num" w:pos="833"/>
        </w:tabs>
        <w:ind w:firstLine="113"/>
      </w:pPr>
      <w:rPr>
        <w:rFonts w:ascii="Arial" w:hAnsi="Arial" w:cs="Arial" w:hint="default"/>
        <w:sz w:val="26"/>
        <w:szCs w:val="26"/>
      </w:rPr>
    </w:lvl>
    <w:lvl w:ilvl="1">
      <w:start w:val="1"/>
      <w:numFmt w:val="decimal"/>
      <w:lvlText w:val="(%2)"/>
      <w:lvlJc w:val="left"/>
      <w:pPr>
        <w:tabs>
          <w:tab w:val="num" w:pos="363"/>
        </w:tabs>
      </w:pPr>
      <w:rPr>
        <w:rFonts w:cs="Times New Roman" w:hint="default"/>
      </w:rPr>
    </w:lvl>
    <w:lvl w:ilvl="2">
      <w:start w:val="1"/>
      <w:numFmt w:val="lowerLetter"/>
      <w:lvlText w:val="%3)"/>
      <w:lvlJc w:val="left"/>
      <w:pPr>
        <w:tabs>
          <w:tab w:val="num" w:pos="499"/>
        </w:tabs>
        <w:ind w:left="499" w:hanging="357"/>
      </w:pPr>
      <w:rPr>
        <w:rFonts w:ascii="Arial" w:hAnsi="Arial" w:cs="Arial" w:hint="default"/>
        <w:sz w:val="24"/>
        <w:szCs w:val="24"/>
      </w:rPr>
    </w:lvl>
    <w:lvl w:ilvl="3">
      <w:start w:val="1"/>
      <w:numFmt w:val="decimal"/>
      <w:lvlText w:val="%4."/>
      <w:lvlJc w:val="left"/>
      <w:pPr>
        <w:tabs>
          <w:tab w:val="num" w:pos="1077"/>
        </w:tabs>
        <w:ind w:left="1077" w:hanging="357"/>
      </w:pPr>
      <w:rPr>
        <w:rFonts w:cs="Times New Roman" w:hint="default"/>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4" w15:restartNumberingAfterBreak="0">
    <w:nsid w:val="26024EE8"/>
    <w:multiLevelType w:val="hybridMultilevel"/>
    <w:tmpl w:val="D8B43250"/>
    <w:lvl w:ilvl="0" w:tplc="495CCD46">
      <w:start w:val="1"/>
      <w:numFmt w:val="bullet"/>
      <w:pStyle w:val="kvakyna2"/>
      <w:lvlText w:val=""/>
      <w:lvlJc w:val="left"/>
      <w:pPr>
        <w:tabs>
          <w:tab w:val="num" w:pos="1117"/>
        </w:tabs>
        <w:ind w:left="1117" w:hanging="397"/>
      </w:pPr>
      <w:rPr>
        <w:rFonts w:ascii="Wingdings" w:hAnsi="Wingdings" w:hint="default"/>
      </w:rPr>
    </w:lvl>
    <w:lvl w:ilvl="1" w:tplc="041B0003">
      <w:start w:val="1"/>
      <w:numFmt w:val="bullet"/>
      <w:lvlText w:val="o"/>
      <w:lvlJc w:val="left"/>
      <w:pPr>
        <w:tabs>
          <w:tab w:val="num" w:pos="1253"/>
        </w:tabs>
        <w:ind w:left="1253" w:hanging="360"/>
      </w:pPr>
      <w:rPr>
        <w:rFonts w:ascii="Courier New" w:hAnsi="Courier New" w:hint="default"/>
      </w:rPr>
    </w:lvl>
    <w:lvl w:ilvl="2" w:tplc="041B0005">
      <w:start w:val="1"/>
      <w:numFmt w:val="bullet"/>
      <w:lvlText w:val=""/>
      <w:lvlJc w:val="left"/>
      <w:pPr>
        <w:tabs>
          <w:tab w:val="num" w:pos="1973"/>
        </w:tabs>
        <w:ind w:left="1973" w:hanging="360"/>
      </w:pPr>
      <w:rPr>
        <w:rFonts w:ascii="Wingdings" w:hAnsi="Wingdings" w:hint="default"/>
      </w:rPr>
    </w:lvl>
    <w:lvl w:ilvl="3" w:tplc="041B0001">
      <w:start w:val="1"/>
      <w:numFmt w:val="bullet"/>
      <w:lvlText w:val=""/>
      <w:lvlJc w:val="left"/>
      <w:pPr>
        <w:tabs>
          <w:tab w:val="num" w:pos="2693"/>
        </w:tabs>
        <w:ind w:left="2693" w:hanging="360"/>
      </w:pPr>
      <w:rPr>
        <w:rFonts w:ascii="Symbol" w:hAnsi="Symbol" w:hint="default"/>
      </w:rPr>
    </w:lvl>
    <w:lvl w:ilvl="4" w:tplc="041B0003">
      <w:start w:val="1"/>
      <w:numFmt w:val="bullet"/>
      <w:lvlText w:val="o"/>
      <w:lvlJc w:val="left"/>
      <w:pPr>
        <w:tabs>
          <w:tab w:val="num" w:pos="3413"/>
        </w:tabs>
        <w:ind w:left="3413" w:hanging="360"/>
      </w:pPr>
      <w:rPr>
        <w:rFonts w:ascii="Courier New" w:hAnsi="Courier New" w:hint="default"/>
      </w:rPr>
    </w:lvl>
    <w:lvl w:ilvl="5" w:tplc="041B0005">
      <w:start w:val="1"/>
      <w:numFmt w:val="bullet"/>
      <w:lvlText w:val=""/>
      <w:lvlJc w:val="left"/>
      <w:pPr>
        <w:tabs>
          <w:tab w:val="num" w:pos="4133"/>
        </w:tabs>
        <w:ind w:left="4133" w:hanging="360"/>
      </w:pPr>
      <w:rPr>
        <w:rFonts w:ascii="Wingdings" w:hAnsi="Wingdings" w:hint="default"/>
      </w:rPr>
    </w:lvl>
    <w:lvl w:ilvl="6" w:tplc="041B0001">
      <w:start w:val="1"/>
      <w:numFmt w:val="bullet"/>
      <w:lvlText w:val=""/>
      <w:lvlJc w:val="left"/>
      <w:pPr>
        <w:tabs>
          <w:tab w:val="num" w:pos="4853"/>
        </w:tabs>
        <w:ind w:left="4853" w:hanging="360"/>
      </w:pPr>
      <w:rPr>
        <w:rFonts w:ascii="Symbol" w:hAnsi="Symbol" w:hint="default"/>
      </w:rPr>
    </w:lvl>
    <w:lvl w:ilvl="7" w:tplc="041B0003">
      <w:start w:val="1"/>
      <w:numFmt w:val="bullet"/>
      <w:lvlText w:val="o"/>
      <w:lvlJc w:val="left"/>
      <w:pPr>
        <w:tabs>
          <w:tab w:val="num" w:pos="5573"/>
        </w:tabs>
        <w:ind w:left="5573" w:hanging="360"/>
      </w:pPr>
      <w:rPr>
        <w:rFonts w:ascii="Courier New" w:hAnsi="Courier New" w:hint="default"/>
      </w:rPr>
    </w:lvl>
    <w:lvl w:ilvl="8" w:tplc="041B0005">
      <w:start w:val="1"/>
      <w:numFmt w:val="bullet"/>
      <w:lvlText w:val=""/>
      <w:lvlJc w:val="left"/>
      <w:pPr>
        <w:tabs>
          <w:tab w:val="num" w:pos="6293"/>
        </w:tabs>
        <w:ind w:left="6293" w:hanging="360"/>
      </w:pPr>
      <w:rPr>
        <w:rFonts w:ascii="Wingdings" w:hAnsi="Wingdings" w:hint="default"/>
      </w:rPr>
    </w:lvl>
  </w:abstractNum>
  <w:abstractNum w:abstractNumId="5" w15:restartNumberingAfterBreak="0">
    <w:nsid w:val="391B7748"/>
    <w:multiLevelType w:val="hybridMultilevel"/>
    <w:tmpl w:val="A8DA4FB4"/>
    <w:lvl w:ilvl="0" w:tplc="16CC04B6">
      <w:start w:val="1"/>
      <w:numFmt w:val="decimal"/>
      <w:lvlText w:val="(%1)"/>
      <w:lvlJc w:val="left"/>
      <w:pPr>
        <w:ind w:left="510" w:hanging="510"/>
      </w:pPr>
      <w:rPr>
        <w:rFonts w:cs="Times New Roman" w:hint="default"/>
      </w:rPr>
    </w:lvl>
    <w:lvl w:ilvl="1" w:tplc="041B0017">
      <w:start w:val="1"/>
      <w:numFmt w:val="lowerLetter"/>
      <w:lvlText w:val="%2)"/>
      <w:lvlJc w:val="left"/>
      <w:pPr>
        <w:ind w:left="1210" w:hanging="360"/>
      </w:p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6" w15:restartNumberingAfterBreak="0">
    <w:nsid w:val="40F95D36"/>
    <w:multiLevelType w:val="multilevel"/>
    <w:tmpl w:val="03A402FA"/>
    <w:lvl w:ilvl="0">
      <w:start w:val="1"/>
      <w:numFmt w:val="decimal"/>
      <w:lvlText w:val="Čl. %1"/>
      <w:lvlJc w:val="left"/>
      <w:pPr>
        <w:tabs>
          <w:tab w:val="num" w:pos="833"/>
        </w:tabs>
        <w:ind w:firstLine="113"/>
      </w:pPr>
      <w:rPr>
        <w:rFonts w:ascii="Arial" w:hAnsi="Arial" w:cs="Arial" w:hint="default"/>
        <w:sz w:val="26"/>
        <w:szCs w:val="26"/>
      </w:rPr>
    </w:lvl>
    <w:lvl w:ilvl="1">
      <w:start w:val="1"/>
      <w:numFmt w:val="decimal"/>
      <w:lvlText w:val="(%2)"/>
      <w:lvlJc w:val="left"/>
      <w:pPr>
        <w:tabs>
          <w:tab w:val="num" w:pos="363"/>
        </w:tabs>
      </w:pPr>
      <w:rPr>
        <w:rFonts w:cs="Times New Roman" w:hint="default"/>
      </w:rPr>
    </w:lvl>
    <w:lvl w:ilvl="2">
      <w:start w:val="1"/>
      <w:numFmt w:val="decimal"/>
      <w:lvlText w:val="%3."/>
      <w:lvlJc w:val="left"/>
      <w:pPr>
        <w:tabs>
          <w:tab w:val="num" w:pos="499"/>
        </w:tabs>
        <w:ind w:left="499" w:hanging="357"/>
      </w:pPr>
      <w:rPr>
        <w:rFonts w:hint="default"/>
        <w:sz w:val="24"/>
        <w:szCs w:val="24"/>
      </w:rPr>
    </w:lvl>
    <w:lvl w:ilvl="3">
      <w:start w:val="1"/>
      <w:numFmt w:val="decimal"/>
      <w:lvlText w:val="%4."/>
      <w:lvlJc w:val="left"/>
      <w:pPr>
        <w:tabs>
          <w:tab w:val="num" w:pos="1077"/>
        </w:tabs>
        <w:ind w:left="1077" w:hanging="357"/>
      </w:pPr>
      <w:rPr>
        <w:rFonts w:cs="Times New Roman" w:hint="default"/>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7" w15:restartNumberingAfterBreak="0">
    <w:nsid w:val="46200808"/>
    <w:multiLevelType w:val="multilevel"/>
    <w:tmpl w:val="44EA323A"/>
    <w:lvl w:ilvl="0">
      <w:start w:val="1"/>
      <w:numFmt w:val="decimal"/>
      <w:lvlText w:val="Čl. %1"/>
      <w:lvlJc w:val="left"/>
      <w:pPr>
        <w:tabs>
          <w:tab w:val="num" w:pos="833"/>
        </w:tabs>
        <w:ind w:firstLine="113"/>
      </w:pPr>
      <w:rPr>
        <w:rFonts w:ascii="Arial" w:hAnsi="Arial" w:cs="Arial" w:hint="default"/>
        <w:sz w:val="26"/>
        <w:szCs w:val="26"/>
      </w:rPr>
    </w:lvl>
    <w:lvl w:ilvl="1">
      <w:start w:val="1"/>
      <w:numFmt w:val="decimal"/>
      <w:lvlText w:val="(%2)"/>
      <w:lvlJc w:val="left"/>
      <w:pPr>
        <w:tabs>
          <w:tab w:val="num" w:pos="363"/>
        </w:tabs>
      </w:pPr>
      <w:rPr>
        <w:rFonts w:cs="Times New Roman" w:hint="default"/>
      </w:rPr>
    </w:lvl>
    <w:lvl w:ilvl="2">
      <w:start w:val="1"/>
      <w:numFmt w:val="lowerLetter"/>
      <w:lvlText w:val="%3)"/>
      <w:lvlJc w:val="left"/>
      <w:pPr>
        <w:tabs>
          <w:tab w:val="num" w:pos="499"/>
        </w:tabs>
        <w:ind w:left="499" w:hanging="357"/>
      </w:pPr>
      <w:rPr>
        <w:rFonts w:cs="Times New Roman" w:hint="default"/>
      </w:rPr>
    </w:lvl>
    <w:lvl w:ilvl="3">
      <w:start w:val="1"/>
      <w:numFmt w:val="decimal"/>
      <w:lvlText w:val="%4."/>
      <w:lvlJc w:val="left"/>
      <w:pPr>
        <w:tabs>
          <w:tab w:val="num" w:pos="1077"/>
        </w:tabs>
        <w:ind w:left="1077" w:hanging="357"/>
      </w:pPr>
      <w:rPr>
        <w:rFonts w:cs="Times New Roman" w:hint="default"/>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8" w15:restartNumberingAfterBreak="0">
    <w:nsid w:val="4D767265"/>
    <w:multiLevelType w:val="hybridMultilevel"/>
    <w:tmpl w:val="28628776"/>
    <w:lvl w:ilvl="0" w:tplc="6F4E8948">
      <w:start w:val="6"/>
      <w:numFmt w:val="bullet"/>
      <w:lvlText w:val="-"/>
      <w:lvlJc w:val="left"/>
      <w:pPr>
        <w:ind w:left="360" w:hanging="360"/>
      </w:pPr>
      <w:rPr>
        <w:rFonts w:ascii="Arial Narrow" w:eastAsia="Times New Roman" w:hAnsi="Arial Narrow"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9" w15:restartNumberingAfterBreak="0">
    <w:nsid w:val="5FC1419F"/>
    <w:multiLevelType w:val="multilevel"/>
    <w:tmpl w:val="44EA323A"/>
    <w:lvl w:ilvl="0">
      <w:start w:val="1"/>
      <w:numFmt w:val="decimal"/>
      <w:lvlText w:val="Čl. %1"/>
      <w:lvlJc w:val="left"/>
      <w:pPr>
        <w:tabs>
          <w:tab w:val="num" w:pos="833"/>
        </w:tabs>
        <w:ind w:firstLine="113"/>
      </w:pPr>
      <w:rPr>
        <w:rFonts w:ascii="Arial" w:hAnsi="Arial" w:cs="Arial" w:hint="default"/>
        <w:sz w:val="26"/>
        <w:szCs w:val="26"/>
      </w:rPr>
    </w:lvl>
    <w:lvl w:ilvl="1">
      <w:start w:val="1"/>
      <w:numFmt w:val="decimal"/>
      <w:lvlText w:val="(%2)"/>
      <w:lvlJc w:val="left"/>
      <w:pPr>
        <w:tabs>
          <w:tab w:val="num" w:pos="363"/>
        </w:tabs>
      </w:pPr>
      <w:rPr>
        <w:rFonts w:cs="Times New Roman" w:hint="default"/>
      </w:rPr>
    </w:lvl>
    <w:lvl w:ilvl="2">
      <w:start w:val="1"/>
      <w:numFmt w:val="lowerLetter"/>
      <w:lvlText w:val="%3)"/>
      <w:lvlJc w:val="left"/>
      <w:pPr>
        <w:tabs>
          <w:tab w:val="num" w:pos="499"/>
        </w:tabs>
        <w:ind w:left="499" w:hanging="357"/>
      </w:pPr>
      <w:rPr>
        <w:rFonts w:cs="Times New Roman" w:hint="default"/>
      </w:rPr>
    </w:lvl>
    <w:lvl w:ilvl="3">
      <w:start w:val="1"/>
      <w:numFmt w:val="decimal"/>
      <w:lvlText w:val="%4."/>
      <w:lvlJc w:val="left"/>
      <w:pPr>
        <w:tabs>
          <w:tab w:val="num" w:pos="1077"/>
        </w:tabs>
        <w:ind w:left="1077" w:hanging="357"/>
      </w:pPr>
      <w:rPr>
        <w:rFonts w:cs="Times New Roman" w:hint="default"/>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0" w15:restartNumberingAfterBreak="0">
    <w:nsid w:val="61C45A00"/>
    <w:multiLevelType w:val="multilevel"/>
    <w:tmpl w:val="44EA323A"/>
    <w:lvl w:ilvl="0">
      <w:start w:val="1"/>
      <w:numFmt w:val="decimal"/>
      <w:lvlText w:val="Čl. %1"/>
      <w:lvlJc w:val="left"/>
      <w:pPr>
        <w:tabs>
          <w:tab w:val="num" w:pos="833"/>
        </w:tabs>
        <w:ind w:firstLine="113"/>
      </w:pPr>
      <w:rPr>
        <w:rFonts w:ascii="Arial" w:hAnsi="Arial" w:cs="Arial" w:hint="default"/>
        <w:sz w:val="26"/>
        <w:szCs w:val="26"/>
      </w:rPr>
    </w:lvl>
    <w:lvl w:ilvl="1">
      <w:start w:val="1"/>
      <w:numFmt w:val="decimal"/>
      <w:lvlText w:val="(%2)"/>
      <w:lvlJc w:val="left"/>
      <w:pPr>
        <w:tabs>
          <w:tab w:val="num" w:pos="363"/>
        </w:tabs>
      </w:pPr>
      <w:rPr>
        <w:rFonts w:cs="Times New Roman" w:hint="default"/>
      </w:rPr>
    </w:lvl>
    <w:lvl w:ilvl="2">
      <w:start w:val="1"/>
      <w:numFmt w:val="lowerLetter"/>
      <w:lvlText w:val="%3)"/>
      <w:lvlJc w:val="left"/>
      <w:pPr>
        <w:tabs>
          <w:tab w:val="num" w:pos="499"/>
        </w:tabs>
        <w:ind w:left="499" w:hanging="357"/>
      </w:pPr>
      <w:rPr>
        <w:rFonts w:cs="Times New Roman" w:hint="default"/>
      </w:rPr>
    </w:lvl>
    <w:lvl w:ilvl="3">
      <w:start w:val="1"/>
      <w:numFmt w:val="decimal"/>
      <w:lvlText w:val="%4."/>
      <w:lvlJc w:val="left"/>
      <w:pPr>
        <w:tabs>
          <w:tab w:val="num" w:pos="1077"/>
        </w:tabs>
        <w:ind w:left="1077" w:hanging="357"/>
      </w:pPr>
      <w:rPr>
        <w:rFonts w:cs="Times New Roman" w:hint="default"/>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1" w15:restartNumberingAfterBreak="0">
    <w:nsid w:val="6C541B2A"/>
    <w:multiLevelType w:val="multilevel"/>
    <w:tmpl w:val="FDE86E6A"/>
    <w:lvl w:ilvl="0">
      <w:start w:val="1"/>
      <w:numFmt w:val="decimal"/>
      <w:lvlText w:val="Čl. %1"/>
      <w:lvlJc w:val="left"/>
      <w:pPr>
        <w:tabs>
          <w:tab w:val="num" w:pos="833"/>
        </w:tabs>
        <w:ind w:firstLine="113"/>
      </w:pPr>
      <w:rPr>
        <w:rFonts w:ascii="Arial" w:hAnsi="Arial" w:cs="Arial" w:hint="default"/>
        <w:sz w:val="26"/>
        <w:szCs w:val="26"/>
      </w:rPr>
    </w:lvl>
    <w:lvl w:ilvl="1">
      <w:start w:val="1"/>
      <w:numFmt w:val="decimal"/>
      <w:lvlText w:val="(%2)"/>
      <w:lvlJc w:val="left"/>
      <w:pPr>
        <w:tabs>
          <w:tab w:val="num" w:pos="363"/>
        </w:tabs>
      </w:pPr>
      <w:rPr>
        <w:rFonts w:cs="Times New Roman" w:hint="default"/>
      </w:rPr>
    </w:lvl>
    <w:lvl w:ilvl="2">
      <w:start w:val="1"/>
      <w:numFmt w:val="lowerLetter"/>
      <w:lvlText w:val="%3)"/>
      <w:lvlJc w:val="left"/>
      <w:pPr>
        <w:tabs>
          <w:tab w:val="num" w:pos="499"/>
        </w:tabs>
        <w:ind w:left="499" w:hanging="357"/>
      </w:pPr>
      <w:rPr>
        <w:rFonts w:ascii="Arial" w:hAnsi="Arial" w:cs="Arial" w:hint="default"/>
        <w:sz w:val="24"/>
        <w:szCs w:val="24"/>
      </w:rPr>
    </w:lvl>
    <w:lvl w:ilvl="3">
      <w:start w:val="1"/>
      <w:numFmt w:val="decimal"/>
      <w:lvlText w:val="%4."/>
      <w:lvlJc w:val="left"/>
      <w:pPr>
        <w:tabs>
          <w:tab w:val="num" w:pos="1077"/>
        </w:tabs>
        <w:ind w:left="1077" w:hanging="357"/>
      </w:pPr>
      <w:rPr>
        <w:rFonts w:cs="Times New Roman" w:hint="default"/>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2" w15:restartNumberingAfterBreak="0">
    <w:nsid w:val="6FFD17E6"/>
    <w:multiLevelType w:val="multilevel"/>
    <w:tmpl w:val="FDE86E6A"/>
    <w:lvl w:ilvl="0">
      <w:start w:val="1"/>
      <w:numFmt w:val="decimal"/>
      <w:lvlText w:val="Čl. %1"/>
      <w:lvlJc w:val="left"/>
      <w:pPr>
        <w:tabs>
          <w:tab w:val="num" w:pos="833"/>
        </w:tabs>
        <w:ind w:firstLine="113"/>
      </w:pPr>
      <w:rPr>
        <w:rFonts w:ascii="Arial" w:hAnsi="Arial" w:cs="Arial" w:hint="default"/>
        <w:sz w:val="26"/>
        <w:szCs w:val="26"/>
      </w:rPr>
    </w:lvl>
    <w:lvl w:ilvl="1">
      <w:start w:val="1"/>
      <w:numFmt w:val="decimal"/>
      <w:lvlText w:val="(%2)"/>
      <w:lvlJc w:val="left"/>
      <w:pPr>
        <w:tabs>
          <w:tab w:val="num" w:pos="363"/>
        </w:tabs>
      </w:pPr>
      <w:rPr>
        <w:rFonts w:cs="Times New Roman" w:hint="default"/>
      </w:rPr>
    </w:lvl>
    <w:lvl w:ilvl="2">
      <w:start w:val="1"/>
      <w:numFmt w:val="lowerLetter"/>
      <w:lvlText w:val="%3)"/>
      <w:lvlJc w:val="left"/>
      <w:pPr>
        <w:tabs>
          <w:tab w:val="num" w:pos="499"/>
        </w:tabs>
        <w:ind w:left="499" w:hanging="357"/>
      </w:pPr>
      <w:rPr>
        <w:rFonts w:ascii="Arial" w:hAnsi="Arial" w:cs="Arial" w:hint="default"/>
        <w:sz w:val="24"/>
        <w:szCs w:val="24"/>
      </w:rPr>
    </w:lvl>
    <w:lvl w:ilvl="3">
      <w:start w:val="1"/>
      <w:numFmt w:val="decimal"/>
      <w:lvlText w:val="%4."/>
      <w:lvlJc w:val="left"/>
      <w:pPr>
        <w:tabs>
          <w:tab w:val="num" w:pos="1077"/>
        </w:tabs>
        <w:ind w:left="1077" w:hanging="357"/>
      </w:pPr>
      <w:rPr>
        <w:rFonts w:cs="Times New Roman" w:hint="default"/>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3" w15:restartNumberingAfterBreak="0">
    <w:nsid w:val="70147F5D"/>
    <w:multiLevelType w:val="multilevel"/>
    <w:tmpl w:val="44EA323A"/>
    <w:lvl w:ilvl="0">
      <w:start w:val="1"/>
      <w:numFmt w:val="decimal"/>
      <w:lvlText w:val="Čl. %1"/>
      <w:lvlJc w:val="left"/>
      <w:pPr>
        <w:tabs>
          <w:tab w:val="num" w:pos="833"/>
        </w:tabs>
        <w:ind w:firstLine="113"/>
      </w:pPr>
      <w:rPr>
        <w:rFonts w:ascii="Arial" w:hAnsi="Arial" w:cs="Arial" w:hint="default"/>
        <w:sz w:val="26"/>
        <w:szCs w:val="26"/>
      </w:rPr>
    </w:lvl>
    <w:lvl w:ilvl="1">
      <w:start w:val="1"/>
      <w:numFmt w:val="decimal"/>
      <w:lvlText w:val="(%2)"/>
      <w:lvlJc w:val="left"/>
      <w:pPr>
        <w:tabs>
          <w:tab w:val="num" w:pos="363"/>
        </w:tabs>
      </w:pPr>
      <w:rPr>
        <w:rFonts w:cs="Times New Roman" w:hint="default"/>
      </w:rPr>
    </w:lvl>
    <w:lvl w:ilvl="2">
      <w:start w:val="1"/>
      <w:numFmt w:val="lowerLetter"/>
      <w:lvlText w:val="%3)"/>
      <w:lvlJc w:val="left"/>
      <w:pPr>
        <w:tabs>
          <w:tab w:val="num" w:pos="499"/>
        </w:tabs>
        <w:ind w:left="499" w:hanging="357"/>
      </w:pPr>
      <w:rPr>
        <w:rFonts w:cs="Times New Roman" w:hint="default"/>
      </w:rPr>
    </w:lvl>
    <w:lvl w:ilvl="3">
      <w:start w:val="1"/>
      <w:numFmt w:val="decimal"/>
      <w:lvlText w:val="%4."/>
      <w:lvlJc w:val="left"/>
      <w:pPr>
        <w:tabs>
          <w:tab w:val="num" w:pos="1077"/>
        </w:tabs>
        <w:ind w:left="1077" w:hanging="357"/>
      </w:pPr>
      <w:rPr>
        <w:rFonts w:cs="Times New Roman" w:hint="default"/>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6"/>
  </w:num>
  <w:num w:numId="27">
    <w:abstractNumId w:val="4"/>
  </w:num>
  <w:num w:numId="28">
    <w:abstractNumId w:val="9"/>
  </w:num>
  <w:num w:numId="29">
    <w:abstractNumId w:val="13"/>
  </w:num>
  <w:num w:numId="30">
    <w:abstractNumId w:val="8"/>
  </w:num>
  <w:num w:numId="31">
    <w:abstractNumId w:val="7"/>
  </w:num>
  <w:num w:numId="32">
    <w:abstractNumId w:val="10"/>
  </w:num>
  <w:num w:numId="33">
    <w:abstractNumId w:val="5"/>
  </w:num>
  <w:num w:numId="34">
    <w:abstractNumId w:val="1"/>
  </w:num>
  <w:num w:numId="35">
    <w:abstractNumId w:val="11"/>
  </w:num>
  <w:num w:numId="36">
    <w:abstractNumId w:val="12"/>
  </w:num>
  <w:num w:numId="37">
    <w:abstractNumId w:val="3"/>
  </w:num>
  <w:num w:numId="38">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9"/>
  <w:hyphenationZone w:val="425"/>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578E"/>
    <w:rsid w:val="0000136E"/>
    <w:rsid w:val="000021BA"/>
    <w:rsid w:val="00002316"/>
    <w:rsid w:val="000052D5"/>
    <w:rsid w:val="00005C10"/>
    <w:rsid w:val="00012269"/>
    <w:rsid w:val="00012796"/>
    <w:rsid w:val="00014B6A"/>
    <w:rsid w:val="00014DE9"/>
    <w:rsid w:val="0001502C"/>
    <w:rsid w:val="000150EB"/>
    <w:rsid w:val="00016B93"/>
    <w:rsid w:val="00017172"/>
    <w:rsid w:val="00022A9C"/>
    <w:rsid w:val="00024154"/>
    <w:rsid w:val="000242FE"/>
    <w:rsid w:val="0002455F"/>
    <w:rsid w:val="00024EB1"/>
    <w:rsid w:val="000252FC"/>
    <w:rsid w:val="0002784D"/>
    <w:rsid w:val="00030233"/>
    <w:rsid w:val="000303E8"/>
    <w:rsid w:val="00031E55"/>
    <w:rsid w:val="00033360"/>
    <w:rsid w:val="000352A4"/>
    <w:rsid w:val="0003543E"/>
    <w:rsid w:val="000354CD"/>
    <w:rsid w:val="0003645D"/>
    <w:rsid w:val="000367A6"/>
    <w:rsid w:val="0004064F"/>
    <w:rsid w:val="00041C22"/>
    <w:rsid w:val="0004569F"/>
    <w:rsid w:val="000473E8"/>
    <w:rsid w:val="000505BD"/>
    <w:rsid w:val="00050E8B"/>
    <w:rsid w:val="000518A9"/>
    <w:rsid w:val="00052008"/>
    <w:rsid w:val="00052233"/>
    <w:rsid w:val="00052BF1"/>
    <w:rsid w:val="00054104"/>
    <w:rsid w:val="000607C6"/>
    <w:rsid w:val="000628F0"/>
    <w:rsid w:val="00062C04"/>
    <w:rsid w:val="0006659D"/>
    <w:rsid w:val="000701C7"/>
    <w:rsid w:val="000707FC"/>
    <w:rsid w:val="00071545"/>
    <w:rsid w:val="00072610"/>
    <w:rsid w:val="000741CB"/>
    <w:rsid w:val="00075722"/>
    <w:rsid w:val="00075A2E"/>
    <w:rsid w:val="0007717E"/>
    <w:rsid w:val="000771E9"/>
    <w:rsid w:val="00077238"/>
    <w:rsid w:val="00081AF5"/>
    <w:rsid w:val="000823DF"/>
    <w:rsid w:val="00083551"/>
    <w:rsid w:val="00085143"/>
    <w:rsid w:val="00091117"/>
    <w:rsid w:val="00091C71"/>
    <w:rsid w:val="00093647"/>
    <w:rsid w:val="000936A2"/>
    <w:rsid w:val="000944EB"/>
    <w:rsid w:val="000A1733"/>
    <w:rsid w:val="000A5012"/>
    <w:rsid w:val="000A5559"/>
    <w:rsid w:val="000A78DD"/>
    <w:rsid w:val="000B1BFA"/>
    <w:rsid w:val="000B252A"/>
    <w:rsid w:val="000B3A8D"/>
    <w:rsid w:val="000B486F"/>
    <w:rsid w:val="000B5663"/>
    <w:rsid w:val="000B57C0"/>
    <w:rsid w:val="000B66D2"/>
    <w:rsid w:val="000C1F16"/>
    <w:rsid w:val="000C2782"/>
    <w:rsid w:val="000C598F"/>
    <w:rsid w:val="000C6345"/>
    <w:rsid w:val="000C7C69"/>
    <w:rsid w:val="000D0C31"/>
    <w:rsid w:val="000D2FCC"/>
    <w:rsid w:val="000D3F4C"/>
    <w:rsid w:val="000D4080"/>
    <w:rsid w:val="000D4387"/>
    <w:rsid w:val="000D4758"/>
    <w:rsid w:val="000D539D"/>
    <w:rsid w:val="000D79A8"/>
    <w:rsid w:val="000E23E2"/>
    <w:rsid w:val="000E2441"/>
    <w:rsid w:val="000E271F"/>
    <w:rsid w:val="000E3643"/>
    <w:rsid w:val="000E4CFC"/>
    <w:rsid w:val="000E5401"/>
    <w:rsid w:val="000E630B"/>
    <w:rsid w:val="000E7B8F"/>
    <w:rsid w:val="000E7D0F"/>
    <w:rsid w:val="000F368C"/>
    <w:rsid w:val="000F381B"/>
    <w:rsid w:val="000F3846"/>
    <w:rsid w:val="000F496D"/>
    <w:rsid w:val="000F5140"/>
    <w:rsid w:val="000F5517"/>
    <w:rsid w:val="000F629A"/>
    <w:rsid w:val="000F6622"/>
    <w:rsid w:val="0010264E"/>
    <w:rsid w:val="00103BB7"/>
    <w:rsid w:val="001064D0"/>
    <w:rsid w:val="00106F43"/>
    <w:rsid w:val="00111DCA"/>
    <w:rsid w:val="0011300E"/>
    <w:rsid w:val="001131A5"/>
    <w:rsid w:val="00113230"/>
    <w:rsid w:val="0011328E"/>
    <w:rsid w:val="0011430F"/>
    <w:rsid w:val="0011535A"/>
    <w:rsid w:val="00115A82"/>
    <w:rsid w:val="00116E2E"/>
    <w:rsid w:val="00121079"/>
    <w:rsid w:val="001215FE"/>
    <w:rsid w:val="00123EA9"/>
    <w:rsid w:val="00124BA3"/>
    <w:rsid w:val="00124BEA"/>
    <w:rsid w:val="00125802"/>
    <w:rsid w:val="001327E3"/>
    <w:rsid w:val="001333DA"/>
    <w:rsid w:val="00135181"/>
    <w:rsid w:val="001379AA"/>
    <w:rsid w:val="0014246C"/>
    <w:rsid w:val="0014494E"/>
    <w:rsid w:val="00150708"/>
    <w:rsid w:val="00153AFA"/>
    <w:rsid w:val="00154ACF"/>
    <w:rsid w:val="001566CB"/>
    <w:rsid w:val="00160281"/>
    <w:rsid w:val="001620F4"/>
    <w:rsid w:val="00162350"/>
    <w:rsid w:val="001624CC"/>
    <w:rsid w:val="00162CBD"/>
    <w:rsid w:val="0016379F"/>
    <w:rsid w:val="00164B9C"/>
    <w:rsid w:val="00165A80"/>
    <w:rsid w:val="0016639B"/>
    <w:rsid w:val="00166BFD"/>
    <w:rsid w:val="00166DA0"/>
    <w:rsid w:val="001674ED"/>
    <w:rsid w:val="00167D07"/>
    <w:rsid w:val="00167E30"/>
    <w:rsid w:val="00172B10"/>
    <w:rsid w:val="001744A0"/>
    <w:rsid w:val="00174B21"/>
    <w:rsid w:val="0018004D"/>
    <w:rsid w:val="00180F88"/>
    <w:rsid w:val="00181CE9"/>
    <w:rsid w:val="00182DD1"/>
    <w:rsid w:val="00183C8A"/>
    <w:rsid w:val="001853FB"/>
    <w:rsid w:val="00185DAA"/>
    <w:rsid w:val="001865E4"/>
    <w:rsid w:val="00190795"/>
    <w:rsid w:val="00190B3F"/>
    <w:rsid w:val="0019376B"/>
    <w:rsid w:val="00195184"/>
    <w:rsid w:val="001954FF"/>
    <w:rsid w:val="001967C9"/>
    <w:rsid w:val="00196D39"/>
    <w:rsid w:val="00197CDF"/>
    <w:rsid w:val="001A045E"/>
    <w:rsid w:val="001A0F54"/>
    <w:rsid w:val="001A2762"/>
    <w:rsid w:val="001A4CEF"/>
    <w:rsid w:val="001A4D44"/>
    <w:rsid w:val="001B06EE"/>
    <w:rsid w:val="001B08FE"/>
    <w:rsid w:val="001B0F7A"/>
    <w:rsid w:val="001B1860"/>
    <w:rsid w:val="001B27F7"/>
    <w:rsid w:val="001B32C5"/>
    <w:rsid w:val="001B36AB"/>
    <w:rsid w:val="001B487B"/>
    <w:rsid w:val="001B5292"/>
    <w:rsid w:val="001B52B1"/>
    <w:rsid w:val="001B5B7E"/>
    <w:rsid w:val="001B6237"/>
    <w:rsid w:val="001B63FC"/>
    <w:rsid w:val="001B79AC"/>
    <w:rsid w:val="001C1F26"/>
    <w:rsid w:val="001C3B08"/>
    <w:rsid w:val="001D0D65"/>
    <w:rsid w:val="001D183E"/>
    <w:rsid w:val="001D1B0B"/>
    <w:rsid w:val="001D228B"/>
    <w:rsid w:val="001D45E2"/>
    <w:rsid w:val="001D5F64"/>
    <w:rsid w:val="001D69F9"/>
    <w:rsid w:val="001E0A83"/>
    <w:rsid w:val="001E1108"/>
    <w:rsid w:val="001E1987"/>
    <w:rsid w:val="001E2609"/>
    <w:rsid w:val="001E2B21"/>
    <w:rsid w:val="001E4E03"/>
    <w:rsid w:val="001E5AAF"/>
    <w:rsid w:val="001E7480"/>
    <w:rsid w:val="001F1172"/>
    <w:rsid w:val="001F1F81"/>
    <w:rsid w:val="001F2C79"/>
    <w:rsid w:val="001F2DFA"/>
    <w:rsid w:val="001F2F9A"/>
    <w:rsid w:val="001F30F5"/>
    <w:rsid w:val="001F40A8"/>
    <w:rsid w:val="001F450B"/>
    <w:rsid w:val="0020118E"/>
    <w:rsid w:val="0020150B"/>
    <w:rsid w:val="00204FAC"/>
    <w:rsid w:val="00205CDB"/>
    <w:rsid w:val="00205ED7"/>
    <w:rsid w:val="0020611B"/>
    <w:rsid w:val="0020682F"/>
    <w:rsid w:val="00210A21"/>
    <w:rsid w:val="002145EF"/>
    <w:rsid w:val="00214B45"/>
    <w:rsid w:val="002167F9"/>
    <w:rsid w:val="00216AED"/>
    <w:rsid w:val="00217731"/>
    <w:rsid w:val="00217CCE"/>
    <w:rsid w:val="00221792"/>
    <w:rsid w:val="0022320E"/>
    <w:rsid w:val="0022363E"/>
    <w:rsid w:val="00224D1F"/>
    <w:rsid w:val="00224D58"/>
    <w:rsid w:val="00226589"/>
    <w:rsid w:val="00227332"/>
    <w:rsid w:val="0022788F"/>
    <w:rsid w:val="002308E5"/>
    <w:rsid w:val="00231756"/>
    <w:rsid w:val="00234F21"/>
    <w:rsid w:val="002351F5"/>
    <w:rsid w:val="002356B7"/>
    <w:rsid w:val="00243654"/>
    <w:rsid w:val="002443CF"/>
    <w:rsid w:val="00245282"/>
    <w:rsid w:val="00245493"/>
    <w:rsid w:val="002459E7"/>
    <w:rsid w:val="00245E57"/>
    <w:rsid w:val="00246599"/>
    <w:rsid w:val="00246BE6"/>
    <w:rsid w:val="00246F4C"/>
    <w:rsid w:val="002476E1"/>
    <w:rsid w:val="00250404"/>
    <w:rsid w:val="00250D17"/>
    <w:rsid w:val="00250F9E"/>
    <w:rsid w:val="002515AE"/>
    <w:rsid w:val="00251912"/>
    <w:rsid w:val="00252993"/>
    <w:rsid w:val="00256A25"/>
    <w:rsid w:val="00256A6A"/>
    <w:rsid w:val="00256D26"/>
    <w:rsid w:val="0026161B"/>
    <w:rsid w:val="00267E46"/>
    <w:rsid w:val="002703B3"/>
    <w:rsid w:val="002715FA"/>
    <w:rsid w:val="00271864"/>
    <w:rsid w:val="00272254"/>
    <w:rsid w:val="00272261"/>
    <w:rsid w:val="00272EF4"/>
    <w:rsid w:val="00275853"/>
    <w:rsid w:val="00276D87"/>
    <w:rsid w:val="00276EC2"/>
    <w:rsid w:val="00277AED"/>
    <w:rsid w:val="00280DCA"/>
    <w:rsid w:val="00280E34"/>
    <w:rsid w:val="00281FD5"/>
    <w:rsid w:val="002831A0"/>
    <w:rsid w:val="002838E9"/>
    <w:rsid w:val="00284C32"/>
    <w:rsid w:val="00284FCD"/>
    <w:rsid w:val="00285A2F"/>
    <w:rsid w:val="0029180F"/>
    <w:rsid w:val="00291E0C"/>
    <w:rsid w:val="002943CD"/>
    <w:rsid w:val="002963D0"/>
    <w:rsid w:val="00297A0F"/>
    <w:rsid w:val="002A1AA5"/>
    <w:rsid w:val="002A311D"/>
    <w:rsid w:val="002A3983"/>
    <w:rsid w:val="002A3D46"/>
    <w:rsid w:val="002A42DA"/>
    <w:rsid w:val="002A4504"/>
    <w:rsid w:val="002A703F"/>
    <w:rsid w:val="002A7AC6"/>
    <w:rsid w:val="002B2015"/>
    <w:rsid w:val="002B2DE2"/>
    <w:rsid w:val="002B44B8"/>
    <w:rsid w:val="002B4A5D"/>
    <w:rsid w:val="002B7A0F"/>
    <w:rsid w:val="002C12AF"/>
    <w:rsid w:val="002C12F9"/>
    <w:rsid w:val="002C3484"/>
    <w:rsid w:val="002C3F01"/>
    <w:rsid w:val="002C3FF5"/>
    <w:rsid w:val="002C4FCE"/>
    <w:rsid w:val="002C6990"/>
    <w:rsid w:val="002D3966"/>
    <w:rsid w:val="002D3CFA"/>
    <w:rsid w:val="002D4F25"/>
    <w:rsid w:val="002D592A"/>
    <w:rsid w:val="002D6980"/>
    <w:rsid w:val="002E0D0F"/>
    <w:rsid w:val="002E0E06"/>
    <w:rsid w:val="002E137D"/>
    <w:rsid w:val="002E1D31"/>
    <w:rsid w:val="002E4704"/>
    <w:rsid w:val="002E69E4"/>
    <w:rsid w:val="002E79F2"/>
    <w:rsid w:val="002E7A87"/>
    <w:rsid w:val="002E7D59"/>
    <w:rsid w:val="002F01D2"/>
    <w:rsid w:val="002F25B2"/>
    <w:rsid w:val="002F2B17"/>
    <w:rsid w:val="002F32D1"/>
    <w:rsid w:val="002F4724"/>
    <w:rsid w:val="002F6B50"/>
    <w:rsid w:val="002F6C84"/>
    <w:rsid w:val="002F6D22"/>
    <w:rsid w:val="002F7709"/>
    <w:rsid w:val="0030013B"/>
    <w:rsid w:val="00303898"/>
    <w:rsid w:val="00303947"/>
    <w:rsid w:val="00305442"/>
    <w:rsid w:val="00305A3F"/>
    <w:rsid w:val="00310E97"/>
    <w:rsid w:val="00311EA7"/>
    <w:rsid w:val="003125BB"/>
    <w:rsid w:val="00316EC8"/>
    <w:rsid w:val="00323BF9"/>
    <w:rsid w:val="00324DC7"/>
    <w:rsid w:val="003251EE"/>
    <w:rsid w:val="00330822"/>
    <w:rsid w:val="00330D1D"/>
    <w:rsid w:val="00330DF7"/>
    <w:rsid w:val="00331C0F"/>
    <w:rsid w:val="00332D14"/>
    <w:rsid w:val="00333979"/>
    <w:rsid w:val="00334297"/>
    <w:rsid w:val="00334B30"/>
    <w:rsid w:val="00335761"/>
    <w:rsid w:val="003358A0"/>
    <w:rsid w:val="0033748C"/>
    <w:rsid w:val="00337D3E"/>
    <w:rsid w:val="00340AA6"/>
    <w:rsid w:val="003411D9"/>
    <w:rsid w:val="003421FB"/>
    <w:rsid w:val="0034367D"/>
    <w:rsid w:val="00343D90"/>
    <w:rsid w:val="00350B59"/>
    <w:rsid w:val="00352FAC"/>
    <w:rsid w:val="00353EE8"/>
    <w:rsid w:val="00355FDB"/>
    <w:rsid w:val="0036303B"/>
    <w:rsid w:val="00365A5E"/>
    <w:rsid w:val="00365BE1"/>
    <w:rsid w:val="00365ED3"/>
    <w:rsid w:val="0036625C"/>
    <w:rsid w:val="003706F2"/>
    <w:rsid w:val="0037137D"/>
    <w:rsid w:val="00372842"/>
    <w:rsid w:val="003736E8"/>
    <w:rsid w:val="003768EE"/>
    <w:rsid w:val="0038171B"/>
    <w:rsid w:val="003819D3"/>
    <w:rsid w:val="00383984"/>
    <w:rsid w:val="0038511A"/>
    <w:rsid w:val="003854AB"/>
    <w:rsid w:val="00391124"/>
    <w:rsid w:val="0039130C"/>
    <w:rsid w:val="00396B18"/>
    <w:rsid w:val="00397CA4"/>
    <w:rsid w:val="003A0A46"/>
    <w:rsid w:val="003A17D3"/>
    <w:rsid w:val="003A259B"/>
    <w:rsid w:val="003A2DFD"/>
    <w:rsid w:val="003A6781"/>
    <w:rsid w:val="003A69D6"/>
    <w:rsid w:val="003A75FA"/>
    <w:rsid w:val="003A7775"/>
    <w:rsid w:val="003B0322"/>
    <w:rsid w:val="003B0CC2"/>
    <w:rsid w:val="003B0DB9"/>
    <w:rsid w:val="003B47C5"/>
    <w:rsid w:val="003B5E32"/>
    <w:rsid w:val="003B6646"/>
    <w:rsid w:val="003B696C"/>
    <w:rsid w:val="003B78A1"/>
    <w:rsid w:val="003B79C8"/>
    <w:rsid w:val="003C0DDB"/>
    <w:rsid w:val="003C3C48"/>
    <w:rsid w:val="003C5495"/>
    <w:rsid w:val="003C5703"/>
    <w:rsid w:val="003C619C"/>
    <w:rsid w:val="003C6C4D"/>
    <w:rsid w:val="003D0201"/>
    <w:rsid w:val="003D227D"/>
    <w:rsid w:val="003D36EF"/>
    <w:rsid w:val="003D5744"/>
    <w:rsid w:val="003D583E"/>
    <w:rsid w:val="003E0786"/>
    <w:rsid w:val="003E16C5"/>
    <w:rsid w:val="003E1C59"/>
    <w:rsid w:val="003E1D82"/>
    <w:rsid w:val="003E22B5"/>
    <w:rsid w:val="003E2D9F"/>
    <w:rsid w:val="003E3B64"/>
    <w:rsid w:val="003E43CA"/>
    <w:rsid w:val="003E5FA2"/>
    <w:rsid w:val="003E6208"/>
    <w:rsid w:val="003E6793"/>
    <w:rsid w:val="003F127C"/>
    <w:rsid w:val="003F3156"/>
    <w:rsid w:val="003F3AC3"/>
    <w:rsid w:val="003F4488"/>
    <w:rsid w:val="003F59D8"/>
    <w:rsid w:val="003F6BBD"/>
    <w:rsid w:val="003F755E"/>
    <w:rsid w:val="00400A13"/>
    <w:rsid w:val="00401EA4"/>
    <w:rsid w:val="00402BBC"/>
    <w:rsid w:val="00404E3B"/>
    <w:rsid w:val="00405816"/>
    <w:rsid w:val="00406F75"/>
    <w:rsid w:val="004105A5"/>
    <w:rsid w:val="00411F28"/>
    <w:rsid w:val="0041291D"/>
    <w:rsid w:val="00414246"/>
    <w:rsid w:val="0041545B"/>
    <w:rsid w:val="004176B3"/>
    <w:rsid w:val="00423380"/>
    <w:rsid w:val="00425A89"/>
    <w:rsid w:val="00425C01"/>
    <w:rsid w:val="00430CA4"/>
    <w:rsid w:val="00430F05"/>
    <w:rsid w:val="004336AE"/>
    <w:rsid w:val="00434B55"/>
    <w:rsid w:val="0043645A"/>
    <w:rsid w:val="00436FA9"/>
    <w:rsid w:val="004372C0"/>
    <w:rsid w:val="00440038"/>
    <w:rsid w:val="00443AE9"/>
    <w:rsid w:val="00444A65"/>
    <w:rsid w:val="00445003"/>
    <w:rsid w:val="00446126"/>
    <w:rsid w:val="00446CA5"/>
    <w:rsid w:val="00447785"/>
    <w:rsid w:val="00447D7D"/>
    <w:rsid w:val="00452316"/>
    <w:rsid w:val="00452EF9"/>
    <w:rsid w:val="00453504"/>
    <w:rsid w:val="00454056"/>
    <w:rsid w:val="00454B1B"/>
    <w:rsid w:val="00457814"/>
    <w:rsid w:val="004615D4"/>
    <w:rsid w:val="00462C1D"/>
    <w:rsid w:val="00464A7D"/>
    <w:rsid w:val="00465905"/>
    <w:rsid w:val="00470283"/>
    <w:rsid w:val="004715CA"/>
    <w:rsid w:val="00473214"/>
    <w:rsid w:val="004740CB"/>
    <w:rsid w:val="004747E2"/>
    <w:rsid w:val="00475EE6"/>
    <w:rsid w:val="00476FAB"/>
    <w:rsid w:val="0048157E"/>
    <w:rsid w:val="00481777"/>
    <w:rsid w:val="00482BDA"/>
    <w:rsid w:val="004837C9"/>
    <w:rsid w:val="00483DEE"/>
    <w:rsid w:val="00483FF6"/>
    <w:rsid w:val="00485132"/>
    <w:rsid w:val="00485631"/>
    <w:rsid w:val="0049677C"/>
    <w:rsid w:val="004A3885"/>
    <w:rsid w:val="004A39E9"/>
    <w:rsid w:val="004A4ECD"/>
    <w:rsid w:val="004A5227"/>
    <w:rsid w:val="004A62EF"/>
    <w:rsid w:val="004A7126"/>
    <w:rsid w:val="004B2B55"/>
    <w:rsid w:val="004B2D50"/>
    <w:rsid w:val="004B31A0"/>
    <w:rsid w:val="004B57DB"/>
    <w:rsid w:val="004B585B"/>
    <w:rsid w:val="004B6D49"/>
    <w:rsid w:val="004C23AC"/>
    <w:rsid w:val="004C32E7"/>
    <w:rsid w:val="004C36F5"/>
    <w:rsid w:val="004C55D6"/>
    <w:rsid w:val="004C7183"/>
    <w:rsid w:val="004D4C3A"/>
    <w:rsid w:val="004E3D6B"/>
    <w:rsid w:val="004E532A"/>
    <w:rsid w:val="004E56C9"/>
    <w:rsid w:val="004F2F8E"/>
    <w:rsid w:val="004F4094"/>
    <w:rsid w:val="004F464A"/>
    <w:rsid w:val="004F60CF"/>
    <w:rsid w:val="00500B03"/>
    <w:rsid w:val="00501B3C"/>
    <w:rsid w:val="00503009"/>
    <w:rsid w:val="00505225"/>
    <w:rsid w:val="005068E2"/>
    <w:rsid w:val="00511E7E"/>
    <w:rsid w:val="00512C7F"/>
    <w:rsid w:val="00515923"/>
    <w:rsid w:val="00520A3D"/>
    <w:rsid w:val="00521945"/>
    <w:rsid w:val="0052245E"/>
    <w:rsid w:val="00522B04"/>
    <w:rsid w:val="0052434A"/>
    <w:rsid w:val="00524D09"/>
    <w:rsid w:val="0053151A"/>
    <w:rsid w:val="00531F02"/>
    <w:rsid w:val="0053277C"/>
    <w:rsid w:val="00532BE9"/>
    <w:rsid w:val="00532DC1"/>
    <w:rsid w:val="00536224"/>
    <w:rsid w:val="0053655A"/>
    <w:rsid w:val="0053772F"/>
    <w:rsid w:val="005404FD"/>
    <w:rsid w:val="005420F2"/>
    <w:rsid w:val="005427DF"/>
    <w:rsid w:val="005431BE"/>
    <w:rsid w:val="00543708"/>
    <w:rsid w:val="00543DEA"/>
    <w:rsid w:val="0054496B"/>
    <w:rsid w:val="00544F30"/>
    <w:rsid w:val="00545D71"/>
    <w:rsid w:val="00546F37"/>
    <w:rsid w:val="00552241"/>
    <w:rsid w:val="00552E5C"/>
    <w:rsid w:val="00552FA0"/>
    <w:rsid w:val="00553CE9"/>
    <w:rsid w:val="0055644B"/>
    <w:rsid w:val="0055674A"/>
    <w:rsid w:val="00560690"/>
    <w:rsid w:val="00562A63"/>
    <w:rsid w:val="005630CA"/>
    <w:rsid w:val="00563C5A"/>
    <w:rsid w:val="00565A97"/>
    <w:rsid w:val="00566C63"/>
    <w:rsid w:val="005709D2"/>
    <w:rsid w:val="00570ECB"/>
    <w:rsid w:val="00571AF7"/>
    <w:rsid w:val="00572538"/>
    <w:rsid w:val="00574202"/>
    <w:rsid w:val="00575B7C"/>
    <w:rsid w:val="00576AD4"/>
    <w:rsid w:val="0057702B"/>
    <w:rsid w:val="00577601"/>
    <w:rsid w:val="00580A30"/>
    <w:rsid w:val="00582315"/>
    <w:rsid w:val="0058367D"/>
    <w:rsid w:val="00583696"/>
    <w:rsid w:val="00585D69"/>
    <w:rsid w:val="0058691F"/>
    <w:rsid w:val="005877A3"/>
    <w:rsid w:val="00587D97"/>
    <w:rsid w:val="00590504"/>
    <w:rsid w:val="00590E2B"/>
    <w:rsid w:val="00591623"/>
    <w:rsid w:val="00593BF7"/>
    <w:rsid w:val="00594199"/>
    <w:rsid w:val="00596258"/>
    <w:rsid w:val="00597C3F"/>
    <w:rsid w:val="005A02DE"/>
    <w:rsid w:val="005A0A71"/>
    <w:rsid w:val="005A1FCA"/>
    <w:rsid w:val="005B0651"/>
    <w:rsid w:val="005B1BE5"/>
    <w:rsid w:val="005B26F6"/>
    <w:rsid w:val="005B3885"/>
    <w:rsid w:val="005B64CA"/>
    <w:rsid w:val="005B7950"/>
    <w:rsid w:val="005B7BA6"/>
    <w:rsid w:val="005C178C"/>
    <w:rsid w:val="005C19AC"/>
    <w:rsid w:val="005C33CE"/>
    <w:rsid w:val="005C389A"/>
    <w:rsid w:val="005C3BB6"/>
    <w:rsid w:val="005C4157"/>
    <w:rsid w:val="005C65CE"/>
    <w:rsid w:val="005C6CC4"/>
    <w:rsid w:val="005D0183"/>
    <w:rsid w:val="005D1A54"/>
    <w:rsid w:val="005D22DB"/>
    <w:rsid w:val="005D265D"/>
    <w:rsid w:val="005D2F8D"/>
    <w:rsid w:val="005D3B08"/>
    <w:rsid w:val="005D3DBE"/>
    <w:rsid w:val="005D3F46"/>
    <w:rsid w:val="005D5356"/>
    <w:rsid w:val="005D5BF0"/>
    <w:rsid w:val="005D6BAD"/>
    <w:rsid w:val="005D6D66"/>
    <w:rsid w:val="005E34F3"/>
    <w:rsid w:val="005E3A64"/>
    <w:rsid w:val="005E6188"/>
    <w:rsid w:val="005E6402"/>
    <w:rsid w:val="005E7E60"/>
    <w:rsid w:val="005F026B"/>
    <w:rsid w:val="005F0993"/>
    <w:rsid w:val="005F222A"/>
    <w:rsid w:val="005F2CEC"/>
    <w:rsid w:val="005F3F4F"/>
    <w:rsid w:val="005F5AB3"/>
    <w:rsid w:val="00602B4C"/>
    <w:rsid w:val="006067DD"/>
    <w:rsid w:val="00606A8E"/>
    <w:rsid w:val="00607A73"/>
    <w:rsid w:val="00610952"/>
    <w:rsid w:val="00610B08"/>
    <w:rsid w:val="006126AA"/>
    <w:rsid w:val="006143C7"/>
    <w:rsid w:val="00614794"/>
    <w:rsid w:val="006151E3"/>
    <w:rsid w:val="006169C6"/>
    <w:rsid w:val="00616A3A"/>
    <w:rsid w:val="00617055"/>
    <w:rsid w:val="00620882"/>
    <w:rsid w:val="00622057"/>
    <w:rsid w:val="00627140"/>
    <w:rsid w:val="00627750"/>
    <w:rsid w:val="00627E71"/>
    <w:rsid w:val="006302E0"/>
    <w:rsid w:val="00634181"/>
    <w:rsid w:val="00636AFA"/>
    <w:rsid w:val="00636D57"/>
    <w:rsid w:val="00636DE7"/>
    <w:rsid w:val="006418B4"/>
    <w:rsid w:val="00643045"/>
    <w:rsid w:val="00643F54"/>
    <w:rsid w:val="00645C8A"/>
    <w:rsid w:val="00647EC1"/>
    <w:rsid w:val="00650405"/>
    <w:rsid w:val="006510EC"/>
    <w:rsid w:val="00651E73"/>
    <w:rsid w:val="00652889"/>
    <w:rsid w:val="0065342F"/>
    <w:rsid w:val="0065353B"/>
    <w:rsid w:val="00654812"/>
    <w:rsid w:val="00654ED1"/>
    <w:rsid w:val="0065575E"/>
    <w:rsid w:val="0065622A"/>
    <w:rsid w:val="00663E6A"/>
    <w:rsid w:val="006674F4"/>
    <w:rsid w:val="006702B7"/>
    <w:rsid w:val="00670C80"/>
    <w:rsid w:val="0067124C"/>
    <w:rsid w:val="00671B8D"/>
    <w:rsid w:val="00672317"/>
    <w:rsid w:val="00672660"/>
    <w:rsid w:val="00673151"/>
    <w:rsid w:val="00673BD1"/>
    <w:rsid w:val="0067481A"/>
    <w:rsid w:val="0067519D"/>
    <w:rsid w:val="006764E3"/>
    <w:rsid w:val="00676834"/>
    <w:rsid w:val="00676C79"/>
    <w:rsid w:val="00676D94"/>
    <w:rsid w:val="00676ED3"/>
    <w:rsid w:val="00680458"/>
    <w:rsid w:val="006814CF"/>
    <w:rsid w:val="00681ECA"/>
    <w:rsid w:val="00682445"/>
    <w:rsid w:val="00682E46"/>
    <w:rsid w:val="00687B30"/>
    <w:rsid w:val="0069079B"/>
    <w:rsid w:val="006907D8"/>
    <w:rsid w:val="00690C1C"/>
    <w:rsid w:val="006925F7"/>
    <w:rsid w:val="00693722"/>
    <w:rsid w:val="00695831"/>
    <w:rsid w:val="00695A2E"/>
    <w:rsid w:val="00696F9B"/>
    <w:rsid w:val="006A3995"/>
    <w:rsid w:val="006A3F6C"/>
    <w:rsid w:val="006A4501"/>
    <w:rsid w:val="006A67F2"/>
    <w:rsid w:val="006A7459"/>
    <w:rsid w:val="006A7704"/>
    <w:rsid w:val="006A78B1"/>
    <w:rsid w:val="006B1A98"/>
    <w:rsid w:val="006B27EE"/>
    <w:rsid w:val="006B28CE"/>
    <w:rsid w:val="006B2D4E"/>
    <w:rsid w:val="006B3514"/>
    <w:rsid w:val="006B488A"/>
    <w:rsid w:val="006B5754"/>
    <w:rsid w:val="006B6D02"/>
    <w:rsid w:val="006B6F16"/>
    <w:rsid w:val="006B7671"/>
    <w:rsid w:val="006B77E7"/>
    <w:rsid w:val="006C05B0"/>
    <w:rsid w:val="006C182F"/>
    <w:rsid w:val="006C2399"/>
    <w:rsid w:val="006C2B29"/>
    <w:rsid w:val="006C3D4E"/>
    <w:rsid w:val="006C75C1"/>
    <w:rsid w:val="006D009D"/>
    <w:rsid w:val="006D2726"/>
    <w:rsid w:val="006D7AFE"/>
    <w:rsid w:val="006D7EFC"/>
    <w:rsid w:val="006E0D21"/>
    <w:rsid w:val="006E20D4"/>
    <w:rsid w:val="006E320D"/>
    <w:rsid w:val="006E3327"/>
    <w:rsid w:val="006E526D"/>
    <w:rsid w:val="006E7C03"/>
    <w:rsid w:val="006E7C9F"/>
    <w:rsid w:val="006F0198"/>
    <w:rsid w:val="006F38CE"/>
    <w:rsid w:val="006F47D8"/>
    <w:rsid w:val="006F5104"/>
    <w:rsid w:val="006F7638"/>
    <w:rsid w:val="006F7BC6"/>
    <w:rsid w:val="007004BC"/>
    <w:rsid w:val="00700623"/>
    <w:rsid w:val="007030F3"/>
    <w:rsid w:val="00703DD1"/>
    <w:rsid w:val="0070527B"/>
    <w:rsid w:val="00705C5F"/>
    <w:rsid w:val="00706302"/>
    <w:rsid w:val="00706787"/>
    <w:rsid w:val="00715149"/>
    <w:rsid w:val="00717200"/>
    <w:rsid w:val="00720114"/>
    <w:rsid w:val="007205C4"/>
    <w:rsid w:val="00720625"/>
    <w:rsid w:val="00721A8A"/>
    <w:rsid w:val="0072280D"/>
    <w:rsid w:val="00725F7F"/>
    <w:rsid w:val="0072734A"/>
    <w:rsid w:val="00727945"/>
    <w:rsid w:val="0073060B"/>
    <w:rsid w:val="007307BB"/>
    <w:rsid w:val="00732B91"/>
    <w:rsid w:val="007352A4"/>
    <w:rsid w:val="00735AE4"/>
    <w:rsid w:val="00736D38"/>
    <w:rsid w:val="00737F7E"/>
    <w:rsid w:val="0074026B"/>
    <w:rsid w:val="0074162D"/>
    <w:rsid w:val="0074356A"/>
    <w:rsid w:val="007451B4"/>
    <w:rsid w:val="00746506"/>
    <w:rsid w:val="00746912"/>
    <w:rsid w:val="00747C9B"/>
    <w:rsid w:val="0075019E"/>
    <w:rsid w:val="0075074A"/>
    <w:rsid w:val="00750848"/>
    <w:rsid w:val="007513D1"/>
    <w:rsid w:val="007535F4"/>
    <w:rsid w:val="00754E6E"/>
    <w:rsid w:val="00755541"/>
    <w:rsid w:val="007555FB"/>
    <w:rsid w:val="00755DCE"/>
    <w:rsid w:val="007576D3"/>
    <w:rsid w:val="00757754"/>
    <w:rsid w:val="00760E1B"/>
    <w:rsid w:val="00761966"/>
    <w:rsid w:val="00761BC4"/>
    <w:rsid w:val="00761D47"/>
    <w:rsid w:val="0076246E"/>
    <w:rsid w:val="00762E17"/>
    <w:rsid w:val="00763529"/>
    <w:rsid w:val="0076468F"/>
    <w:rsid w:val="0076569C"/>
    <w:rsid w:val="00766452"/>
    <w:rsid w:val="007671D8"/>
    <w:rsid w:val="0076773A"/>
    <w:rsid w:val="0077149F"/>
    <w:rsid w:val="0077187C"/>
    <w:rsid w:val="007735EB"/>
    <w:rsid w:val="0077498F"/>
    <w:rsid w:val="00774BEB"/>
    <w:rsid w:val="0078007F"/>
    <w:rsid w:val="00784558"/>
    <w:rsid w:val="00784D36"/>
    <w:rsid w:val="00784DD8"/>
    <w:rsid w:val="007867FD"/>
    <w:rsid w:val="0078753D"/>
    <w:rsid w:val="00787680"/>
    <w:rsid w:val="007878EC"/>
    <w:rsid w:val="00790623"/>
    <w:rsid w:val="007916C3"/>
    <w:rsid w:val="00792F73"/>
    <w:rsid w:val="00793C54"/>
    <w:rsid w:val="007944BB"/>
    <w:rsid w:val="00797554"/>
    <w:rsid w:val="00797A35"/>
    <w:rsid w:val="00797D96"/>
    <w:rsid w:val="00797F81"/>
    <w:rsid w:val="007A209B"/>
    <w:rsid w:val="007A2395"/>
    <w:rsid w:val="007A3231"/>
    <w:rsid w:val="007A38BF"/>
    <w:rsid w:val="007A47B6"/>
    <w:rsid w:val="007A5266"/>
    <w:rsid w:val="007A7051"/>
    <w:rsid w:val="007A7F14"/>
    <w:rsid w:val="007B04DD"/>
    <w:rsid w:val="007B2D40"/>
    <w:rsid w:val="007B44A3"/>
    <w:rsid w:val="007B7852"/>
    <w:rsid w:val="007B79D1"/>
    <w:rsid w:val="007B7F47"/>
    <w:rsid w:val="007B7FDD"/>
    <w:rsid w:val="007C071F"/>
    <w:rsid w:val="007C0BCA"/>
    <w:rsid w:val="007C1393"/>
    <w:rsid w:val="007C3020"/>
    <w:rsid w:val="007C338C"/>
    <w:rsid w:val="007C3B4C"/>
    <w:rsid w:val="007C5229"/>
    <w:rsid w:val="007C7852"/>
    <w:rsid w:val="007D06F1"/>
    <w:rsid w:val="007D2308"/>
    <w:rsid w:val="007D2374"/>
    <w:rsid w:val="007D34A7"/>
    <w:rsid w:val="007D3500"/>
    <w:rsid w:val="007D42F4"/>
    <w:rsid w:val="007D460C"/>
    <w:rsid w:val="007D5334"/>
    <w:rsid w:val="007D6A64"/>
    <w:rsid w:val="007D6EC6"/>
    <w:rsid w:val="007E0874"/>
    <w:rsid w:val="007E13D8"/>
    <w:rsid w:val="007E21B5"/>
    <w:rsid w:val="007E359D"/>
    <w:rsid w:val="007E399D"/>
    <w:rsid w:val="007E5530"/>
    <w:rsid w:val="007E5AAF"/>
    <w:rsid w:val="007E6D09"/>
    <w:rsid w:val="007E7864"/>
    <w:rsid w:val="007F05F8"/>
    <w:rsid w:val="007F1442"/>
    <w:rsid w:val="007F21BE"/>
    <w:rsid w:val="007F469E"/>
    <w:rsid w:val="007F48B5"/>
    <w:rsid w:val="007F4D9C"/>
    <w:rsid w:val="007F5BD1"/>
    <w:rsid w:val="007F6D23"/>
    <w:rsid w:val="007F6E53"/>
    <w:rsid w:val="00801926"/>
    <w:rsid w:val="00801A0D"/>
    <w:rsid w:val="00802AB4"/>
    <w:rsid w:val="008040CB"/>
    <w:rsid w:val="00804F85"/>
    <w:rsid w:val="008067D7"/>
    <w:rsid w:val="0080739A"/>
    <w:rsid w:val="0080785C"/>
    <w:rsid w:val="00810947"/>
    <w:rsid w:val="00811110"/>
    <w:rsid w:val="0081170D"/>
    <w:rsid w:val="00811C5B"/>
    <w:rsid w:val="00815B7B"/>
    <w:rsid w:val="00816D7E"/>
    <w:rsid w:val="008208C6"/>
    <w:rsid w:val="00824074"/>
    <w:rsid w:val="00824E8C"/>
    <w:rsid w:val="00825A3C"/>
    <w:rsid w:val="00835136"/>
    <w:rsid w:val="00837B3A"/>
    <w:rsid w:val="00840160"/>
    <w:rsid w:val="00840A13"/>
    <w:rsid w:val="00840BD9"/>
    <w:rsid w:val="00840E28"/>
    <w:rsid w:val="00841657"/>
    <w:rsid w:val="00841DE4"/>
    <w:rsid w:val="0084282D"/>
    <w:rsid w:val="00842EBE"/>
    <w:rsid w:val="00843BAD"/>
    <w:rsid w:val="00843C6E"/>
    <w:rsid w:val="0084477C"/>
    <w:rsid w:val="00844A24"/>
    <w:rsid w:val="0084593B"/>
    <w:rsid w:val="008464D9"/>
    <w:rsid w:val="00846673"/>
    <w:rsid w:val="00850BF2"/>
    <w:rsid w:val="00850D45"/>
    <w:rsid w:val="00851837"/>
    <w:rsid w:val="00851E0A"/>
    <w:rsid w:val="00853666"/>
    <w:rsid w:val="00853C36"/>
    <w:rsid w:val="00855941"/>
    <w:rsid w:val="008563E5"/>
    <w:rsid w:val="00856D22"/>
    <w:rsid w:val="0085724E"/>
    <w:rsid w:val="008575BB"/>
    <w:rsid w:val="0085760F"/>
    <w:rsid w:val="008603D9"/>
    <w:rsid w:val="008611B3"/>
    <w:rsid w:val="00861B5B"/>
    <w:rsid w:val="008621CF"/>
    <w:rsid w:val="00862CE0"/>
    <w:rsid w:val="0086325D"/>
    <w:rsid w:val="00867888"/>
    <w:rsid w:val="00867E8F"/>
    <w:rsid w:val="00871EF1"/>
    <w:rsid w:val="0087217C"/>
    <w:rsid w:val="00872ECF"/>
    <w:rsid w:val="00874118"/>
    <w:rsid w:val="00874282"/>
    <w:rsid w:val="00875BEF"/>
    <w:rsid w:val="00876297"/>
    <w:rsid w:val="00877462"/>
    <w:rsid w:val="00880AEB"/>
    <w:rsid w:val="008822CA"/>
    <w:rsid w:val="008838FD"/>
    <w:rsid w:val="00884F1D"/>
    <w:rsid w:val="008879E9"/>
    <w:rsid w:val="00887DC7"/>
    <w:rsid w:val="0089149D"/>
    <w:rsid w:val="008915C3"/>
    <w:rsid w:val="00891748"/>
    <w:rsid w:val="00893D8C"/>
    <w:rsid w:val="00897A2F"/>
    <w:rsid w:val="008A30D0"/>
    <w:rsid w:val="008A4209"/>
    <w:rsid w:val="008A5A07"/>
    <w:rsid w:val="008A7056"/>
    <w:rsid w:val="008A72DD"/>
    <w:rsid w:val="008B0C8D"/>
    <w:rsid w:val="008B21F0"/>
    <w:rsid w:val="008B3991"/>
    <w:rsid w:val="008B5599"/>
    <w:rsid w:val="008B648F"/>
    <w:rsid w:val="008B6FEE"/>
    <w:rsid w:val="008B7295"/>
    <w:rsid w:val="008B76CC"/>
    <w:rsid w:val="008C0257"/>
    <w:rsid w:val="008C0980"/>
    <w:rsid w:val="008C18DD"/>
    <w:rsid w:val="008C26F9"/>
    <w:rsid w:val="008C3968"/>
    <w:rsid w:val="008C3E9B"/>
    <w:rsid w:val="008C4204"/>
    <w:rsid w:val="008C5B36"/>
    <w:rsid w:val="008C5C5B"/>
    <w:rsid w:val="008C6193"/>
    <w:rsid w:val="008D00FD"/>
    <w:rsid w:val="008D11A4"/>
    <w:rsid w:val="008D1490"/>
    <w:rsid w:val="008D16CF"/>
    <w:rsid w:val="008D3E24"/>
    <w:rsid w:val="008D4020"/>
    <w:rsid w:val="008D54F0"/>
    <w:rsid w:val="008D7F01"/>
    <w:rsid w:val="008E21F5"/>
    <w:rsid w:val="008E25C4"/>
    <w:rsid w:val="008E288B"/>
    <w:rsid w:val="008E3426"/>
    <w:rsid w:val="008E368C"/>
    <w:rsid w:val="008E7496"/>
    <w:rsid w:val="008E7869"/>
    <w:rsid w:val="008E7FB4"/>
    <w:rsid w:val="008F07F9"/>
    <w:rsid w:val="008F2354"/>
    <w:rsid w:val="008F5C89"/>
    <w:rsid w:val="008F7925"/>
    <w:rsid w:val="0090466C"/>
    <w:rsid w:val="0090480E"/>
    <w:rsid w:val="00917326"/>
    <w:rsid w:val="009203AF"/>
    <w:rsid w:val="00922086"/>
    <w:rsid w:val="00926EF7"/>
    <w:rsid w:val="00926F0F"/>
    <w:rsid w:val="009301CE"/>
    <w:rsid w:val="00930359"/>
    <w:rsid w:val="00931425"/>
    <w:rsid w:val="00933814"/>
    <w:rsid w:val="00933A1D"/>
    <w:rsid w:val="009349E6"/>
    <w:rsid w:val="00935978"/>
    <w:rsid w:val="00935C52"/>
    <w:rsid w:val="009373CF"/>
    <w:rsid w:val="009377E2"/>
    <w:rsid w:val="00943134"/>
    <w:rsid w:val="00943713"/>
    <w:rsid w:val="009465F8"/>
    <w:rsid w:val="00946E54"/>
    <w:rsid w:val="00947915"/>
    <w:rsid w:val="00950C62"/>
    <w:rsid w:val="0095165D"/>
    <w:rsid w:val="00952346"/>
    <w:rsid w:val="009544B7"/>
    <w:rsid w:val="00957892"/>
    <w:rsid w:val="00961A73"/>
    <w:rsid w:val="009632EE"/>
    <w:rsid w:val="00963A32"/>
    <w:rsid w:val="00964332"/>
    <w:rsid w:val="009648AE"/>
    <w:rsid w:val="00964B44"/>
    <w:rsid w:val="00970832"/>
    <w:rsid w:val="0097640B"/>
    <w:rsid w:val="00977139"/>
    <w:rsid w:val="0097723F"/>
    <w:rsid w:val="00977978"/>
    <w:rsid w:val="00977B27"/>
    <w:rsid w:val="00983B45"/>
    <w:rsid w:val="00983B5B"/>
    <w:rsid w:val="00985169"/>
    <w:rsid w:val="00987036"/>
    <w:rsid w:val="0099064D"/>
    <w:rsid w:val="009910B1"/>
    <w:rsid w:val="00991674"/>
    <w:rsid w:val="00991E64"/>
    <w:rsid w:val="009930BE"/>
    <w:rsid w:val="00993292"/>
    <w:rsid w:val="00993EF5"/>
    <w:rsid w:val="0099480F"/>
    <w:rsid w:val="00994855"/>
    <w:rsid w:val="00994950"/>
    <w:rsid w:val="00997CD2"/>
    <w:rsid w:val="009A0DF3"/>
    <w:rsid w:val="009A37DB"/>
    <w:rsid w:val="009A552A"/>
    <w:rsid w:val="009A56A3"/>
    <w:rsid w:val="009A6CE7"/>
    <w:rsid w:val="009A717A"/>
    <w:rsid w:val="009A7F2A"/>
    <w:rsid w:val="009B052F"/>
    <w:rsid w:val="009B0CFD"/>
    <w:rsid w:val="009B2088"/>
    <w:rsid w:val="009B28B9"/>
    <w:rsid w:val="009B4AC0"/>
    <w:rsid w:val="009C0C99"/>
    <w:rsid w:val="009C1553"/>
    <w:rsid w:val="009C3588"/>
    <w:rsid w:val="009C43F2"/>
    <w:rsid w:val="009C4773"/>
    <w:rsid w:val="009C5CD3"/>
    <w:rsid w:val="009C5CFB"/>
    <w:rsid w:val="009C6795"/>
    <w:rsid w:val="009D0B7C"/>
    <w:rsid w:val="009D4345"/>
    <w:rsid w:val="009D47BB"/>
    <w:rsid w:val="009E2714"/>
    <w:rsid w:val="009E27BB"/>
    <w:rsid w:val="009E2F1D"/>
    <w:rsid w:val="009E2FF1"/>
    <w:rsid w:val="009E3E97"/>
    <w:rsid w:val="009E48AC"/>
    <w:rsid w:val="009F058F"/>
    <w:rsid w:val="009F11D0"/>
    <w:rsid w:val="009F147A"/>
    <w:rsid w:val="009F173F"/>
    <w:rsid w:val="009F1F8E"/>
    <w:rsid w:val="009F38BB"/>
    <w:rsid w:val="009F4502"/>
    <w:rsid w:val="009F48E8"/>
    <w:rsid w:val="009F6016"/>
    <w:rsid w:val="009F6B74"/>
    <w:rsid w:val="00A02162"/>
    <w:rsid w:val="00A06C23"/>
    <w:rsid w:val="00A07F47"/>
    <w:rsid w:val="00A12058"/>
    <w:rsid w:val="00A12371"/>
    <w:rsid w:val="00A12DCA"/>
    <w:rsid w:val="00A138BD"/>
    <w:rsid w:val="00A13AAC"/>
    <w:rsid w:val="00A1483A"/>
    <w:rsid w:val="00A14EE2"/>
    <w:rsid w:val="00A171CF"/>
    <w:rsid w:val="00A179A8"/>
    <w:rsid w:val="00A2006D"/>
    <w:rsid w:val="00A23629"/>
    <w:rsid w:val="00A2388B"/>
    <w:rsid w:val="00A2407F"/>
    <w:rsid w:val="00A25CAD"/>
    <w:rsid w:val="00A25F00"/>
    <w:rsid w:val="00A30677"/>
    <w:rsid w:val="00A31360"/>
    <w:rsid w:val="00A31A2E"/>
    <w:rsid w:val="00A3219B"/>
    <w:rsid w:val="00A3291B"/>
    <w:rsid w:val="00A35B57"/>
    <w:rsid w:val="00A36197"/>
    <w:rsid w:val="00A36508"/>
    <w:rsid w:val="00A37838"/>
    <w:rsid w:val="00A43E9F"/>
    <w:rsid w:val="00A453D5"/>
    <w:rsid w:val="00A46D3A"/>
    <w:rsid w:val="00A46FFB"/>
    <w:rsid w:val="00A47532"/>
    <w:rsid w:val="00A50974"/>
    <w:rsid w:val="00A52383"/>
    <w:rsid w:val="00A53EF2"/>
    <w:rsid w:val="00A54341"/>
    <w:rsid w:val="00A5466D"/>
    <w:rsid w:val="00A54A11"/>
    <w:rsid w:val="00A54EFB"/>
    <w:rsid w:val="00A56B0A"/>
    <w:rsid w:val="00A56D0C"/>
    <w:rsid w:val="00A61E84"/>
    <w:rsid w:val="00A622A4"/>
    <w:rsid w:val="00A623BC"/>
    <w:rsid w:val="00A632E1"/>
    <w:rsid w:val="00A63911"/>
    <w:rsid w:val="00A66044"/>
    <w:rsid w:val="00A67D9C"/>
    <w:rsid w:val="00A72B56"/>
    <w:rsid w:val="00A73759"/>
    <w:rsid w:val="00A807A0"/>
    <w:rsid w:val="00A81D6A"/>
    <w:rsid w:val="00A844C9"/>
    <w:rsid w:val="00A847A0"/>
    <w:rsid w:val="00A84A02"/>
    <w:rsid w:val="00A8571A"/>
    <w:rsid w:val="00A874E8"/>
    <w:rsid w:val="00A876A3"/>
    <w:rsid w:val="00A90170"/>
    <w:rsid w:val="00A90343"/>
    <w:rsid w:val="00A90B05"/>
    <w:rsid w:val="00A92E31"/>
    <w:rsid w:val="00A92F2C"/>
    <w:rsid w:val="00A93C1A"/>
    <w:rsid w:val="00A97908"/>
    <w:rsid w:val="00AA056B"/>
    <w:rsid w:val="00AA111B"/>
    <w:rsid w:val="00AA1719"/>
    <w:rsid w:val="00AA326B"/>
    <w:rsid w:val="00AA383A"/>
    <w:rsid w:val="00AA4193"/>
    <w:rsid w:val="00AA4B1C"/>
    <w:rsid w:val="00AA5301"/>
    <w:rsid w:val="00AA587F"/>
    <w:rsid w:val="00AA6D43"/>
    <w:rsid w:val="00AB0673"/>
    <w:rsid w:val="00AB4514"/>
    <w:rsid w:val="00AB4E3E"/>
    <w:rsid w:val="00AB547A"/>
    <w:rsid w:val="00AB59F7"/>
    <w:rsid w:val="00AB60E7"/>
    <w:rsid w:val="00AB679E"/>
    <w:rsid w:val="00AB7555"/>
    <w:rsid w:val="00AC3E47"/>
    <w:rsid w:val="00AC5524"/>
    <w:rsid w:val="00AC6BAC"/>
    <w:rsid w:val="00AC75ED"/>
    <w:rsid w:val="00AC7E45"/>
    <w:rsid w:val="00AD18EA"/>
    <w:rsid w:val="00AD19F7"/>
    <w:rsid w:val="00AD291D"/>
    <w:rsid w:val="00AD2EB5"/>
    <w:rsid w:val="00AD4980"/>
    <w:rsid w:val="00AD5751"/>
    <w:rsid w:val="00AD6755"/>
    <w:rsid w:val="00AD7018"/>
    <w:rsid w:val="00AE1227"/>
    <w:rsid w:val="00AE16CB"/>
    <w:rsid w:val="00AE214F"/>
    <w:rsid w:val="00AE2EB8"/>
    <w:rsid w:val="00AE4A49"/>
    <w:rsid w:val="00AF0CC8"/>
    <w:rsid w:val="00AF106D"/>
    <w:rsid w:val="00AF2CE5"/>
    <w:rsid w:val="00AF2D6B"/>
    <w:rsid w:val="00AF2D98"/>
    <w:rsid w:val="00AF2FA5"/>
    <w:rsid w:val="00AF36FD"/>
    <w:rsid w:val="00AF582D"/>
    <w:rsid w:val="00AF6562"/>
    <w:rsid w:val="00AF7A34"/>
    <w:rsid w:val="00AF7A9A"/>
    <w:rsid w:val="00B001E5"/>
    <w:rsid w:val="00B02EFC"/>
    <w:rsid w:val="00B02F57"/>
    <w:rsid w:val="00B033EA"/>
    <w:rsid w:val="00B034B9"/>
    <w:rsid w:val="00B05F6B"/>
    <w:rsid w:val="00B118B9"/>
    <w:rsid w:val="00B1224C"/>
    <w:rsid w:val="00B153C4"/>
    <w:rsid w:val="00B1629C"/>
    <w:rsid w:val="00B1783A"/>
    <w:rsid w:val="00B20530"/>
    <w:rsid w:val="00B20C75"/>
    <w:rsid w:val="00B23206"/>
    <w:rsid w:val="00B23D1F"/>
    <w:rsid w:val="00B23F39"/>
    <w:rsid w:val="00B24A84"/>
    <w:rsid w:val="00B24FC8"/>
    <w:rsid w:val="00B254A3"/>
    <w:rsid w:val="00B25922"/>
    <w:rsid w:val="00B2706C"/>
    <w:rsid w:val="00B27757"/>
    <w:rsid w:val="00B27796"/>
    <w:rsid w:val="00B27DE2"/>
    <w:rsid w:val="00B30656"/>
    <w:rsid w:val="00B33426"/>
    <w:rsid w:val="00B34D85"/>
    <w:rsid w:val="00B36337"/>
    <w:rsid w:val="00B40C8D"/>
    <w:rsid w:val="00B41164"/>
    <w:rsid w:val="00B44134"/>
    <w:rsid w:val="00B44BC3"/>
    <w:rsid w:val="00B462D8"/>
    <w:rsid w:val="00B465AD"/>
    <w:rsid w:val="00B471CA"/>
    <w:rsid w:val="00B473F1"/>
    <w:rsid w:val="00B47976"/>
    <w:rsid w:val="00B507C2"/>
    <w:rsid w:val="00B5180F"/>
    <w:rsid w:val="00B54DED"/>
    <w:rsid w:val="00B5518D"/>
    <w:rsid w:val="00B5542B"/>
    <w:rsid w:val="00B578E8"/>
    <w:rsid w:val="00B60356"/>
    <w:rsid w:val="00B60C4E"/>
    <w:rsid w:val="00B61012"/>
    <w:rsid w:val="00B61032"/>
    <w:rsid w:val="00B6164C"/>
    <w:rsid w:val="00B619C8"/>
    <w:rsid w:val="00B61F6A"/>
    <w:rsid w:val="00B6228D"/>
    <w:rsid w:val="00B6402C"/>
    <w:rsid w:val="00B6539D"/>
    <w:rsid w:val="00B702DD"/>
    <w:rsid w:val="00B70AE6"/>
    <w:rsid w:val="00B71415"/>
    <w:rsid w:val="00B73B35"/>
    <w:rsid w:val="00B7429F"/>
    <w:rsid w:val="00B7632F"/>
    <w:rsid w:val="00B77D7B"/>
    <w:rsid w:val="00B80E9D"/>
    <w:rsid w:val="00B811B4"/>
    <w:rsid w:val="00B829C7"/>
    <w:rsid w:val="00B832BE"/>
    <w:rsid w:val="00B83F88"/>
    <w:rsid w:val="00B8775E"/>
    <w:rsid w:val="00B904B0"/>
    <w:rsid w:val="00B90A92"/>
    <w:rsid w:val="00B9133B"/>
    <w:rsid w:val="00B91E76"/>
    <w:rsid w:val="00B92B6A"/>
    <w:rsid w:val="00B93A15"/>
    <w:rsid w:val="00B96F86"/>
    <w:rsid w:val="00B97444"/>
    <w:rsid w:val="00B97C00"/>
    <w:rsid w:val="00BA05B2"/>
    <w:rsid w:val="00BA0AC3"/>
    <w:rsid w:val="00BA39FE"/>
    <w:rsid w:val="00BA4626"/>
    <w:rsid w:val="00BA6EF6"/>
    <w:rsid w:val="00BB0F5C"/>
    <w:rsid w:val="00BB191F"/>
    <w:rsid w:val="00BB2EEB"/>
    <w:rsid w:val="00BB34A0"/>
    <w:rsid w:val="00BB3672"/>
    <w:rsid w:val="00BB45CB"/>
    <w:rsid w:val="00BB572D"/>
    <w:rsid w:val="00BB60CC"/>
    <w:rsid w:val="00BB782E"/>
    <w:rsid w:val="00BC01B4"/>
    <w:rsid w:val="00BC0253"/>
    <w:rsid w:val="00BC1DFF"/>
    <w:rsid w:val="00BC26FA"/>
    <w:rsid w:val="00BC3AA2"/>
    <w:rsid w:val="00BC50BA"/>
    <w:rsid w:val="00BC5BCB"/>
    <w:rsid w:val="00BC6BE3"/>
    <w:rsid w:val="00BD0F40"/>
    <w:rsid w:val="00BD3BCC"/>
    <w:rsid w:val="00BD582F"/>
    <w:rsid w:val="00BD5D82"/>
    <w:rsid w:val="00BD7649"/>
    <w:rsid w:val="00BE00A0"/>
    <w:rsid w:val="00BE1939"/>
    <w:rsid w:val="00BE224C"/>
    <w:rsid w:val="00BE2D16"/>
    <w:rsid w:val="00BE2F71"/>
    <w:rsid w:val="00BE5B0C"/>
    <w:rsid w:val="00BE7AFC"/>
    <w:rsid w:val="00BF0277"/>
    <w:rsid w:val="00BF2A18"/>
    <w:rsid w:val="00BF37A8"/>
    <w:rsid w:val="00BF3D0C"/>
    <w:rsid w:val="00BF3D5B"/>
    <w:rsid w:val="00BF4F45"/>
    <w:rsid w:val="00BF5B08"/>
    <w:rsid w:val="00C00639"/>
    <w:rsid w:val="00C012F9"/>
    <w:rsid w:val="00C01EBF"/>
    <w:rsid w:val="00C01F75"/>
    <w:rsid w:val="00C03899"/>
    <w:rsid w:val="00C0419D"/>
    <w:rsid w:val="00C042A3"/>
    <w:rsid w:val="00C04DDB"/>
    <w:rsid w:val="00C05320"/>
    <w:rsid w:val="00C0633B"/>
    <w:rsid w:val="00C074C2"/>
    <w:rsid w:val="00C10D9F"/>
    <w:rsid w:val="00C11518"/>
    <w:rsid w:val="00C13C6D"/>
    <w:rsid w:val="00C14477"/>
    <w:rsid w:val="00C1623C"/>
    <w:rsid w:val="00C166D1"/>
    <w:rsid w:val="00C167A8"/>
    <w:rsid w:val="00C20A00"/>
    <w:rsid w:val="00C20EE7"/>
    <w:rsid w:val="00C218B6"/>
    <w:rsid w:val="00C21BF8"/>
    <w:rsid w:val="00C228FF"/>
    <w:rsid w:val="00C24BCB"/>
    <w:rsid w:val="00C25399"/>
    <w:rsid w:val="00C25739"/>
    <w:rsid w:val="00C2593C"/>
    <w:rsid w:val="00C3014A"/>
    <w:rsid w:val="00C30151"/>
    <w:rsid w:val="00C32D69"/>
    <w:rsid w:val="00C3525C"/>
    <w:rsid w:val="00C35C49"/>
    <w:rsid w:val="00C36374"/>
    <w:rsid w:val="00C3688B"/>
    <w:rsid w:val="00C40191"/>
    <w:rsid w:val="00C401D6"/>
    <w:rsid w:val="00C40F40"/>
    <w:rsid w:val="00C41169"/>
    <w:rsid w:val="00C432A4"/>
    <w:rsid w:val="00C43477"/>
    <w:rsid w:val="00C445CA"/>
    <w:rsid w:val="00C44C84"/>
    <w:rsid w:val="00C45C48"/>
    <w:rsid w:val="00C46A0E"/>
    <w:rsid w:val="00C46F4A"/>
    <w:rsid w:val="00C514EB"/>
    <w:rsid w:val="00C5231D"/>
    <w:rsid w:val="00C52350"/>
    <w:rsid w:val="00C52E3A"/>
    <w:rsid w:val="00C53253"/>
    <w:rsid w:val="00C55393"/>
    <w:rsid w:val="00C56AD5"/>
    <w:rsid w:val="00C57688"/>
    <w:rsid w:val="00C57E8F"/>
    <w:rsid w:val="00C61F9B"/>
    <w:rsid w:val="00C75197"/>
    <w:rsid w:val="00C8084D"/>
    <w:rsid w:val="00C80FD1"/>
    <w:rsid w:val="00C812C8"/>
    <w:rsid w:val="00C82135"/>
    <w:rsid w:val="00C82803"/>
    <w:rsid w:val="00C848C4"/>
    <w:rsid w:val="00C855FD"/>
    <w:rsid w:val="00C87D7C"/>
    <w:rsid w:val="00C90DC9"/>
    <w:rsid w:val="00C966D1"/>
    <w:rsid w:val="00C96854"/>
    <w:rsid w:val="00C96F6C"/>
    <w:rsid w:val="00C9779D"/>
    <w:rsid w:val="00C97C9F"/>
    <w:rsid w:val="00CA0962"/>
    <w:rsid w:val="00CA0C83"/>
    <w:rsid w:val="00CA4FD2"/>
    <w:rsid w:val="00CA6047"/>
    <w:rsid w:val="00CA6711"/>
    <w:rsid w:val="00CA7917"/>
    <w:rsid w:val="00CA7939"/>
    <w:rsid w:val="00CB0ED0"/>
    <w:rsid w:val="00CB1699"/>
    <w:rsid w:val="00CB2BB0"/>
    <w:rsid w:val="00CB46ED"/>
    <w:rsid w:val="00CB4CCE"/>
    <w:rsid w:val="00CB4FE0"/>
    <w:rsid w:val="00CB5CAF"/>
    <w:rsid w:val="00CB63E8"/>
    <w:rsid w:val="00CB6E3A"/>
    <w:rsid w:val="00CB72BD"/>
    <w:rsid w:val="00CC0C42"/>
    <w:rsid w:val="00CC24FB"/>
    <w:rsid w:val="00CC2B27"/>
    <w:rsid w:val="00CC6498"/>
    <w:rsid w:val="00CC6FC2"/>
    <w:rsid w:val="00CD0ABD"/>
    <w:rsid w:val="00CD0E61"/>
    <w:rsid w:val="00CD1234"/>
    <w:rsid w:val="00CD1B04"/>
    <w:rsid w:val="00CD27F0"/>
    <w:rsid w:val="00CD2E69"/>
    <w:rsid w:val="00CD2F4A"/>
    <w:rsid w:val="00CD40F8"/>
    <w:rsid w:val="00CD6F3F"/>
    <w:rsid w:val="00CE3D80"/>
    <w:rsid w:val="00CE5CB0"/>
    <w:rsid w:val="00CE6BE4"/>
    <w:rsid w:val="00CE7841"/>
    <w:rsid w:val="00CF33B5"/>
    <w:rsid w:val="00CF4D40"/>
    <w:rsid w:val="00CF4D96"/>
    <w:rsid w:val="00CF5192"/>
    <w:rsid w:val="00CF5892"/>
    <w:rsid w:val="00CF5A57"/>
    <w:rsid w:val="00CF6FF0"/>
    <w:rsid w:val="00CF7D13"/>
    <w:rsid w:val="00D011C4"/>
    <w:rsid w:val="00D05BB3"/>
    <w:rsid w:val="00D06469"/>
    <w:rsid w:val="00D0657F"/>
    <w:rsid w:val="00D11FEC"/>
    <w:rsid w:val="00D121E4"/>
    <w:rsid w:val="00D136DB"/>
    <w:rsid w:val="00D15594"/>
    <w:rsid w:val="00D158F8"/>
    <w:rsid w:val="00D16162"/>
    <w:rsid w:val="00D16760"/>
    <w:rsid w:val="00D176CE"/>
    <w:rsid w:val="00D20F0E"/>
    <w:rsid w:val="00D21540"/>
    <w:rsid w:val="00D26246"/>
    <w:rsid w:val="00D26612"/>
    <w:rsid w:val="00D27301"/>
    <w:rsid w:val="00D27D93"/>
    <w:rsid w:val="00D30F62"/>
    <w:rsid w:val="00D3178B"/>
    <w:rsid w:val="00D341A6"/>
    <w:rsid w:val="00D40DA7"/>
    <w:rsid w:val="00D40E30"/>
    <w:rsid w:val="00D4147A"/>
    <w:rsid w:val="00D42AE8"/>
    <w:rsid w:val="00D449F2"/>
    <w:rsid w:val="00D46FBB"/>
    <w:rsid w:val="00D5119C"/>
    <w:rsid w:val="00D51786"/>
    <w:rsid w:val="00D533CA"/>
    <w:rsid w:val="00D537BC"/>
    <w:rsid w:val="00D542D8"/>
    <w:rsid w:val="00D56709"/>
    <w:rsid w:val="00D62479"/>
    <w:rsid w:val="00D625F3"/>
    <w:rsid w:val="00D62E95"/>
    <w:rsid w:val="00D6623A"/>
    <w:rsid w:val="00D70B2D"/>
    <w:rsid w:val="00D70C5A"/>
    <w:rsid w:val="00D72495"/>
    <w:rsid w:val="00D733EF"/>
    <w:rsid w:val="00D73409"/>
    <w:rsid w:val="00D7728B"/>
    <w:rsid w:val="00D80C7C"/>
    <w:rsid w:val="00D81AEB"/>
    <w:rsid w:val="00D8208C"/>
    <w:rsid w:val="00D821BF"/>
    <w:rsid w:val="00D82BE7"/>
    <w:rsid w:val="00D846A7"/>
    <w:rsid w:val="00D86113"/>
    <w:rsid w:val="00D865F6"/>
    <w:rsid w:val="00D86666"/>
    <w:rsid w:val="00D86BE1"/>
    <w:rsid w:val="00D86C2B"/>
    <w:rsid w:val="00D9041E"/>
    <w:rsid w:val="00D90B06"/>
    <w:rsid w:val="00D90D94"/>
    <w:rsid w:val="00D90F54"/>
    <w:rsid w:val="00D9331D"/>
    <w:rsid w:val="00D93596"/>
    <w:rsid w:val="00D93704"/>
    <w:rsid w:val="00D94F98"/>
    <w:rsid w:val="00D970E1"/>
    <w:rsid w:val="00DA03E3"/>
    <w:rsid w:val="00DA2FF6"/>
    <w:rsid w:val="00DA3086"/>
    <w:rsid w:val="00DA517B"/>
    <w:rsid w:val="00DA5668"/>
    <w:rsid w:val="00DB0FFE"/>
    <w:rsid w:val="00DB28DE"/>
    <w:rsid w:val="00DB2D7C"/>
    <w:rsid w:val="00DB3592"/>
    <w:rsid w:val="00DB3899"/>
    <w:rsid w:val="00DB4084"/>
    <w:rsid w:val="00DB4225"/>
    <w:rsid w:val="00DB4AED"/>
    <w:rsid w:val="00DB5099"/>
    <w:rsid w:val="00DC0E57"/>
    <w:rsid w:val="00DC0E64"/>
    <w:rsid w:val="00DC5C6A"/>
    <w:rsid w:val="00DC7178"/>
    <w:rsid w:val="00DD02A8"/>
    <w:rsid w:val="00DD0450"/>
    <w:rsid w:val="00DD145D"/>
    <w:rsid w:val="00DD209E"/>
    <w:rsid w:val="00DD5129"/>
    <w:rsid w:val="00DE319F"/>
    <w:rsid w:val="00DE398E"/>
    <w:rsid w:val="00DE4538"/>
    <w:rsid w:val="00DE4D11"/>
    <w:rsid w:val="00DE5D12"/>
    <w:rsid w:val="00DE6C84"/>
    <w:rsid w:val="00DE764C"/>
    <w:rsid w:val="00DF0F67"/>
    <w:rsid w:val="00DF1BFE"/>
    <w:rsid w:val="00DF1D88"/>
    <w:rsid w:val="00DF233F"/>
    <w:rsid w:val="00DF3407"/>
    <w:rsid w:val="00DF36C9"/>
    <w:rsid w:val="00DF4FC4"/>
    <w:rsid w:val="00DF585C"/>
    <w:rsid w:val="00DF6B89"/>
    <w:rsid w:val="00DF7D74"/>
    <w:rsid w:val="00E0018A"/>
    <w:rsid w:val="00E006DD"/>
    <w:rsid w:val="00E015C3"/>
    <w:rsid w:val="00E13B6D"/>
    <w:rsid w:val="00E1401E"/>
    <w:rsid w:val="00E14884"/>
    <w:rsid w:val="00E160BE"/>
    <w:rsid w:val="00E16481"/>
    <w:rsid w:val="00E1669F"/>
    <w:rsid w:val="00E20BF4"/>
    <w:rsid w:val="00E21925"/>
    <w:rsid w:val="00E22147"/>
    <w:rsid w:val="00E22272"/>
    <w:rsid w:val="00E224FC"/>
    <w:rsid w:val="00E24C43"/>
    <w:rsid w:val="00E24F45"/>
    <w:rsid w:val="00E25760"/>
    <w:rsid w:val="00E25E85"/>
    <w:rsid w:val="00E27753"/>
    <w:rsid w:val="00E31B7F"/>
    <w:rsid w:val="00E331F6"/>
    <w:rsid w:val="00E3321A"/>
    <w:rsid w:val="00E34EF7"/>
    <w:rsid w:val="00E35136"/>
    <w:rsid w:val="00E36439"/>
    <w:rsid w:val="00E377FC"/>
    <w:rsid w:val="00E37AFF"/>
    <w:rsid w:val="00E40934"/>
    <w:rsid w:val="00E41D4B"/>
    <w:rsid w:val="00E42975"/>
    <w:rsid w:val="00E440DF"/>
    <w:rsid w:val="00E44263"/>
    <w:rsid w:val="00E45150"/>
    <w:rsid w:val="00E47984"/>
    <w:rsid w:val="00E47F30"/>
    <w:rsid w:val="00E507BD"/>
    <w:rsid w:val="00E51596"/>
    <w:rsid w:val="00E53FBB"/>
    <w:rsid w:val="00E561DB"/>
    <w:rsid w:val="00E57CC7"/>
    <w:rsid w:val="00E60CE5"/>
    <w:rsid w:val="00E60EBA"/>
    <w:rsid w:val="00E62820"/>
    <w:rsid w:val="00E634B2"/>
    <w:rsid w:val="00E66162"/>
    <w:rsid w:val="00E721A8"/>
    <w:rsid w:val="00E73A29"/>
    <w:rsid w:val="00E74D93"/>
    <w:rsid w:val="00E750BC"/>
    <w:rsid w:val="00E7544B"/>
    <w:rsid w:val="00E75B44"/>
    <w:rsid w:val="00E75DBB"/>
    <w:rsid w:val="00E77008"/>
    <w:rsid w:val="00E819D8"/>
    <w:rsid w:val="00E8202D"/>
    <w:rsid w:val="00E821BE"/>
    <w:rsid w:val="00E86BA7"/>
    <w:rsid w:val="00E9175D"/>
    <w:rsid w:val="00E93D10"/>
    <w:rsid w:val="00E93E3E"/>
    <w:rsid w:val="00E9579D"/>
    <w:rsid w:val="00E962BC"/>
    <w:rsid w:val="00E96311"/>
    <w:rsid w:val="00E96F9F"/>
    <w:rsid w:val="00E97606"/>
    <w:rsid w:val="00E97E69"/>
    <w:rsid w:val="00E97FC8"/>
    <w:rsid w:val="00EA019F"/>
    <w:rsid w:val="00EA273A"/>
    <w:rsid w:val="00EA28CD"/>
    <w:rsid w:val="00EA4C62"/>
    <w:rsid w:val="00EB3E2C"/>
    <w:rsid w:val="00EB4D7C"/>
    <w:rsid w:val="00EB5233"/>
    <w:rsid w:val="00EB5E9C"/>
    <w:rsid w:val="00EB6989"/>
    <w:rsid w:val="00EB6BDB"/>
    <w:rsid w:val="00EB763C"/>
    <w:rsid w:val="00EC0308"/>
    <w:rsid w:val="00EC097C"/>
    <w:rsid w:val="00EC13EA"/>
    <w:rsid w:val="00EC191E"/>
    <w:rsid w:val="00EC1AD4"/>
    <w:rsid w:val="00EC266D"/>
    <w:rsid w:val="00EC5304"/>
    <w:rsid w:val="00ED0502"/>
    <w:rsid w:val="00ED4265"/>
    <w:rsid w:val="00ED6B49"/>
    <w:rsid w:val="00ED6C8F"/>
    <w:rsid w:val="00ED7C3F"/>
    <w:rsid w:val="00EE0123"/>
    <w:rsid w:val="00EE15E4"/>
    <w:rsid w:val="00EE213A"/>
    <w:rsid w:val="00EE6728"/>
    <w:rsid w:val="00EF2612"/>
    <w:rsid w:val="00EF3028"/>
    <w:rsid w:val="00EF3473"/>
    <w:rsid w:val="00F001BB"/>
    <w:rsid w:val="00F0142F"/>
    <w:rsid w:val="00F02890"/>
    <w:rsid w:val="00F04E1F"/>
    <w:rsid w:val="00F05927"/>
    <w:rsid w:val="00F10F6B"/>
    <w:rsid w:val="00F1159C"/>
    <w:rsid w:val="00F11C3A"/>
    <w:rsid w:val="00F127D4"/>
    <w:rsid w:val="00F12FDC"/>
    <w:rsid w:val="00F1404C"/>
    <w:rsid w:val="00F22F83"/>
    <w:rsid w:val="00F25017"/>
    <w:rsid w:val="00F26132"/>
    <w:rsid w:val="00F261E3"/>
    <w:rsid w:val="00F274E1"/>
    <w:rsid w:val="00F32068"/>
    <w:rsid w:val="00F32AB7"/>
    <w:rsid w:val="00F32B5B"/>
    <w:rsid w:val="00F32BE1"/>
    <w:rsid w:val="00F3739A"/>
    <w:rsid w:val="00F42E52"/>
    <w:rsid w:val="00F431B4"/>
    <w:rsid w:val="00F43539"/>
    <w:rsid w:val="00F440DC"/>
    <w:rsid w:val="00F45934"/>
    <w:rsid w:val="00F45CDF"/>
    <w:rsid w:val="00F47536"/>
    <w:rsid w:val="00F47E5B"/>
    <w:rsid w:val="00F52E00"/>
    <w:rsid w:val="00F57AE2"/>
    <w:rsid w:val="00F610CF"/>
    <w:rsid w:val="00F61924"/>
    <w:rsid w:val="00F652DE"/>
    <w:rsid w:val="00F6637E"/>
    <w:rsid w:val="00F7161A"/>
    <w:rsid w:val="00F71E99"/>
    <w:rsid w:val="00F736CB"/>
    <w:rsid w:val="00F740B8"/>
    <w:rsid w:val="00F74AD8"/>
    <w:rsid w:val="00F7517A"/>
    <w:rsid w:val="00F75BB4"/>
    <w:rsid w:val="00F77DC3"/>
    <w:rsid w:val="00F80FF2"/>
    <w:rsid w:val="00F840F5"/>
    <w:rsid w:val="00F842FA"/>
    <w:rsid w:val="00F85E8A"/>
    <w:rsid w:val="00F866ED"/>
    <w:rsid w:val="00F912C7"/>
    <w:rsid w:val="00F91AB9"/>
    <w:rsid w:val="00F92544"/>
    <w:rsid w:val="00F9350D"/>
    <w:rsid w:val="00F938D0"/>
    <w:rsid w:val="00F953BD"/>
    <w:rsid w:val="00F959FA"/>
    <w:rsid w:val="00F96242"/>
    <w:rsid w:val="00F9794B"/>
    <w:rsid w:val="00FA1B5F"/>
    <w:rsid w:val="00FA4354"/>
    <w:rsid w:val="00FA5226"/>
    <w:rsid w:val="00FA54DB"/>
    <w:rsid w:val="00FA5F1D"/>
    <w:rsid w:val="00FA630B"/>
    <w:rsid w:val="00FA6DD2"/>
    <w:rsid w:val="00FA6FEF"/>
    <w:rsid w:val="00FA7125"/>
    <w:rsid w:val="00FA74A8"/>
    <w:rsid w:val="00FB011B"/>
    <w:rsid w:val="00FB0190"/>
    <w:rsid w:val="00FB0471"/>
    <w:rsid w:val="00FB146A"/>
    <w:rsid w:val="00FB298F"/>
    <w:rsid w:val="00FB3897"/>
    <w:rsid w:val="00FB5F45"/>
    <w:rsid w:val="00FB640C"/>
    <w:rsid w:val="00FB6BFD"/>
    <w:rsid w:val="00FB71F5"/>
    <w:rsid w:val="00FB7B8C"/>
    <w:rsid w:val="00FC00B2"/>
    <w:rsid w:val="00FC1875"/>
    <w:rsid w:val="00FC20F2"/>
    <w:rsid w:val="00FC2622"/>
    <w:rsid w:val="00FC34F5"/>
    <w:rsid w:val="00FC3A15"/>
    <w:rsid w:val="00FC3C44"/>
    <w:rsid w:val="00FC3DA5"/>
    <w:rsid w:val="00FC3FF4"/>
    <w:rsid w:val="00FC4624"/>
    <w:rsid w:val="00FC66CE"/>
    <w:rsid w:val="00FC7299"/>
    <w:rsid w:val="00FD0576"/>
    <w:rsid w:val="00FD0DD0"/>
    <w:rsid w:val="00FD1AE5"/>
    <w:rsid w:val="00FD2769"/>
    <w:rsid w:val="00FD3FE3"/>
    <w:rsid w:val="00FD513E"/>
    <w:rsid w:val="00FD5516"/>
    <w:rsid w:val="00FD578E"/>
    <w:rsid w:val="00FE024E"/>
    <w:rsid w:val="00FE03A2"/>
    <w:rsid w:val="00FE09FB"/>
    <w:rsid w:val="00FE0F9E"/>
    <w:rsid w:val="00FE53B3"/>
    <w:rsid w:val="00FE7A7D"/>
    <w:rsid w:val="00FE7C43"/>
    <w:rsid w:val="00FE7E0B"/>
    <w:rsid w:val="00FF1611"/>
    <w:rsid w:val="00FF1D20"/>
    <w:rsid w:val="00FF46CF"/>
    <w:rsid w:val="00FF551F"/>
    <w:rsid w:val="00FF5BD6"/>
    <w:rsid w:val="00FF60B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BFA799C"/>
  <w14:defaultImageDpi w14:val="0"/>
  <w15:docId w15:val="{70E5A99F-32AA-4079-A6AC-A4F7BC9151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90DC9"/>
    <w:pPr>
      <w:jc w:val="both"/>
    </w:pPr>
    <w:rPr>
      <w:color w:val="000000"/>
      <w:sz w:val="24"/>
      <w:szCs w:val="24"/>
    </w:rPr>
  </w:style>
  <w:style w:type="paragraph" w:styleId="Nadpis1">
    <w:name w:val="heading 1"/>
    <w:basedOn w:val="Normlny"/>
    <w:next w:val="Normlny"/>
    <w:link w:val="Nadpis1Char"/>
    <w:uiPriority w:val="99"/>
    <w:qFormat/>
    <w:rsid w:val="00C90DC9"/>
    <w:pPr>
      <w:keepNext/>
      <w:widowControl w:val="0"/>
      <w:spacing w:before="120" w:after="120"/>
      <w:jc w:val="center"/>
      <w:outlineLvl w:val="0"/>
    </w:pPr>
    <w:rPr>
      <w:b/>
      <w:bCs/>
      <w:sz w:val="28"/>
      <w:szCs w:val="28"/>
    </w:rPr>
  </w:style>
  <w:style w:type="paragraph" w:styleId="Nadpis2">
    <w:name w:val="heading 2"/>
    <w:basedOn w:val="Normlny"/>
    <w:next w:val="Nadpis3"/>
    <w:link w:val="Nadpis2Char"/>
    <w:uiPriority w:val="99"/>
    <w:qFormat/>
    <w:rsid w:val="00C90DC9"/>
    <w:pPr>
      <w:keepNext/>
      <w:spacing w:before="240" w:after="240"/>
      <w:jc w:val="center"/>
      <w:outlineLvl w:val="1"/>
    </w:pPr>
    <w:rPr>
      <w:b/>
      <w:bCs/>
      <w:sz w:val="26"/>
      <w:szCs w:val="26"/>
    </w:rPr>
  </w:style>
  <w:style w:type="paragraph" w:styleId="Nadpis3">
    <w:name w:val="heading 3"/>
    <w:basedOn w:val="lnok"/>
    <w:next w:val="odsek"/>
    <w:link w:val="Nadpis3Char"/>
    <w:uiPriority w:val="99"/>
    <w:qFormat/>
    <w:rsid w:val="00C90DC9"/>
    <w:pPr>
      <w:keepNext/>
      <w:spacing w:before="240"/>
      <w:outlineLvl w:val="2"/>
    </w:pPr>
  </w:style>
  <w:style w:type="paragraph" w:styleId="Nadpis8">
    <w:name w:val="heading 8"/>
    <w:basedOn w:val="Normlny"/>
    <w:next w:val="Normlny"/>
    <w:link w:val="Nadpis8Char"/>
    <w:semiHidden/>
    <w:unhideWhenUsed/>
    <w:qFormat/>
    <w:locked/>
    <w:rsid w:val="008C5B36"/>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locked/>
    <w:rsid w:val="00D7728B"/>
    <w:rPr>
      <w:rFonts w:ascii="Cambria" w:hAnsi="Cambria" w:cs="Times New Roman"/>
      <w:b/>
      <w:color w:val="000000"/>
      <w:kern w:val="32"/>
      <w:sz w:val="32"/>
    </w:rPr>
  </w:style>
  <w:style w:type="character" w:customStyle="1" w:styleId="Nadpis2Char">
    <w:name w:val="Nadpis 2 Char"/>
    <w:basedOn w:val="Predvolenpsmoodseku"/>
    <w:link w:val="Nadpis2"/>
    <w:uiPriority w:val="99"/>
    <w:semiHidden/>
    <w:locked/>
    <w:rsid w:val="00D7728B"/>
    <w:rPr>
      <w:rFonts w:ascii="Cambria" w:hAnsi="Cambria" w:cs="Times New Roman"/>
      <w:b/>
      <w:i/>
      <w:color w:val="000000"/>
      <w:sz w:val="28"/>
    </w:rPr>
  </w:style>
  <w:style w:type="character" w:customStyle="1" w:styleId="Nadpis3Char">
    <w:name w:val="Nadpis 3 Char"/>
    <w:basedOn w:val="Predvolenpsmoodseku"/>
    <w:link w:val="Nadpis3"/>
    <w:uiPriority w:val="99"/>
    <w:locked/>
    <w:rsid w:val="00D7728B"/>
    <w:rPr>
      <w:rFonts w:cs="Times New Roman"/>
      <w:b/>
      <w:color w:val="000000"/>
      <w:sz w:val="26"/>
    </w:rPr>
  </w:style>
  <w:style w:type="paragraph" w:customStyle="1" w:styleId="gestorsktvar">
    <w:name w:val="gestorský útvar"/>
    <w:basedOn w:val="Normlny"/>
    <w:next w:val="Normlny"/>
    <w:rsid w:val="00C90DC9"/>
    <w:pPr>
      <w:spacing w:before="240" w:after="240"/>
    </w:pPr>
    <w:rPr>
      <w:sz w:val="20"/>
      <w:szCs w:val="20"/>
    </w:rPr>
  </w:style>
  <w:style w:type="paragraph" w:styleId="Obsah1">
    <w:name w:val="toc 1"/>
    <w:basedOn w:val="Normlny"/>
    <w:next w:val="Normlny"/>
    <w:autoRedefine/>
    <w:uiPriority w:val="39"/>
    <w:rsid w:val="00B702DD"/>
    <w:pPr>
      <w:tabs>
        <w:tab w:val="right" w:leader="dot" w:pos="9060"/>
      </w:tabs>
      <w:spacing w:after="240"/>
    </w:pPr>
    <w:rPr>
      <w:b/>
      <w:bCs/>
      <w:caps/>
      <w:noProof/>
    </w:rPr>
  </w:style>
  <w:style w:type="paragraph" w:styleId="Obsah3">
    <w:name w:val="toc 3"/>
    <w:basedOn w:val="Normlny"/>
    <w:next w:val="Normlny"/>
    <w:autoRedefine/>
    <w:uiPriority w:val="39"/>
    <w:rsid w:val="008838FD"/>
    <w:pPr>
      <w:tabs>
        <w:tab w:val="left" w:pos="851"/>
        <w:tab w:val="right" w:leader="dot" w:pos="9060"/>
      </w:tabs>
      <w:ind w:left="238"/>
    </w:pPr>
    <w:rPr>
      <w:sz w:val="20"/>
      <w:szCs w:val="20"/>
    </w:rPr>
  </w:style>
  <w:style w:type="paragraph" w:customStyle="1" w:styleId="odsek">
    <w:name w:val="odsek"/>
    <w:basedOn w:val="Normlny"/>
    <w:rsid w:val="00C90DC9"/>
    <w:pPr>
      <w:tabs>
        <w:tab w:val="left" w:pos="510"/>
      </w:tabs>
      <w:spacing w:after="120"/>
    </w:pPr>
  </w:style>
  <w:style w:type="paragraph" w:styleId="Hlavika">
    <w:name w:val="header"/>
    <w:aliases w:val="Char,Hlavička Char Char,Hlavička Char Char Char Char Char Char,Hlavička Char Char Char Char Char Char Char Char Char Char,Hlavička Char Char Char Char,Hlavička Char Char Char Char Char,Hlavička Char Char Char Char Char Char Char Char"/>
    <w:basedOn w:val="Normlny"/>
    <w:link w:val="HlavikaChar"/>
    <w:uiPriority w:val="99"/>
    <w:rsid w:val="00C90DC9"/>
    <w:pPr>
      <w:jc w:val="center"/>
    </w:pPr>
  </w:style>
  <w:style w:type="character" w:customStyle="1" w:styleId="HlavikaChar">
    <w:name w:val="Hlavička Char"/>
    <w:aliases w:val="Char Char,Hlavička Char Char Char,Hlavička Char Char Char Char Char Char Char,Hlavička Char Char Char Char Char Char Char Char Char Char Char,Hlavička Char Char Char Char Char1,Hlavička Char Char Char Char Char Char1"/>
    <w:basedOn w:val="Predvolenpsmoodseku"/>
    <w:link w:val="Hlavika"/>
    <w:uiPriority w:val="99"/>
    <w:locked/>
    <w:rsid w:val="00D7728B"/>
    <w:rPr>
      <w:rFonts w:cs="Times New Roman"/>
      <w:color w:val="000000"/>
      <w:sz w:val="24"/>
    </w:rPr>
  </w:style>
  <w:style w:type="paragraph" w:styleId="Pta">
    <w:name w:val="footer"/>
    <w:basedOn w:val="Normlny"/>
    <w:link w:val="PtaChar"/>
    <w:uiPriority w:val="99"/>
    <w:rsid w:val="00C90DC9"/>
    <w:pPr>
      <w:tabs>
        <w:tab w:val="center" w:pos="4536"/>
        <w:tab w:val="right" w:pos="9072"/>
      </w:tabs>
    </w:pPr>
  </w:style>
  <w:style w:type="character" w:customStyle="1" w:styleId="PtaChar">
    <w:name w:val="Päta Char"/>
    <w:basedOn w:val="Predvolenpsmoodseku"/>
    <w:link w:val="Pta"/>
    <w:uiPriority w:val="99"/>
    <w:locked/>
    <w:rsid w:val="00D7728B"/>
    <w:rPr>
      <w:rFonts w:cs="Times New Roman"/>
      <w:color w:val="000000"/>
      <w:sz w:val="24"/>
    </w:rPr>
  </w:style>
  <w:style w:type="character" w:styleId="slostrany">
    <w:name w:val="page number"/>
    <w:basedOn w:val="Predvolenpsmoodseku"/>
    <w:uiPriority w:val="99"/>
    <w:rsid w:val="00C90DC9"/>
    <w:rPr>
      <w:rFonts w:cs="Times New Roman"/>
    </w:rPr>
  </w:style>
  <w:style w:type="paragraph" w:styleId="Obsah2">
    <w:name w:val="toc 2"/>
    <w:basedOn w:val="Normlny"/>
    <w:next w:val="Normlny"/>
    <w:autoRedefine/>
    <w:uiPriority w:val="39"/>
    <w:rsid w:val="00C90DC9"/>
    <w:pPr>
      <w:spacing w:before="240"/>
      <w:jc w:val="left"/>
    </w:pPr>
    <w:rPr>
      <w:b/>
      <w:bCs/>
      <w:sz w:val="20"/>
      <w:szCs w:val="20"/>
    </w:rPr>
  </w:style>
  <w:style w:type="character" w:styleId="Hypertextovprepojenie">
    <w:name w:val="Hyperlink"/>
    <w:basedOn w:val="Predvolenpsmoodseku"/>
    <w:uiPriority w:val="99"/>
    <w:rsid w:val="00C90DC9"/>
    <w:rPr>
      <w:rFonts w:cs="Times New Roman"/>
      <w:color w:val="0000FF"/>
      <w:u w:val="single"/>
    </w:rPr>
  </w:style>
  <w:style w:type="paragraph" w:customStyle="1" w:styleId="lnok">
    <w:name w:val="článok"/>
    <w:basedOn w:val="Normlny"/>
    <w:next w:val="odsek"/>
    <w:uiPriority w:val="99"/>
    <w:rsid w:val="00C90DC9"/>
    <w:pPr>
      <w:tabs>
        <w:tab w:val="num" w:pos="833"/>
      </w:tabs>
      <w:spacing w:before="120" w:after="240"/>
      <w:ind w:left="360" w:firstLine="113"/>
      <w:jc w:val="center"/>
    </w:pPr>
    <w:rPr>
      <w:b/>
      <w:bCs/>
      <w:sz w:val="26"/>
      <w:szCs w:val="26"/>
    </w:rPr>
  </w:style>
  <w:style w:type="paragraph" w:styleId="Textbubliny">
    <w:name w:val="Balloon Text"/>
    <w:basedOn w:val="Normlny"/>
    <w:link w:val="TextbublinyChar"/>
    <w:uiPriority w:val="99"/>
    <w:semiHidden/>
    <w:rsid w:val="00FA6FEF"/>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D7728B"/>
    <w:rPr>
      <w:rFonts w:ascii="Tahoma" w:hAnsi="Tahoma" w:cs="Times New Roman"/>
      <w:color w:val="000000"/>
      <w:sz w:val="16"/>
    </w:rPr>
  </w:style>
  <w:style w:type="character" w:styleId="Odkaznakomentr">
    <w:name w:val="annotation reference"/>
    <w:basedOn w:val="Predvolenpsmoodseku"/>
    <w:uiPriority w:val="99"/>
    <w:semiHidden/>
    <w:rsid w:val="005D1A54"/>
    <w:rPr>
      <w:rFonts w:cs="Times New Roman"/>
      <w:sz w:val="16"/>
    </w:rPr>
  </w:style>
  <w:style w:type="paragraph" w:styleId="Textkomentra">
    <w:name w:val="annotation text"/>
    <w:basedOn w:val="Normlny"/>
    <w:link w:val="TextkomentraChar"/>
    <w:uiPriority w:val="99"/>
    <w:rsid w:val="005D1A54"/>
    <w:rPr>
      <w:sz w:val="20"/>
      <w:szCs w:val="20"/>
    </w:rPr>
  </w:style>
  <w:style w:type="character" w:customStyle="1" w:styleId="TextkomentraChar">
    <w:name w:val="Text komentára Char"/>
    <w:basedOn w:val="Predvolenpsmoodseku"/>
    <w:link w:val="Textkomentra"/>
    <w:uiPriority w:val="99"/>
    <w:locked/>
    <w:rsid w:val="00D7728B"/>
    <w:rPr>
      <w:rFonts w:cs="Times New Roman"/>
      <w:color w:val="000000"/>
      <w:sz w:val="20"/>
    </w:rPr>
  </w:style>
  <w:style w:type="paragraph" w:styleId="Predmetkomentra">
    <w:name w:val="annotation subject"/>
    <w:basedOn w:val="Textkomentra"/>
    <w:next w:val="Textkomentra"/>
    <w:link w:val="PredmetkomentraChar"/>
    <w:uiPriority w:val="99"/>
    <w:semiHidden/>
    <w:rsid w:val="005D1A54"/>
    <w:rPr>
      <w:b/>
      <w:bCs/>
    </w:rPr>
  </w:style>
  <w:style w:type="character" w:customStyle="1" w:styleId="PredmetkomentraChar">
    <w:name w:val="Predmet komentára Char"/>
    <w:basedOn w:val="TextkomentraChar"/>
    <w:link w:val="Predmetkomentra"/>
    <w:uiPriority w:val="99"/>
    <w:semiHidden/>
    <w:locked/>
    <w:rsid w:val="00D7728B"/>
    <w:rPr>
      <w:rFonts w:cs="Times New Roman"/>
      <w:b/>
      <w:color w:val="000000"/>
      <w:sz w:val="20"/>
    </w:rPr>
  </w:style>
  <w:style w:type="paragraph" w:styleId="truktradokumentu">
    <w:name w:val="Document Map"/>
    <w:basedOn w:val="Normlny"/>
    <w:link w:val="truktradokumentuChar"/>
    <w:uiPriority w:val="99"/>
    <w:semiHidden/>
    <w:rsid w:val="008A5A07"/>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uiPriority w:val="99"/>
    <w:semiHidden/>
    <w:locked/>
    <w:rsid w:val="00D7728B"/>
    <w:rPr>
      <w:rFonts w:ascii="Tahoma" w:hAnsi="Tahoma" w:cs="Times New Roman"/>
      <w:color w:val="000000"/>
      <w:sz w:val="16"/>
    </w:rPr>
  </w:style>
  <w:style w:type="paragraph" w:customStyle="1" w:styleId="kvakyna2">
    <w:name w:val="kvačky na 2"/>
    <w:basedOn w:val="Normlny"/>
    <w:uiPriority w:val="99"/>
    <w:rsid w:val="00BC6BE3"/>
    <w:pPr>
      <w:numPr>
        <w:numId w:val="27"/>
      </w:numPr>
      <w:jc w:val="left"/>
    </w:pPr>
    <w:rPr>
      <w:color w:val="auto"/>
      <w:lang w:eastAsia="cs-CZ"/>
    </w:rPr>
  </w:style>
  <w:style w:type="character" w:customStyle="1" w:styleId="EmailStyle40">
    <w:name w:val="EmailStyle40"/>
    <w:uiPriority w:val="99"/>
    <w:semiHidden/>
    <w:rsid w:val="00BC6BE3"/>
    <w:rPr>
      <w:rFonts w:ascii="Arial" w:hAnsi="Arial"/>
      <w:color w:val="auto"/>
      <w:sz w:val="20"/>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lny"/>
    <w:uiPriority w:val="99"/>
    <w:rsid w:val="00E73A29"/>
    <w:pPr>
      <w:spacing w:after="160" w:line="240" w:lineRule="exact"/>
      <w:jc w:val="left"/>
    </w:pPr>
    <w:rPr>
      <w:rFonts w:ascii="Tahoma" w:hAnsi="Tahoma" w:cs="Tahoma"/>
      <w:color w:val="auto"/>
      <w:sz w:val="20"/>
      <w:szCs w:val="20"/>
      <w:lang w:val="en-US" w:eastAsia="en-US"/>
    </w:rPr>
  </w:style>
  <w:style w:type="paragraph" w:customStyle="1" w:styleId="Default">
    <w:name w:val="Default"/>
    <w:rsid w:val="00062C04"/>
    <w:pPr>
      <w:autoSpaceDE w:val="0"/>
      <w:autoSpaceDN w:val="0"/>
      <w:adjustRightInd w:val="0"/>
    </w:pPr>
    <w:rPr>
      <w:color w:val="000000"/>
      <w:sz w:val="24"/>
      <w:szCs w:val="24"/>
    </w:rPr>
  </w:style>
  <w:style w:type="paragraph" w:styleId="Zkladntext">
    <w:name w:val="Body Text"/>
    <w:aliases w:val="b"/>
    <w:basedOn w:val="Normlny"/>
    <w:link w:val="ZkladntextChar"/>
    <w:uiPriority w:val="99"/>
    <w:rsid w:val="007D06F1"/>
    <w:pPr>
      <w:spacing w:after="120"/>
      <w:jc w:val="left"/>
    </w:pPr>
    <w:rPr>
      <w:color w:val="auto"/>
    </w:rPr>
  </w:style>
  <w:style w:type="character" w:customStyle="1" w:styleId="ZkladntextChar">
    <w:name w:val="Základný text Char"/>
    <w:aliases w:val="b Char"/>
    <w:basedOn w:val="Predvolenpsmoodseku"/>
    <w:link w:val="Zkladntext"/>
    <w:uiPriority w:val="99"/>
    <w:locked/>
    <w:rsid w:val="007D06F1"/>
    <w:rPr>
      <w:rFonts w:cs="Times New Roman"/>
      <w:sz w:val="24"/>
    </w:rPr>
  </w:style>
  <w:style w:type="paragraph" w:customStyle="1" w:styleId="CarCharCharCharCharCharCharCharChar1CharCharCharCharCharCharCharCharCharCharCharCharCharCharCharCharCharCharChar">
    <w:name w:val="Car Char Char Char Char Char Char Char Char1 Char Char Char Char Char Char Char Char Char Char Char Char Char Char Char Char Char Char Char"/>
    <w:basedOn w:val="Normlny"/>
    <w:uiPriority w:val="99"/>
    <w:rsid w:val="007D06F1"/>
    <w:pPr>
      <w:spacing w:after="160" w:line="240" w:lineRule="exact"/>
      <w:jc w:val="left"/>
    </w:pPr>
    <w:rPr>
      <w:rFonts w:ascii="Tahoma" w:hAnsi="Tahoma" w:cs="Tahoma"/>
      <w:color w:val="auto"/>
      <w:sz w:val="20"/>
      <w:szCs w:val="20"/>
      <w:lang w:val="en-US" w:eastAsia="en-US"/>
    </w:rPr>
  </w:style>
  <w:style w:type="paragraph" w:styleId="Zoznamsodrkami">
    <w:name w:val="List Bullet"/>
    <w:basedOn w:val="Normlny"/>
    <w:uiPriority w:val="99"/>
    <w:rsid w:val="003C3C48"/>
    <w:pPr>
      <w:tabs>
        <w:tab w:val="num" w:pos="1363"/>
      </w:tabs>
      <w:spacing w:after="240" w:line="360" w:lineRule="auto"/>
      <w:ind w:left="1363" w:hanging="283"/>
      <w:jc w:val="left"/>
    </w:pPr>
    <w:rPr>
      <w:rFonts w:ascii="Arial" w:hAnsi="Arial"/>
      <w:color w:val="auto"/>
      <w:szCs w:val="20"/>
      <w:lang w:val="fr-BE" w:eastAsia="en-US"/>
    </w:rPr>
  </w:style>
  <w:style w:type="paragraph" w:styleId="Odsekzoznamu">
    <w:name w:val="List Paragraph"/>
    <w:aliases w:val="body,Odsek zoznamu2"/>
    <w:basedOn w:val="Normlny"/>
    <w:link w:val="OdsekzoznamuChar"/>
    <w:uiPriority w:val="34"/>
    <w:qFormat/>
    <w:rsid w:val="003C3C48"/>
    <w:pPr>
      <w:ind w:left="720"/>
      <w:contextualSpacing/>
      <w:jc w:val="left"/>
    </w:pPr>
    <w:rPr>
      <w:color w:val="auto"/>
      <w:szCs w:val="20"/>
    </w:rPr>
  </w:style>
  <w:style w:type="paragraph" w:styleId="Revzia">
    <w:name w:val="Revision"/>
    <w:hidden/>
    <w:uiPriority w:val="99"/>
    <w:semiHidden/>
    <w:rsid w:val="00C0633B"/>
    <w:rPr>
      <w:color w:val="000000"/>
      <w:sz w:val="24"/>
      <w:szCs w:val="24"/>
    </w:rPr>
  </w:style>
  <w:style w:type="table" w:styleId="Mriekatabuky">
    <w:name w:val="Table Grid"/>
    <w:basedOn w:val="Normlnatabuka"/>
    <w:uiPriority w:val="59"/>
    <w:locked/>
    <w:rsid w:val="00411F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link w:val="NzovChar"/>
    <w:uiPriority w:val="99"/>
    <w:qFormat/>
    <w:locked/>
    <w:rsid w:val="004B2D50"/>
    <w:pPr>
      <w:tabs>
        <w:tab w:val="left" w:pos="885"/>
        <w:tab w:val="left" w:pos="6237"/>
      </w:tabs>
      <w:spacing w:line="360" w:lineRule="auto"/>
      <w:jc w:val="center"/>
    </w:pPr>
    <w:rPr>
      <w:b/>
      <w:bCs/>
      <w:caps/>
      <w:color w:val="auto"/>
      <w:szCs w:val="20"/>
    </w:rPr>
  </w:style>
  <w:style w:type="character" w:customStyle="1" w:styleId="NzovChar">
    <w:name w:val="Názov Char"/>
    <w:basedOn w:val="Predvolenpsmoodseku"/>
    <w:link w:val="Nzov"/>
    <w:uiPriority w:val="99"/>
    <w:locked/>
    <w:rsid w:val="004B2D50"/>
    <w:rPr>
      <w:rFonts w:cs="Times New Roman"/>
      <w:b/>
      <w:caps/>
      <w:sz w:val="24"/>
      <w:lang w:val="x-none" w:eastAsia="x-none"/>
    </w:rPr>
  </w:style>
  <w:style w:type="character" w:customStyle="1" w:styleId="OdsekzoznamuChar">
    <w:name w:val="Odsek zoznamu Char"/>
    <w:aliases w:val="body Char,Odsek zoznamu2 Char"/>
    <w:link w:val="Odsekzoznamu"/>
    <w:uiPriority w:val="34"/>
    <w:locked/>
    <w:rsid w:val="004B2D50"/>
    <w:rPr>
      <w:sz w:val="24"/>
    </w:rPr>
  </w:style>
  <w:style w:type="paragraph" w:styleId="Bezriadkovania">
    <w:name w:val="No Spacing"/>
    <w:uiPriority w:val="1"/>
    <w:qFormat/>
    <w:rsid w:val="00EF2612"/>
    <w:rPr>
      <w:rFonts w:ascii="Calibri" w:hAnsi="Calibri"/>
      <w:sz w:val="22"/>
      <w:szCs w:val="22"/>
      <w:lang w:eastAsia="en-US"/>
    </w:rPr>
  </w:style>
  <w:style w:type="paragraph" w:customStyle="1" w:styleId="Odsek2">
    <w:name w:val="Odsek2"/>
    <w:basedOn w:val="Normlny"/>
    <w:rsid w:val="0069079B"/>
    <w:pPr>
      <w:overflowPunct w:val="0"/>
      <w:autoSpaceDE w:val="0"/>
      <w:autoSpaceDN w:val="0"/>
      <w:adjustRightInd w:val="0"/>
      <w:spacing w:before="120"/>
      <w:textAlignment w:val="baseline"/>
    </w:pPr>
    <w:rPr>
      <w:color w:val="auto"/>
      <w:lang w:eastAsia="cs-CZ"/>
    </w:rPr>
  </w:style>
  <w:style w:type="paragraph" w:customStyle="1" w:styleId="CharCharCharCharCharCharCharCharCharCharCharCharCharCharCharCharCharCharCharChar">
    <w:name w:val="Char Char Char Char Char Char Char Char Char Char Char Char Char Char Char Char Char Char Char Char"/>
    <w:basedOn w:val="Normlny"/>
    <w:uiPriority w:val="99"/>
    <w:rsid w:val="0099064D"/>
    <w:pPr>
      <w:spacing w:after="160" w:line="240" w:lineRule="exact"/>
      <w:jc w:val="left"/>
    </w:pPr>
    <w:rPr>
      <w:rFonts w:ascii="Tahoma" w:hAnsi="Tahoma" w:cs="Tahoma"/>
      <w:color w:val="auto"/>
      <w:sz w:val="20"/>
      <w:szCs w:val="21"/>
      <w:lang w:val="en-US" w:eastAsia="en-US"/>
    </w:rPr>
  </w:style>
  <w:style w:type="paragraph" w:customStyle="1" w:styleId="01Pokynynormalny">
    <w:name w:val="01_Pokyny_normalny"/>
    <w:basedOn w:val="Normlny"/>
    <w:link w:val="01PokynynormalnyChar"/>
    <w:uiPriority w:val="99"/>
    <w:rsid w:val="005B7BA6"/>
    <w:pPr>
      <w:spacing w:after="200" w:line="276" w:lineRule="auto"/>
    </w:pPr>
    <w:rPr>
      <w:rFonts w:ascii="Arial Narrow" w:hAnsi="Arial Narrow"/>
      <w:color w:val="auto"/>
      <w:sz w:val="36"/>
      <w:szCs w:val="20"/>
      <w:lang w:val="en-GB" w:eastAsia="en-US"/>
    </w:rPr>
  </w:style>
  <w:style w:type="character" w:customStyle="1" w:styleId="01PokynynormalnyChar">
    <w:name w:val="01_Pokyny_normalny Char"/>
    <w:link w:val="01Pokynynormalny"/>
    <w:uiPriority w:val="99"/>
    <w:locked/>
    <w:rsid w:val="005B7BA6"/>
    <w:rPr>
      <w:rFonts w:ascii="Arial Narrow" w:hAnsi="Arial Narrow"/>
      <w:sz w:val="36"/>
      <w:lang w:val="en-GB" w:eastAsia="en-US"/>
    </w:rPr>
  </w:style>
  <w:style w:type="table" w:customStyle="1" w:styleId="Mriekatabuky1">
    <w:name w:val="Mriežka tabuľky1"/>
    <w:basedOn w:val="Normlnatabuka"/>
    <w:next w:val="Mriekatabuky"/>
    <w:uiPriority w:val="59"/>
    <w:locked/>
    <w:rsid w:val="007435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59"/>
    <w:rsid w:val="003342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
    <w:name w:val="Mriežka tabuľky3"/>
    <w:basedOn w:val="Normlnatabuka"/>
    <w:next w:val="Mriekatabuky"/>
    <w:uiPriority w:val="59"/>
    <w:rsid w:val="00F77D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1">
    <w:name w:val="Mriežka tabuľky31"/>
    <w:basedOn w:val="Normlnatabuka"/>
    <w:uiPriority w:val="59"/>
    <w:rsid w:val="00167D0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locked/>
    <w:rsid w:val="00F11C3A"/>
    <w:rPr>
      <w:rFonts w:cs="Times New Roman"/>
      <w:b/>
    </w:rPr>
  </w:style>
  <w:style w:type="character" w:customStyle="1" w:styleId="Nadpis8Char">
    <w:name w:val="Nadpis 8 Char"/>
    <w:basedOn w:val="Predvolenpsmoodseku"/>
    <w:link w:val="Nadpis8"/>
    <w:semiHidden/>
    <w:rsid w:val="008C5B36"/>
    <w:rPr>
      <w:rFonts w:asciiTheme="majorHAnsi" w:eastAsiaTheme="majorEastAsia" w:hAnsiTheme="majorHAnsi" w:cstheme="majorBidi"/>
      <w:color w:val="272727" w:themeColor="text1" w:themeTint="D8"/>
      <w:sz w:val="21"/>
      <w:szCs w:val="21"/>
    </w:rPr>
  </w:style>
  <w:style w:type="paragraph" w:customStyle="1" w:styleId="odsekChar">
    <w:name w:val="odsek Char"/>
    <w:basedOn w:val="Normlny"/>
    <w:rsid w:val="004B585B"/>
    <w:pPr>
      <w:tabs>
        <w:tab w:val="num" w:pos="363"/>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8250662">
      <w:bodyDiv w:val="1"/>
      <w:marLeft w:val="0"/>
      <w:marRight w:val="0"/>
      <w:marTop w:val="0"/>
      <w:marBottom w:val="0"/>
      <w:divBdr>
        <w:top w:val="none" w:sz="0" w:space="0" w:color="auto"/>
        <w:left w:val="none" w:sz="0" w:space="0" w:color="auto"/>
        <w:bottom w:val="none" w:sz="0" w:space="0" w:color="auto"/>
        <w:right w:val="none" w:sz="0" w:space="0" w:color="auto"/>
      </w:divBdr>
    </w:div>
    <w:div w:id="1113864782">
      <w:bodyDiv w:val="1"/>
      <w:marLeft w:val="0"/>
      <w:marRight w:val="0"/>
      <w:marTop w:val="0"/>
      <w:marBottom w:val="0"/>
      <w:divBdr>
        <w:top w:val="none" w:sz="0" w:space="0" w:color="auto"/>
        <w:left w:val="none" w:sz="0" w:space="0" w:color="auto"/>
        <w:bottom w:val="none" w:sz="0" w:space="0" w:color="auto"/>
        <w:right w:val="none" w:sz="0" w:space="0" w:color="auto"/>
      </w:divBdr>
    </w:div>
    <w:div w:id="1294018283">
      <w:bodyDiv w:val="1"/>
      <w:marLeft w:val="0"/>
      <w:marRight w:val="0"/>
      <w:marTop w:val="0"/>
      <w:marBottom w:val="0"/>
      <w:divBdr>
        <w:top w:val="none" w:sz="0" w:space="0" w:color="auto"/>
        <w:left w:val="none" w:sz="0" w:space="0" w:color="auto"/>
        <w:bottom w:val="none" w:sz="0" w:space="0" w:color="auto"/>
        <w:right w:val="none" w:sz="0" w:space="0" w:color="auto"/>
      </w:divBdr>
    </w:div>
    <w:div w:id="1402751877">
      <w:bodyDiv w:val="1"/>
      <w:marLeft w:val="0"/>
      <w:marRight w:val="0"/>
      <w:marTop w:val="0"/>
      <w:marBottom w:val="0"/>
      <w:divBdr>
        <w:top w:val="none" w:sz="0" w:space="0" w:color="auto"/>
        <w:left w:val="none" w:sz="0" w:space="0" w:color="auto"/>
        <w:bottom w:val="none" w:sz="0" w:space="0" w:color="auto"/>
        <w:right w:val="none" w:sz="0" w:space="0" w:color="auto"/>
      </w:divBdr>
    </w:div>
    <w:div w:id="1550652395">
      <w:bodyDiv w:val="1"/>
      <w:marLeft w:val="0"/>
      <w:marRight w:val="0"/>
      <w:marTop w:val="0"/>
      <w:marBottom w:val="0"/>
      <w:divBdr>
        <w:top w:val="none" w:sz="0" w:space="0" w:color="auto"/>
        <w:left w:val="none" w:sz="0" w:space="0" w:color="auto"/>
        <w:bottom w:val="none" w:sz="0" w:space="0" w:color="auto"/>
        <w:right w:val="none" w:sz="0" w:space="0" w:color="auto"/>
      </w:divBdr>
    </w:div>
    <w:div w:id="1754160163">
      <w:marLeft w:val="0"/>
      <w:marRight w:val="0"/>
      <w:marTop w:val="0"/>
      <w:marBottom w:val="0"/>
      <w:divBdr>
        <w:top w:val="none" w:sz="0" w:space="0" w:color="auto"/>
        <w:left w:val="none" w:sz="0" w:space="0" w:color="auto"/>
        <w:bottom w:val="none" w:sz="0" w:space="0" w:color="auto"/>
        <w:right w:val="none" w:sz="0" w:space="0" w:color="auto"/>
      </w:divBdr>
    </w:div>
    <w:div w:id="1754160164">
      <w:marLeft w:val="0"/>
      <w:marRight w:val="0"/>
      <w:marTop w:val="0"/>
      <w:marBottom w:val="0"/>
      <w:divBdr>
        <w:top w:val="none" w:sz="0" w:space="0" w:color="auto"/>
        <w:left w:val="none" w:sz="0" w:space="0" w:color="auto"/>
        <w:bottom w:val="none" w:sz="0" w:space="0" w:color="auto"/>
        <w:right w:val="none" w:sz="0" w:space="0" w:color="auto"/>
      </w:divBdr>
    </w:div>
    <w:div w:id="1754160165">
      <w:marLeft w:val="0"/>
      <w:marRight w:val="0"/>
      <w:marTop w:val="0"/>
      <w:marBottom w:val="0"/>
      <w:divBdr>
        <w:top w:val="none" w:sz="0" w:space="0" w:color="auto"/>
        <w:left w:val="none" w:sz="0" w:space="0" w:color="auto"/>
        <w:bottom w:val="none" w:sz="0" w:space="0" w:color="auto"/>
        <w:right w:val="none" w:sz="0" w:space="0" w:color="auto"/>
      </w:divBdr>
    </w:div>
    <w:div w:id="175416016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2718FE-5BAD-4550-9E67-B57CF6325E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972</Words>
  <Characters>5547</Characters>
  <Application>Microsoft Office Word</Application>
  <DocSecurity>0</DocSecurity>
  <Lines>46</Lines>
  <Paragraphs>13</Paragraphs>
  <ScaleCrop>false</ScaleCrop>
  <HeadingPairs>
    <vt:vector size="2" baseType="variant">
      <vt:variant>
        <vt:lpstr>Názov</vt:lpstr>
      </vt:variant>
      <vt:variant>
        <vt:i4>1</vt:i4>
      </vt:variant>
    </vt:vector>
  </HeadingPairs>
  <TitlesOfParts>
    <vt:vector size="1" baseType="lpstr">
      <vt:lpstr>Príkaz ministra č</vt:lpstr>
    </vt:vector>
  </TitlesOfParts>
  <Company>Min. školstva</Company>
  <LinksUpToDate>false</LinksUpToDate>
  <CharactersWithSpaces>6506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Príkaz ministra č</dc:title>
  <dc:creator>Informatici</dc:creator>
  <cp:lastModifiedBy>Hudák Milan</cp:lastModifiedBy>
  <cp:revision>3</cp:revision>
  <cp:lastPrinted>2020-09-21T07:49:00Z</cp:lastPrinted>
  <dcterms:created xsi:type="dcterms:W3CDTF">2020-09-25T11:29:00Z</dcterms:created>
  <dcterms:modified xsi:type="dcterms:W3CDTF">2020-10-16T15:19:00Z</dcterms:modified>
</cp:coreProperties>
</file>