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4993A" w14:textId="77777777" w:rsidR="0037376C" w:rsidRPr="001761EB" w:rsidRDefault="0037376C" w:rsidP="0037376C">
      <w:pPr>
        <w:pStyle w:val="Nadpis1"/>
        <w:spacing w:before="0" w:after="0"/>
        <w:rPr>
          <w:rFonts w:ascii="Arial" w:hAnsi="Arial"/>
          <w:color w:val="auto"/>
          <w:sz w:val="36"/>
        </w:rPr>
      </w:pPr>
      <w:bookmarkStart w:id="0" w:name="_Toc68207041"/>
      <w:bookmarkStart w:id="1" w:name="_Toc68312200"/>
      <w:bookmarkStart w:id="2" w:name="_Toc68376142"/>
      <w:bookmarkStart w:id="3" w:name="_Toc68573008"/>
      <w:bookmarkStart w:id="4" w:name="_Toc443663302"/>
      <w:bookmarkStart w:id="5" w:name="_Toc68578962"/>
      <w:bookmarkStart w:id="6" w:name="_Toc68579143"/>
      <w:bookmarkStart w:id="7" w:name="_Toc68580019"/>
      <w:bookmarkStart w:id="8" w:name="_Toc68656939"/>
      <w:bookmarkStart w:id="9" w:name="_Toc68673460"/>
      <w:bookmarkStart w:id="10" w:name="_Toc68676077"/>
      <w:bookmarkStart w:id="11" w:name="_GoBack"/>
      <w:bookmarkEnd w:id="11"/>
    </w:p>
    <w:p w14:paraId="2C071C64" w14:textId="16D53CC4" w:rsidR="0037376C" w:rsidRPr="001761EB" w:rsidRDefault="0037376C" w:rsidP="0037376C">
      <w:pPr>
        <w:pStyle w:val="Nadpis1"/>
        <w:spacing w:before="0" w:after="0"/>
        <w:rPr>
          <w:rFonts w:ascii="Arial" w:hAnsi="Arial"/>
          <w:color w:val="auto"/>
          <w:sz w:val="32"/>
          <w:szCs w:val="32"/>
        </w:rPr>
      </w:pPr>
      <w:bookmarkStart w:id="12" w:name="_Toc31053642"/>
      <w:bookmarkStart w:id="13" w:name="_Toc51855803"/>
      <w:r w:rsidRPr="001761EB">
        <w:rPr>
          <w:rFonts w:ascii="Arial" w:hAnsi="Arial"/>
          <w:color w:val="auto"/>
          <w:sz w:val="32"/>
          <w:szCs w:val="32"/>
        </w:rPr>
        <w:t>Štatút</w:t>
      </w:r>
      <w:r w:rsidRPr="001761EB">
        <w:rPr>
          <w:rFonts w:ascii="Arial" w:hAnsi="Arial"/>
          <w:color w:val="auto"/>
          <w:sz w:val="32"/>
          <w:szCs w:val="32"/>
        </w:rPr>
        <w:br/>
      </w:r>
      <w:bookmarkEnd w:id="0"/>
      <w:bookmarkEnd w:id="1"/>
      <w:bookmarkEnd w:id="2"/>
      <w:bookmarkEnd w:id="3"/>
      <w:r w:rsidRPr="001761EB">
        <w:rPr>
          <w:rFonts w:ascii="Arial" w:hAnsi="Arial"/>
          <w:color w:val="auto"/>
          <w:sz w:val="32"/>
          <w:szCs w:val="32"/>
        </w:rPr>
        <w:t xml:space="preserve">Komisie </w:t>
      </w:r>
      <w:bookmarkEnd w:id="4"/>
      <w:bookmarkEnd w:id="12"/>
      <w:r w:rsidRPr="001761EB">
        <w:rPr>
          <w:rFonts w:ascii="Arial" w:hAnsi="Arial"/>
          <w:color w:val="auto"/>
          <w:sz w:val="32"/>
          <w:szCs w:val="32"/>
        </w:rPr>
        <w:t>Ministerstva školstva, vedy, výskumu a športu Slovenskej republiky na vyhodnotenie žiadostí o financovanie rozvojového projektu „</w:t>
      </w:r>
      <w:r w:rsidR="00C12FED">
        <w:rPr>
          <w:rFonts w:ascii="Arial" w:hAnsi="Arial"/>
          <w:color w:val="auto"/>
          <w:sz w:val="32"/>
          <w:szCs w:val="32"/>
        </w:rPr>
        <w:t>Rané poradenstvo 2020</w:t>
      </w:r>
      <w:r w:rsidR="00A12607">
        <w:rPr>
          <w:rFonts w:ascii="Arial" w:hAnsi="Arial"/>
          <w:color w:val="auto"/>
          <w:sz w:val="32"/>
          <w:szCs w:val="32"/>
        </w:rPr>
        <w:t>“</w:t>
      </w:r>
      <w:bookmarkEnd w:id="13"/>
    </w:p>
    <w:p w14:paraId="27D8E566" w14:textId="77777777" w:rsidR="0037376C" w:rsidRPr="001761EB" w:rsidRDefault="0037376C" w:rsidP="0037376C">
      <w:pPr>
        <w:rPr>
          <w:rFonts w:ascii="Arial" w:hAnsi="Arial" w:cs="Arial"/>
          <w:color w:val="auto"/>
        </w:rPr>
      </w:pPr>
    </w:p>
    <w:p w14:paraId="46E52EF4" w14:textId="77777777" w:rsidR="0037376C" w:rsidRPr="001761EB" w:rsidRDefault="0037376C" w:rsidP="0037376C">
      <w:pPr>
        <w:rPr>
          <w:rFonts w:ascii="Arial" w:hAnsi="Arial" w:cs="Arial"/>
          <w:color w:val="auto"/>
        </w:rPr>
      </w:pPr>
      <w:r w:rsidRPr="001761EB">
        <w:rPr>
          <w:rFonts w:ascii="Arial" w:hAnsi="Arial" w:cs="Arial"/>
          <w:color w:val="auto"/>
        </w:rPr>
        <w:t xml:space="preserve"> </w:t>
      </w:r>
    </w:p>
    <w:bookmarkEnd w:id="5"/>
    <w:bookmarkEnd w:id="6"/>
    <w:bookmarkEnd w:id="7"/>
    <w:bookmarkEnd w:id="8"/>
    <w:bookmarkEnd w:id="9"/>
    <w:bookmarkEnd w:id="10"/>
    <w:p w14:paraId="6147299F" w14:textId="77777777" w:rsidR="0037376C" w:rsidRPr="001761EB" w:rsidRDefault="0037376C" w:rsidP="0037376C">
      <w:pPr>
        <w:rPr>
          <w:rFonts w:ascii="Arial" w:hAnsi="Arial" w:cs="Arial"/>
          <w:color w:val="auto"/>
        </w:rPr>
      </w:pPr>
    </w:p>
    <w:p w14:paraId="02149095" w14:textId="77777777" w:rsidR="0037376C" w:rsidRPr="00C12FED" w:rsidRDefault="0037376C" w:rsidP="0037376C">
      <w:pPr>
        <w:pStyle w:val="Nadpis3"/>
        <w:tabs>
          <w:tab w:val="clear" w:pos="4832"/>
        </w:tabs>
        <w:spacing w:before="0" w:after="0"/>
        <w:ind w:left="0" w:firstLine="0"/>
        <w:rPr>
          <w:rFonts w:ascii="Arial" w:hAnsi="Arial"/>
          <w:color w:val="auto"/>
          <w:sz w:val="24"/>
          <w:szCs w:val="24"/>
        </w:rPr>
      </w:pPr>
      <w:r w:rsidRPr="001761EB">
        <w:rPr>
          <w:rFonts w:ascii="Arial" w:hAnsi="Arial"/>
          <w:color w:val="auto"/>
          <w:sz w:val="24"/>
          <w:szCs w:val="24"/>
        </w:rPr>
        <w:br/>
      </w:r>
      <w:bookmarkStart w:id="14" w:name="_Toc443663304"/>
      <w:bookmarkStart w:id="15" w:name="_Toc51855804"/>
      <w:r w:rsidRPr="00C12FED">
        <w:rPr>
          <w:rFonts w:ascii="Arial" w:hAnsi="Arial"/>
          <w:color w:val="auto"/>
          <w:sz w:val="24"/>
          <w:szCs w:val="24"/>
        </w:rPr>
        <w:t>Úvodné ustanovenie</w:t>
      </w:r>
      <w:bookmarkEnd w:id="14"/>
      <w:bookmarkEnd w:id="15"/>
    </w:p>
    <w:p w14:paraId="69FB531B" w14:textId="77777777" w:rsidR="0037376C" w:rsidRPr="00C12FED" w:rsidRDefault="0037376C" w:rsidP="0037376C">
      <w:pPr>
        <w:pStyle w:val="odsek"/>
        <w:ind w:left="284"/>
        <w:rPr>
          <w:rFonts w:ascii="Arial" w:hAnsi="Arial" w:cs="Arial"/>
          <w:color w:val="auto"/>
        </w:rPr>
      </w:pPr>
    </w:p>
    <w:p w14:paraId="69B02EBD" w14:textId="213E47AF" w:rsidR="0037376C" w:rsidRPr="00C12FED" w:rsidRDefault="0037376C" w:rsidP="00C42627">
      <w:pPr>
        <w:pStyle w:val="odsek"/>
        <w:tabs>
          <w:tab w:val="num" w:pos="4832"/>
        </w:tabs>
        <w:rPr>
          <w:rFonts w:ascii="Arial" w:hAnsi="Arial" w:cs="Arial"/>
          <w:color w:val="auto"/>
        </w:rPr>
      </w:pPr>
      <w:r w:rsidRPr="00C12FED">
        <w:rPr>
          <w:rFonts w:ascii="Arial" w:hAnsi="Arial" w:cs="Arial"/>
          <w:color w:val="auto"/>
        </w:rPr>
        <w:t>Tento štatút upravuje úlohy, zloženie a zásady činnosti Komisie Ministerstva školstva, vedy, výskumu a športu Slovenskej republiky na vyhodnotenie žiadostí o financovanie rozvojového projektu „</w:t>
      </w:r>
      <w:r w:rsidR="00A12607" w:rsidRPr="00C12FED">
        <w:rPr>
          <w:rFonts w:ascii="Arial" w:hAnsi="Arial" w:cs="Arial"/>
          <w:color w:val="auto"/>
        </w:rPr>
        <w:t>Rané poradenstvo 2020“</w:t>
      </w:r>
      <w:r w:rsidRPr="00C12FED">
        <w:rPr>
          <w:rFonts w:ascii="Arial" w:hAnsi="Arial" w:cs="Arial"/>
          <w:color w:val="auto"/>
        </w:rPr>
        <w:t xml:space="preserve"> (ďalej len „komisia“).</w:t>
      </w:r>
    </w:p>
    <w:p w14:paraId="26FE0A23" w14:textId="77777777" w:rsidR="0037376C" w:rsidRPr="00C12FED" w:rsidRDefault="0037376C" w:rsidP="0037376C">
      <w:pPr>
        <w:pStyle w:val="odsek"/>
        <w:ind w:left="284"/>
        <w:rPr>
          <w:rFonts w:ascii="Arial" w:hAnsi="Arial" w:cs="Arial"/>
          <w:color w:val="auto"/>
        </w:rPr>
      </w:pPr>
    </w:p>
    <w:p w14:paraId="7AD7B5C1" w14:textId="77777777" w:rsidR="0037376C" w:rsidRPr="00C12FED" w:rsidRDefault="0037376C" w:rsidP="0037376C">
      <w:pPr>
        <w:pStyle w:val="Nadpis3"/>
        <w:tabs>
          <w:tab w:val="clear" w:pos="4832"/>
        </w:tabs>
        <w:spacing w:before="0" w:after="0"/>
        <w:ind w:left="0" w:firstLine="0"/>
        <w:rPr>
          <w:rFonts w:ascii="Arial" w:hAnsi="Arial"/>
          <w:color w:val="auto"/>
          <w:sz w:val="24"/>
          <w:szCs w:val="24"/>
        </w:rPr>
      </w:pPr>
      <w:r w:rsidRPr="00C12FED">
        <w:rPr>
          <w:rFonts w:ascii="Arial" w:hAnsi="Arial"/>
          <w:color w:val="auto"/>
          <w:sz w:val="24"/>
          <w:szCs w:val="24"/>
        </w:rPr>
        <w:br/>
      </w:r>
      <w:bookmarkStart w:id="16" w:name="_Toc51855805"/>
      <w:r w:rsidRPr="00C12FED">
        <w:rPr>
          <w:rFonts w:ascii="Arial" w:hAnsi="Arial"/>
          <w:color w:val="auto"/>
          <w:sz w:val="24"/>
          <w:szCs w:val="24"/>
        </w:rPr>
        <w:t>Úlohy komisie</w:t>
      </w:r>
      <w:bookmarkEnd w:id="16"/>
    </w:p>
    <w:p w14:paraId="4064B389" w14:textId="77777777" w:rsidR="0037376C" w:rsidRPr="00C12FED" w:rsidRDefault="0037376C" w:rsidP="0037376C">
      <w:pPr>
        <w:pStyle w:val="odsek"/>
        <w:rPr>
          <w:rFonts w:ascii="Arial" w:hAnsi="Arial" w:cs="Arial"/>
          <w:b/>
          <w:color w:val="auto"/>
        </w:rPr>
      </w:pPr>
    </w:p>
    <w:p w14:paraId="72486383" w14:textId="77777777"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Komisia je poradným orgánom ministra školstva, vedy, výskumu a športu (ďalej len „minister“).</w:t>
      </w:r>
    </w:p>
    <w:p w14:paraId="5E1E8323" w14:textId="6CDBAB50" w:rsidR="0037376C" w:rsidRPr="00C12FED" w:rsidRDefault="0037376C" w:rsidP="00913DBA">
      <w:pPr>
        <w:pStyle w:val="odsek"/>
        <w:numPr>
          <w:ilvl w:val="1"/>
          <w:numId w:val="1"/>
        </w:numPr>
        <w:tabs>
          <w:tab w:val="num" w:pos="426"/>
        </w:tabs>
        <w:ind w:left="0"/>
        <w:rPr>
          <w:rFonts w:ascii="Arial" w:hAnsi="Arial" w:cs="Arial"/>
          <w:color w:val="auto"/>
        </w:rPr>
      </w:pPr>
      <w:r w:rsidRPr="00C12FED">
        <w:rPr>
          <w:rFonts w:ascii="Arial" w:hAnsi="Arial" w:cs="Arial"/>
          <w:color w:val="auto"/>
        </w:rPr>
        <w:t>Komisia v súlade s § 4d zákona č. 597/2003 Z. z. o  financovaní základných škôl, stredných škôl a školských zariadení v znení neskorších predpisov vyhodnocuje žiadosti o financovanie rozvojového projektu „</w:t>
      </w:r>
      <w:r w:rsidR="00A12607" w:rsidRPr="00C12FED">
        <w:rPr>
          <w:rFonts w:ascii="Arial" w:hAnsi="Arial" w:cs="Arial"/>
          <w:color w:val="auto"/>
        </w:rPr>
        <w:t>Rané poradenstvo 2020“</w:t>
      </w:r>
      <w:r w:rsidRPr="00C12FED">
        <w:rPr>
          <w:rFonts w:ascii="Arial" w:hAnsi="Arial" w:cs="Arial"/>
          <w:color w:val="auto"/>
        </w:rPr>
        <w:t xml:space="preserve"> (ďalej len „žiadosť“) podľa kritérií uvedených vo výzve na predkladanie žiadostí o financovanie rozvojového projektu „</w:t>
      </w:r>
      <w:r w:rsidR="00204E54" w:rsidRPr="00C12FED">
        <w:rPr>
          <w:rFonts w:ascii="Arial" w:hAnsi="Arial" w:cs="Arial"/>
          <w:color w:val="auto"/>
        </w:rPr>
        <w:t xml:space="preserve">Rané poradenstvo 2020“ </w:t>
      </w:r>
      <w:r w:rsidRPr="00C12FED">
        <w:rPr>
          <w:rFonts w:ascii="Arial" w:hAnsi="Arial" w:cs="Arial"/>
          <w:color w:val="auto"/>
        </w:rPr>
        <w:t xml:space="preserve">(ďalej len „výzva“) so zohľadnením skutočnosti, ako aktivity uvedené v žiadosti plnia cieľ výzvy. </w:t>
      </w:r>
    </w:p>
    <w:p w14:paraId="2A73AF23" w14:textId="714C59A9" w:rsidR="00C42627" w:rsidRPr="00C12FED" w:rsidRDefault="0037376C" w:rsidP="00913DBA">
      <w:pPr>
        <w:pStyle w:val="odsek"/>
        <w:numPr>
          <w:ilvl w:val="1"/>
          <w:numId w:val="1"/>
        </w:numPr>
        <w:tabs>
          <w:tab w:val="num" w:pos="426"/>
        </w:tabs>
        <w:ind w:left="0"/>
        <w:rPr>
          <w:rFonts w:ascii="Arial" w:hAnsi="Arial" w:cs="Arial"/>
          <w:color w:val="auto"/>
        </w:rPr>
      </w:pPr>
      <w:r w:rsidRPr="00C12FED">
        <w:rPr>
          <w:rFonts w:ascii="Arial" w:hAnsi="Arial" w:cs="Arial"/>
          <w:color w:val="auto"/>
        </w:rPr>
        <w:t>Komisia navrhuje ministrovi poskytnutie finančných prostriedkov a neposkytnutie finančných prostriedkov na financovanie rozvojového projektu „</w:t>
      </w:r>
      <w:r w:rsidR="000A58B8" w:rsidRPr="00C12FED">
        <w:rPr>
          <w:rFonts w:ascii="Arial" w:hAnsi="Arial" w:cs="Arial"/>
          <w:color w:val="auto"/>
        </w:rPr>
        <w:t>Rané poradenstvo 2020“</w:t>
      </w:r>
      <w:r w:rsidRPr="00C12FED">
        <w:rPr>
          <w:rFonts w:ascii="Arial" w:hAnsi="Arial" w:cs="Arial"/>
          <w:color w:val="auto"/>
        </w:rPr>
        <w:t xml:space="preserve"> (ďalej len „rozvojový projekt“). </w:t>
      </w:r>
      <w:r w:rsidR="00C42627" w:rsidRPr="00C12FED">
        <w:rPr>
          <w:rFonts w:ascii="Arial" w:hAnsi="Arial" w:cs="Arial"/>
          <w:color w:val="auto"/>
        </w:rPr>
        <w:t>Pri návrhu na poskytnutie finančných prostriedkov komisia navrhuje aj výšku finančných prostriedkov pre jednotlivé žiadosti.</w:t>
      </w:r>
    </w:p>
    <w:p w14:paraId="4BA5989A" w14:textId="77777777" w:rsidR="0037376C" w:rsidRPr="00C12FED" w:rsidRDefault="0037376C" w:rsidP="0037376C">
      <w:pPr>
        <w:pStyle w:val="odsek"/>
        <w:ind w:left="284"/>
        <w:rPr>
          <w:rFonts w:ascii="Arial" w:hAnsi="Arial" w:cs="Arial"/>
          <w:color w:val="auto"/>
        </w:rPr>
      </w:pPr>
    </w:p>
    <w:p w14:paraId="2ADC18C0" w14:textId="77777777" w:rsidR="0037376C" w:rsidRPr="00C12FED" w:rsidRDefault="0037376C" w:rsidP="0037376C">
      <w:pPr>
        <w:pStyle w:val="Nadpis3"/>
        <w:tabs>
          <w:tab w:val="clear" w:pos="4832"/>
        </w:tabs>
        <w:spacing w:before="0" w:after="0"/>
        <w:ind w:left="0" w:firstLine="0"/>
        <w:rPr>
          <w:rFonts w:ascii="Arial" w:hAnsi="Arial"/>
          <w:color w:val="auto"/>
          <w:sz w:val="24"/>
          <w:szCs w:val="24"/>
        </w:rPr>
      </w:pPr>
      <w:r w:rsidRPr="00C12FED">
        <w:rPr>
          <w:rFonts w:ascii="Arial" w:hAnsi="Arial"/>
          <w:color w:val="auto"/>
          <w:sz w:val="24"/>
          <w:szCs w:val="24"/>
        </w:rPr>
        <w:br/>
      </w:r>
      <w:bookmarkStart w:id="17" w:name="_Toc51855806"/>
      <w:r w:rsidRPr="00C12FED">
        <w:rPr>
          <w:rFonts w:ascii="Arial" w:hAnsi="Arial"/>
          <w:color w:val="auto"/>
          <w:sz w:val="24"/>
          <w:szCs w:val="24"/>
        </w:rPr>
        <w:t>Zloženie komisie</w:t>
      </w:r>
      <w:bookmarkEnd w:id="17"/>
    </w:p>
    <w:p w14:paraId="58AE3831" w14:textId="77777777" w:rsidR="0037376C" w:rsidRPr="00C12FED" w:rsidRDefault="0037376C" w:rsidP="0037376C">
      <w:pPr>
        <w:pStyle w:val="odsek"/>
        <w:ind w:left="284"/>
        <w:rPr>
          <w:rFonts w:ascii="Arial" w:hAnsi="Arial" w:cs="Arial"/>
          <w:color w:val="auto"/>
        </w:rPr>
      </w:pPr>
    </w:p>
    <w:p w14:paraId="2EAEA3B7" w14:textId="7A2B93A4" w:rsidR="0037376C" w:rsidRPr="00C12FED" w:rsidRDefault="0037376C" w:rsidP="009355AD">
      <w:pPr>
        <w:pStyle w:val="odsek"/>
        <w:numPr>
          <w:ilvl w:val="1"/>
          <w:numId w:val="1"/>
        </w:numPr>
        <w:tabs>
          <w:tab w:val="num" w:pos="426"/>
        </w:tabs>
        <w:ind w:left="0"/>
        <w:rPr>
          <w:rFonts w:ascii="Arial" w:hAnsi="Arial" w:cs="Arial"/>
          <w:color w:val="auto"/>
        </w:rPr>
      </w:pPr>
      <w:r w:rsidRPr="00C12FED">
        <w:rPr>
          <w:rFonts w:ascii="Arial" w:hAnsi="Arial" w:cs="Arial"/>
          <w:color w:val="auto"/>
        </w:rPr>
        <w:t xml:space="preserve">Komisia má päť členov, ktorých vymenúva a odvoláva minister na návrh generálneho </w:t>
      </w:r>
      <w:r w:rsidR="009355AD" w:rsidRPr="00C12FED">
        <w:rPr>
          <w:rFonts w:ascii="Arial" w:hAnsi="Arial" w:cs="Arial"/>
          <w:color w:val="auto"/>
        </w:rPr>
        <w:t xml:space="preserve">riaditeľa sekcie, v ktorej pôsobnosti je </w:t>
      </w:r>
      <w:r w:rsidR="00735AF7">
        <w:rPr>
          <w:rFonts w:ascii="Arial" w:hAnsi="Arial" w:cs="Arial"/>
          <w:color w:val="auto"/>
        </w:rPr>
        <w:t>národnostné vzdelávanie</w:t>
      </w:r>
      <w:r w:rsidR="009355AD" w:rsidRPr="00C12FED">
        <w:rPr>
          <w:rFonts w:ascii="Arial" w:hAnsi="Arial" w:cs="Arial"/>
          <w:color w:val="auto"/>
        </w:rPr>
        <w:t xml:space="preserve"> </w:t>
      </w:r>
      <w:r w:rsidR="00C42627" w:rsidRPr="00C12FED">
        <w:rPr>
          <w:rFonts w:ascii="Arial" w:hAnsi="Arial" w:cs="Arial"/>
          <w:color w:val="auto"/>
        </w:rPr>
        <w:t>(ďalej len „</w:t>
      </w:r>
      <w:r w:rsidR="00161BFC">
        <w:rPr>
          <w:rFonts w:ascii="Arial" w:hAnsi="Arial" w:cs="Arial"/>
          <w:color w:val="auto"/>
        </w:rPr>
        <w:t xml:space="preserve">príslušná </w:t>
      </w:r>
      <w:r w:rsidR="00C42627" w:rsidRPr="00C12FED">
        <w:rPr>
          <w:rFonts w:ascii="Arial" w:hAnsi="Arial" w:cs="Arial"/>
          <w:color w:val="auto"/>
        </w:rPr>
        <w:t>sekcia“)</w:t>
      </w:r>
      <w:r w:rsidRPr="00C12FED">
        <w:rPr>
          <w:rFonts w:ascii="Arial" w:hAnsi="Arial" w:cs="Arial"/>
          <w:color w:val="auto"/>
        </w:rPr>
        <w:t xml:space="preserve">. </w:t>
      </w:r>
    </w:p>
    <w:p w14:paraId="7CCB7D3E" w14:textId="77777777"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Členmi komisie sú</w:t>
      </w:r>
    </w:p>
    <w:p w14:paraId="7727C152" w14:textId="0498E941" w:rsidR="00F43C17" w:rsidRPr="00C12FED" w:rsidRDefault="00B84467" w:rsidP="0037376C">
      <w:pPr>
        <w:pStyle w:val="odsek"/>
        <w:numPr>
          <w:ilvl w:val="2"/>
          <w:numId w:val="1"/>
        </w:numPr>
        <w:rPr>
          <w:rFonts w:ascii="Arial" w:hAnsi="Arial" w:cs="Arial"/>
          <w:color w:val="auto"/>
        </w:rPr>
      </w:pPr>
      <w:r w:rsidRPr="00C12FED">
        <w:rPr>
          <w:rFonts w:ascii="Arial" w:hAnsi="Arial" w:cs="Arial"/>
          <w:color w:val="auto"/>
        </w:rPr>
        <w:t xml:space="preserve">vedúci </w:t>
      </w:r>
      <w:r w:rsidR="00161BFC">
        <w:rPr>
          <w:rFonts w:ascii="Arial" w:hAnsi="Arial" w:cs="Arial"/>
          <w:color w:val="auto"/>
        </w:rPr>
        <w:t>útvaru</w:t>
      </w:r>
      <w:r w:rsidR="00F43C17" w:rsidRPr="00C12FED">
        <w:rPr>
          <w:rFonts w:ascii="Arial" w:hAnsi="Arial" w:cs="Arial"/>
          <w:color w:val="auto"/>
        </w:rPr>
        <w:t xml:space="preserve">, v ktorého pôsobnosti </w:t>
      </w:r>
      <w:r w:rsidR="00735AF7">
        <w:rPr>
          <w:rFonts w:ascii="Arial" w:hAnsi="Arial" w:cs="Arial"/>
          <w:color w:val="auto"/>
        </w:rPr>
        <w:t>sú prierezové témy v školstve</w:t>
      </w:r>
      <w:r w:rsidR="00F43C17" w:rsidRPr="00C12FED">
        <w:rPr>
          <w:rFonts w:ascii="Arial" w:hAnsi="Arial" w:cs="Arial"/>
          <w:color w:val="auto"/>
        </w:rPr>
        <w:t>,</w:t>
      </w:r>
    </w:p>
    <w:p w14:paraId="2590A498" w14:textId="7126F64A" w:rsidR="0037376C" w:rsidRPr="00C12FED" w:rsidRDefault="00F43C17" w:rsidP="0037376C">
      <w:pPr>
        <w:pStyle w:val="odsek"/>
        <w:numPr>
          <w:ilvl w:val="2"/>
          <w:numId w:val="1"/>
        </w:numPr>
        <w:rPr>
          <w:rFonts w:ascii="Arial" w:hAnsi="Arial" w:cs="Arial"/>
          <w:color w:val="auto"/>
        </w:rPr>
      </w:pPr>
      <w:r w:rsidRPr="00C12FED">
        <w:rPr>
          <w:rFonts w:ascii="Arial" w:hAnsi="Arial" w:cs="Arial"/>
          <w:color w:val="auto"/>
        </w:rPr>
        <w:t xml:space="preserve">jeden </w:t>
      </w:r>
      <w:r w:rsidR="0037376C" w:rsidRPr="00C12FED">
        <w:rPr>
          <w:rFonts w:ascii="Arial" w:hAnsi="Arial" w:cs="Arial"/>
          <w:color w:val="auto"/>
        </w:rPr>
        <w:t xml:space="preserve">zamestnanec </w:t>
      </w:r>
      <w:r w:rsidR="00161BFC">
        <w:rPr>
          <w:rFonts w:ascii="Arial" w:hAnsi="Arial" w:cs="Arial"/>
          <w:color w:val="auto"/>
        </w:rPr>
        <w:t xml:space="preserve">príslušnej </w:t>
      </w:r>
      <w:r w:rsidR="0037376C" w:rsidRPr="00C12FED">
        <w:rPr>
          <w:rFonts w:ascii="Arial" w:hAnsi="Arial" w:cs="Arial"/>
          <w:color w:val="auto"/>
        </w:rPr>
        <w:t>sekcie,</w:t>
      </w:r>
    </w:p>
    <w:p w14:paraId="39071271" w14:textId="412A6576"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 xml:space="preserve">jeden zamestnanec </w:t>
      </w:r>
      <w:r w:rsidR="009356F4" w:rsidRPr="00C12FED">
        <w:rPr>
          <w:rFonts w:ascii="Arial" w:hAnsi="Arial" w:cs="Arial"/>
          <w:color w:val="auto"/>
        </w:rPr>
        <w:t xml:space="preserve">Úradu </w:t>
      </w:r>
      <w:r w:rsidR="000A58B8" w:rsidRPr="00C12FED">
        <w:rPr>
          <w:rFonts w:ascii="Arial" w:hAnsi="Arial" w:cs="Arial"/>
          <w:color w:val="auto"/>
        </w:rPr>
        <w:t>komisára pre osoby so zdravotným postihnutím</w:t>
      </w:r>
      <w:r w:rsidRPr="00C12FED">
        <w:rPr>
          <w:rFonts w:ascii="Arial" w:hAnsi="Arial" w:cs="Arial"/>
          <w:color w:val="auto"/>
        </w:rPr>
        <w:t>,</w:t>
      </w:r>
    </w:p>
    <w:p w14:paraId="5F5B4DDE"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lastRenderedPageBreak/>
        <w:t xml:space="preserve">jeden zamestnanec Štátneho pedagogického ústavu, </w:t>
      </w:r>
    </w:p>
    <w:p w14:paraId="4CC72F2A" w14:textId="783DA10D" w:rsidR="0037376C" w:rsidRPr="00C12FED" w:rsidRDefault="0037376C" w:rsidP="009356F4">
      <w:pPr>
        <w:pStyle w:val="odsek"/>
        <w:numPr>
          <w:ilvl w:val="2"/>
          <w:numId w:val="1"/>
        </w:numPr>
        <w:rPr>
          <w:rFonts w:ascii="Arial" w:hAnsi="Arial" w:cs="Arial"/>
          <w:color w:val="auto"/>
        </w:rPr>
      </w:pPr>
      <w:r w:rsidRPr="00C12FED">
        <w:rPr>
          <w:rFonts w:ascii="Arial" w:hAnsi="Arial" w:cs="Arial"/>
          <w:color w:val="auto"/>
        </w:rPr>
        <w:t xml:space="preserve">jeden zamestnanec </w:t>
      </w:r>
      <w:r w:rsidR="000A58B8" w:rsidRPr="00C12FED">
        <w:rPr>
          <w:rFonts w:ascii="Arial" w:hAnsi="Arial" w:cs="Arial"/>
          <w:color w:val="auto"/>
        </w:rPr>
        <w:t>Výskumného ústavu detskej psychológie a patopsychológie</w:t>
      </w:r>
      <w:r w:rsidRPr="00C12FED">
        <w:rPr>
          <w:rFonts w:ascii="Arial" w:hAnsi="Arial" w:cs="Arial"/>
          <w:color w:val="auto"/>
        </w:rPr>
        <w:t>.</w:t>
      </w:r>
    </w:p>
    <w:p w14:paraId="10693F38" w14:textId="06302932"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 xml:space="preserve">Predsedom komisie je vedúci </w:t>
      </w:r>
      <w:r w:rsidR="00F43C17" w:rsidRPr="00C12FED">
        <w:rPr>
          <w:rFonts w:ascii="Arial" w:hAnsi="Arial" w:cs="Arial"/>
          <w:color w:val="auto"/>
        </w:rPr>
        <w:t xml:space="preserve">zamestnanec útvaru, v ktorého pôsobnosti </w:t>
      </w:r>
      <w:r w:rsidR="00735AF7">
        <w:rPr>
          <w:rFonts w:ascii="Arial" w:hAnsi="Arial" w:cs="Arial"/>
          <w:color w:val="auto"/>
        </w:rPr>
        <w:t>sú prierezové témy v školstve</w:t>
      </w:r>
      <w:r w:rsidRPr="00C12FED">
        <w:rPr>
          <w:rFonts w:ascii="Arial" w:hAnsi="Arial" w:cs="Arial"/>
          <w:color w:val="auto"/>
        </w:rPr>
        <w:t xml:space="preserve">. </w:t>
      </w:r>
    </w:p>
    <w:p w14:paraId="30AAFC78" w14:textId="77777777"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Členstvo v komisii zaniká</w:t>
      </w:r>
    </w:p>
    <w:p w14:paraId="2AA4591E" w14:textId="3E72B62A"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skončením štátnozamestnaneckého pomeru s </w:t>
      </w:r>
      <w:r w:rsidR="00F43C17" w:rsidRPr="00C12FED">
        <w:rPr>
          <w:rFonts w:ascii="Arial" w:hAnsi="Arial" w:cs="Arial"/>
          <w:color w:val="auto"/>
        </w:rPr>
        <w:t xml:space="preserve">Ministerstvom školstva, vedy, výskumu a športu Slovenskej republiky (ďalej len „ministerstvo“), </w:t>
      </w:r>
      <w:r w:rsidRPr="00C12FED">
        <w:rPr>
          <w:rFonts w:ascii="Arial" w:hAnsi="Arial" w:cs="Arial"/>
          <w:color w:val="auto"/>
        </w:rPr>
        <w:t>ak ide o zamestnanca ministerstva,</w:t>
      </w:r>
    </w:p>
    <w:p w14:paraId="7DFB9F59" w14:textId="4AAFCABA"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 xml:space="preserve">skončením pracovného pomeru člena komisie podľa odseku 2 písm. </w:t>
      </w:r>
      <w:r w:rsidR="00F43C17" w:rsidRPr="00C12FED">
        <w:rPr>
          <w:rFonts w:ascii="Arial" w:hAnsi="Arial" w:cs="Arial"/>
          <w:color w:val="auto"/>
        </w:rPr>
        <w:t>c</w:t>
      </w:r>
      <w:r w:rsidRPr="00C12FED">
        <w:rPr>
          <w:rFonts w:ascii="Arial" w:hAnsi="Arial" w:cs="Arial"/>
          <w:color w:val="auto"/>
        </w:rPr>
        <w:t xml:space="preserve">) až </w:t>
      </w:r>
      <w:r w:rsidR="00F43C17" w:rsidRPr="00C12FED">
        <w:rPr>
          <w:rFonts w:ascii="Arial" w:hAnsi="Arial" w:cs="Arial"/>
          <w:color w:val="auto"/>
        </w:rPr>
        <w:t>e</w:t>
      </w:r>
      <w:r w:rsidRPr="00C12FED">
        <w:rPr>
          <w:rFonts w:ascii="Arial" w:hAnsi="Arial" w:cs="Arial"/>
          <w:color w:val="auto"/>
        </w:rPr>
        <w:t xml:space="preserve">) s príslušnou organizáciou, </w:t>
      </w:r>
    </w:p>
    <w:p w14:paraId="391D162A"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skončením výkonu funkcie, ktorá sa viaže na funkciu predsedu komisie,</w:t>
      </w:r>
    </w:p>
    <w:p w14:paraId="2BE8146A"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odvolaním aj bez uvedenia dôvodu,</w:t>
      </w:r>
    </w:p>
    <w:p w14:paraId="0163E11B" w14:textId="2070AEFE"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doručením písomného oznámenia o vzdaní sa členstva predsedovi komisie</w:t>
      </w:r>
      <w:r w:rsidR="00F43C17" w:rsidRPr="00C12FED">
        <w:rPr>
          <w:rFonts w:ascii="Arial" w:hAnsi="Arial" w:cs="Arial"/>
          <w:color w:val="auto"/>
        </w:rPr>
        <w:t xml:space="preserve"> alebo dňom uvedeným v tomto oznámení</w:t>
      </w:r>
      <w:r w:rsidR="00161BFC">
        <w:rPr>
          <w:rFonts w:ascii="Arial" w:hAnsi="Arial" w:cs="Arial"/>
          <w:color w:val="auto"/>
        </w:rPr>
        <w:t xml:space="preserve">; </w:t>
      </w:r>
      <w:r w:rsidR="00161BFC" w:rsidRPr="00E13A99">
        <w:rPr>
          <w:rFonts w:ascii="Arial" w:hAnsi="Arial" w:cs="Arial"/>
          <w:color w:val="auto"/>
        </w:rPr>
        <w:t>to neplatí, ak ide o predsedu komisie,</w:t>
      </w:r>
    </w:p>
    <w:p w14:paraId="6FBF7DEE"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obmedzením spôsobilosti na právne úkony,</w:t>
      </w:r>
    </w:p>
    <w:p w14:paraId="204F0B5A"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právoplatnosťou odsudzujúceho rozsudku za úmyselný trestný čin,</w:t>
      </w:r>
    </w:p>
    <w:p w14:paraId="13732C54"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smrťou alebo vyhlásením za mŕtveho.</w:t>
      </w:r>
    </w:p>
    <w:p w14:paraId="44784192" w14:textId="597DEF00"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 xml:space="preserve">Po zániku členstva v komisii minister na návrh generálneho riaditeľa </w:t>
      </w:r>
      <w:r w:rsidR="00506638">
        <w:rPr>
          <w:rFonts w:ascii="Arial" w:hAnsi="Arial" w:cs="Arial"/>
          <w:color w:val="auto"/>
        </w:rPr>
        <w:t xml:space="preserve">príslušnej </w:t>
      </w:r>
      <w:r w:rsidRPr="00C12FED">
        <w:rPr>
          <w:rFonts w:ascii="Arial" w:hAnsi="Arial" w:cs="Arial"/>
          <w:color w:val="auto"/>
        </w:rPr>
        <w:t>sekcie bezodkladne vymenuje nového člena komisie.</w:t>
      </w:r>
    </w:p>
    <w:p w14:paraId="54785A93" w14:textId="77777777"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Členstvo v komisii je čestné, dobrovoľné, nezastupiteľné a bez nároku na odmenu.</w:t>
      </w:r>
    </w:p>
    <w:p w14:paraId="28379FC2" w14:textId="77777777" w:rsidR="0037376C" w:rsidRPr="00C12FED" w:rsidRDefault="0037376C" w:rsidP="0037376C">
      <w:pPr>
        <w:pStyle w:val="lnok"/>
        <w:ind w:left="113"/>
        <w:jc w:val="both"/>
        <w:rPr>
          <w:rFonts w:ascii="Arial" w:hAnsi="Arial" w:cs="Arial"/>
          <w:color w:val="auto"/>
        </w:rPr>
      </w:pPr>
    </w:p>
    <w:p w14:paraId="78F88D98" w14:textId="77777777" w:rsidR="0037376C" w:rsidRPr="00C12FED" w:rsidRDefault="0037376C" w:rsidP="004B558F">
      <w:pPr>
        <w:pStyle w:val="Nadpis3"/>
        <w:tabs>
          <w:tab w:val="clear" w:pos="4832"/>
        </w:tabs>
        <w:spacing w:before="0" w:after="0"/>
        <w:ind w:left="284" w:firstLine="0"/>
        <w:rPr>
          <w:rFonts w:ascii="Arial" w:hAnsi="Arial"/>
          <w:color w:val="auto"/>
          <w:sz w:val="24"/>
          <w:szCs w:val="24"/>
        </w:rPr>
      </w:pPr>
      <w:r w:rsidRPr="00C12FED">
        <w:rPr>
          <w:rFonts w:ascii="Arial" w:hAnsi="Arial"/>
          <w:color w:val="auto"/>
          <w:sz w:val="24"/>
          <w:szCs w:val="24"/>
        </w:rPr>
        <w:br/>
      </w:r>
      <w:bookmarkStart w:id="18" w:name="_Toc51855807"/>
      <w:r w:rsidRPr="00C12FED">
        <w:rPr>
          <w:rFonts w:ascii="Arial" w:hAnsi="Arial"/>
          <w:color w:val="auto"/>
          <w:sz w:val="24"/>
          <w:szCs w:val="24"/>
        </w:rPr>
        <w:t xml:space="preserve">Členovia komisie, tajomník komisie a </w:t>
      </w:r>
      <w:r w:rsidR="00580C39" w:rsidRPr="00C12FED">
        <w:rPr>
          <w:rFonts w:ascii="Arial" w:hAnsi="Arial"/>
          <w:color w:val="auto"/>
          <w:sz w:val="24"/>
          <w:szCs w:val="24"/>
        </w:rPr>
        <w:t>poverený zamestnanec</w:t>
      </w:r>
      <w:bookmarkEnd w:id="18"/>
      <w:r w:rsidR="00580C39" w:rsidRPr="00C12FED">
        <w:rPr>
          <w:rFonts w:ascii="Arial" w:hAnsi="Arial"/>
          <w:color w:val="auto"/>
          <w:sz w:val="24"/>
          <w:szCs w:val="24"/>
        </w:rPr>
        <w:t xml:space="preserve"> </w:t>
      </w:r>
    </w:p>
    <w:p w14:paraId="725D024B" w14:textId="77777777" w:rsidR="004F4254" w:rsidRPr="00C12FED" w:rsidRDefault="004F4254" w:rsidP="004F4254">
      <w:pPr>
        <w:pStyle w:val="odsek"/>
        <w:rPr>
          <w:rFonts w:ascii="Arial" w:hAnsi="Arial" w:cs="Arial"/>
          <w:color w:val="auto"/>
        </w:rPr>
      </w:pPr>
    </w:p>
    <w:p w14:paraId="752DDDAC" w14:textId="77777777"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Predseda komisie</w:t>
      </w:r>
    </w:p>
    <w:p w14:paraId="7B9DF502" w14:textId="77777777" w:rsidR="0037376C" w:rsidRPr="00C12FED" w:rsidRDefault="0037376C" w:rsidP="0037376C">
      <w:pPr>
        <w:pStyle w:val="odsek"/>
        <w:numPr>
          <w:ilvl w:val="2"/>
          <w:numId w:val="1"/>
        </w:numPr>
        <w:tabs>
          <w:tab w:val="clear" w:pos="720"/>
          <w:tab w:val="left" w:pos="851"/>
        </w:tabs>
        <w:ind w:left="426" w:hanging="74"/>
        <w:rPr>
          <w:rFonts w:ascii="Arial" w:hAnsi="Arial" w:cs="Arial"/>
          <w:color w:val="auto"/>
        </w:rPr>
      </w:pPr>
      <w:r w:rsidRPr="00C12FED">
        <w:rPr>
          <w:rFonts w:ascii="Arial" w:hAnsi="Arial" w:cs="Arial"/>
          <w:color w:val="auto"/>
        </w:rPr>
        <w:t>zodpovedá za činnosť komisie,</w:t>
      </w:r>
    </w:p>
    <w:p w14:paraId="75CD52B9" w14:textId="77777777" w:rsidR="0037376C" w:rsidRPr="00C12FED" w:rsidRDefault="0037376C" w:rsidP="0037376C">
      <w:pPr>
        <w:pStyle w:val="odsek"/>
        <w:numPr>
          <w:ilvl w:val="2"/>
          <w:numId w:val="1"/>
        </w:numPr>
        <w:tabs>
          <w:tab w:val="clear" w:pos="720"/>
          <w:tab w:val="left" w:pos="851"/>
        </w:tabs>
        <w:ind w:left="426" w:hanging="74"/>
        <w:rPr>
          <w:rFonts w:ascii="Arial" w:hAnsi="Arial" w:cs="Arial"/>
          <w:color w:val="auto"/>
        </w:rPr>
      </w:pPr>
      <w:r w:rsidRPr="00C12FED">
        <w:rPr>
          <w:rFonts w:ascii="Arial" w:hAnsi="Arial" w:cs="Arial"/>
          <w:color w:val="auto"/>
        </w:rPr>
        <w:t>vedie zasadnutie komisie,</w:t>
      </w:r>
    </w:p>
    <w:p w14:paraId="60EB6CEE" w14:textId="43ECEEDF" w:rsidR="0037376C" w:rsidRPr="00C12FED" w:rsidRDefault="0037376C" w:rsidP="0037376C">
      <w:pPr>
        <w:pStyle w:val="odsek"/>
        <w:numPr>
          <w:ilvl w:val="2"/>
          <w:numId w:val="1"/>
        </w:numPr>
        <w:tabs>
          <w:tab w:val="clear" w:pos="720"/>
          <w:tab w:val="left" w:pos="851"/>
        </w:tabs>
        <w:ind w:left="426" w:hanging="74"/>
        <w:rPr>
          <w:rFonts w:ascii="Arial" w:hAnsi="Arial" w:cs="Arial"/>
          <w:color w:val="auto"/>
        </w:rPr>
      </w:pPr>
      <w:r w:rsidRPr="00C12FED">
        <w:rPr>
          <w:rFonts w:ascii="Arial" w:hAnsi="Arial" w:cs="Arial"/>
          <w:color w:val="auto"/>
        </w:rPr>
        <w:t xml:space="preserve">zodpovedá za objektívnosť pri </w:t>
      </w:r>
      <w:r w:rsidR="00506638">
        <w:rPr>
          <w:rFonts w:ascii="Arial" w:hAnsi="Arial" w:cs="Arial"/>
          <w:color w:val="auto"/>
        </w:rPr>
        <w:t>posudzovaní</w:t>
      </w:r>
      <w:r w:rsidRPr="00C12FED">
        <w:rPr>
          <w:rFonts w:ascii="Arial" w:hAnsi="Arial" w:cs="Arial"/>
          <w:color w:val="auto"/>
        </w:rPr>
        <w:t xml:space="preserve"> žiadostí,</w:t>
      </w:r>
    </w:p>
    <w:p w14:paraId="42BECBB0" w14:textId="77777777" w:rsidR="0037376C" w:rsidRPr="00C12FED" w:rsidRDefault="0037376C" w:rsidP="0037376C">
      <w:pPr>
        <w:pStyle w:val="odsek"/>
        <w:numPr>
          <w:ilvl w:val="2"/>
          <w:numId w:val="1"/>
        </w:numPr>
        <w:tabs>
          <w:tab w:val="clear" w:pos="720"/>
          <w:tab w:val="left" w:pos="851"/>
        </w:tabs>
        <w:ind w:left="851" w:hanging="499"/>
        <w:rPr>
          <w:rFonts w:ascii="Arial" w:hAnsi="Arial" w:cs="Arial"/>
          <w:color w:val="auto"/>
        </w:rPr>
      </w:pPr>
      <w:r w:rsidRPr="00C12FED">
        <w:rPr>
          <w:rFonts w:ascii="Arial" w:hAnsi="Arial" w:cs="Arial"/>
          <w:color w:val="auto"/>
        </w:rPr>
        <w:t>predkladá ministrovi návrh na poskytnutie finančných prostriedkov a na neposkytnutie finančných prostriedkov na financovanie rozvojového projektu,</w:t>
      </w:r>
    </w:p>
    <w:p w14:paraId="2C9907FD" w14:textId="116D43F0" w:rsidR="0037376C" w:rsidRPr="00C12FED" w:rsidRDefault="0037376C" w:rsidP="0037376C">
      <w:pPr>
        <w:pStyle w:val="odsek"/>
        <w:numPr>
          <w:ilvl w:val="2"/>
          <w:numId w:val="1"/>
        </w:numPr>
        <w:tabs>
          <w:tab w:val="clear" w:pos="720"/>
          <w:tab w:val="left" w:pos="851"/>
        </w:tabs>
        <w:ind w:left="851" w:hanging="499"/>
        <w:rPr>
          <w:rFonts w:ascii="Arial" w:hAnsi="Arial" w:cs="Arial"/>
          <w:color w:val="auto"/>
        </w:rPr>
      </w:pPr>
      <w:r w:rsidRPr="00C12FED">
        <w:rPr>
          <w:rFonts w:ascii="Arial" w:hAnsi="Arial" w:cs="Arial"/>
          <w:color w:val="auto"/>
        </w:rPr>
        <w:t xml:space="preserve">rozhoduje o vylúčení člena komisie z dôvodu konfliktu záujmov uvedeného </w:t>
      </w:r>
      <w:r w:rsidR="00A1448B" w:rsidRPr="00C12FED">
        <w:rPr>
          <w:rFonts w:ascii="Arial" w:hAnsi="Arial" w:cs="Arial"/>
          <w:color w:val="auto"/>
        </w:rPr>
        <w:br/>
      </w:r>
      <w:r w:rsidRPr="00C12FED">
        <w:rPr>
          <w:rFonts w:ascii="Arial" w:hAnsi="Arial" w:cs="Arial"/>
          <w:color w:val="auto"/>
        </w:rPr>
        <w:t xml:space="preserve">v odsekoch </w:t>
      </w:r>
      <w:r w:rsidR="003B790D" w:rsidRPr="00C12FED">
        <w:rPr>
          <w:rFonts w:ascii="Arial" w:hAnsi="Arial" w:cs="Arial"/>
          <w:color w:val="auto"/>
        </w:rPr>
        <w:t xml:space="preserve">4 </w:t>
      </w:r>
      <w:r w:rsidRPr="00C12FED">
        <w:rPr>
          <w:rFonts w:ascii="Arial" w:hAnsi="Arial" w:cs="Arial"/>
          <w:color w:val="auto"/>
        </w:rPr>
        <w:t xml:space="preserve">a </w:t>
      </w:r>
      <w:r w:rsidR="003B790D" w:rsidRPr="00C12FED">
        <w:rPr>
          <w:rFonts w:ascii="Arial" w:hAnsi="Arial" w:cs="Arial"/>
          <w:color w:val="auto"/>
        </w:rPr>
        <w:t>5</w:t>
      </w:r>
      <w:r w:rsidRPr="00C12FED">
        <w:rPr>
          <w:rFonts w:ascii="Arial" w:hAnsi="Arial" w:cs="Arial"/>
          <w:color w:val="auto"/>
        </w:rPr>
        <w:t>.</w:t>
      </w:r>
    </w:p>
    <w:p w14:paraId="05D441B7" w14:textId="77777777"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Predsedu komisie v čase jeho neprítomnosti zastupuje podpredseda komisie. Podpredsedu komisie volí komisia na svojom ustanovujúcom zasadnutí z členov komisie na návrh predsedu komisie.</w:t>
      </w:r>
    </w:p>
    <w:p w14:paraId="3AE9C3ED" w14:textId="77777777" w:rsidR="0037376C" w:rsidRPr="00C12FED" w:rsidRDefault="0037376C" w:rsidP="0037376C">
      <w:pPr>
        <w:pStyle w:val="odsek"/>
        <w:numPr>
          <w:ilvl w:val="1"/>
          <w:numId w:val="1"/>
        </w:numPr>
        <w:tabs>
          <w:tab w:val="num" w:pos="426"/>
        </w:tabs>
        <w:ind w:left="0"/>
        <w:rPr>
          <w:rFonts w:ascii="Arial" w:hAnsi="Arial" w:cs="Arial"/>
          <w:color w:val="auto"/>
        </w:rPr>
      </w:pPr>
      <w:r w:rsidRPr="00C12FED">
        <w:rPr>
          <w:rFonts w:ascii="Arial" w:hAnsi="Arial" w:cs="Arial"/>
          <w:color w:val="auto"/>
        </w:rPr>
        <w:t>Členovia komisie</w:t>
      </w:r>
    </w:p>
    <w:p w14:paraId="350E28A6"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zúčastňujú sa zasadnutia komisie,</w:t>
      </w:r>
    </w:p>
    <w:p w14:paraId="7B3A4211"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 xml:space="preserve">vyhodnocujú žiadosti podľa kritérií uvedených vo výzve, </w:t>
      </w:r>
    </w:p>
    <w:p w14:paraId="3DBC631C" w14:textId="200E070E" w:rsidR="0037376C" w:rsidRPr="00C12FED" w:rsidRDefault="0037376C" w:rsidP="00F43C17">
      <w:pPr>
        <w:pStyle w:val="odsek"/>
        <w:numPr>
          <w:ilvl w:val="2"/>
          <w:numId w:val="1"/>
        </w:numPr>
        <w:rPr>
          <w:rFonts w:ascii="Arial" w:hAnsi="Arial" w:cs="Arial"/>
          <w:color w:val="auto"/>
        </w:rPr>
      </w:pPr>
      <w:r w:rsidRPr="00C12FED">
        <w:rPr>
          <w:rFonts w:ascii="Arial" w:hAnsi="Arial" w:cs="Arial"/>
          <w:color w:val="auto"/>
        </w:rPr>
        <w:lastRenderedPageBreak/>
        <w:t>zachovávajú mlčanlivosť o všetkých skutočnostiach, o ktorých sa dozvedeli počas svojho členstva v komisii alebo v súvislosti s ním, a to aj po  skončení svojho členstva v komisii</w:t>
      </w:r>
      <w:r w:rsidR="00F43C17" w:rsidRPr="00C12FED">
        <w:rPr>
          <w:rFonts w:ascii="Arial" w:hAnsi="Arial" w:cs="Arial"/>
          <w:color w:val="auto"/>
        </w:rPr>
        <w:t>.</w:t>
      </w:r>
    </w:p>
    <w:p w14:paraId="7F32FDFD" w14:textId="77777777" w:rsidR="0037376C" w:rsidRPr="00C12FED" w:rsidRDefault="0037376C" w:rsidP="0037376C">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Člen komisie nesmie byť v konflikte záujmov voči posudzovanému žiadateľovi o financovane rozvojového projektu (ďalej len „žiadateľ“). Člen komisie alebo jemu blízka osoba nesmie byť</w:t>
      </w:r>
    </w:p>
    <w:p w14:paraId="6246C46D"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žiadateľom alebo zaujatý vo vzťahu k žiadateľovi,</w:t>
      </w:r>
    </w:p>
    <w:p w14:paraId="4FEA6AA1"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štatutárnym orgánom alebo členom štatutárneho orgánu žiadateľa,</w:t>
      </w:r>
    </w:p>
    <w:p w14:paraId="6F0984F1"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spoločníkom právnickej osoby, ktorá je žiadateľom.</w:t>
      </w:r>
    </w:p>
    <w:p w14:paraId="5B3E0550" w14:textId="2E532C51" w:rsidR="0037376C" w:rsidRPr="00C12FED" w:rsidRDefault="0037376C" w:rsidP="00913DBA">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 xml:space="preserve">Ak so zreteľom na pomer člena komisie k veci alebo k žiadateľovi možno mať pochybnosť o nestrannom a objektívnom posúdení a prerokúvaní žiadosti, je </w:t>
      </w:r>
      <w:r w:rsidR="00A1448B" w:rsidRPr="00C12FED">
        <w:rPr>
          <w:rFonts w:ascii="Arial" w:hAnsi="Arial" w:cs="Arial"/>
          <w:color w:val="auto"/>
        </w:rPr>
        <w:br/>
      </w:r>
      <w:r w:rsidRPr="00C12FED">
        <w:rPr>
          <w:rFonts w:ascii="Arial" w:hAnsi="Arial" w:cs="Arial"/>
          <w:color w:val="auto"/>
        </w:rPr>
        <w:t>z posúdenia a prerokúvania žiadosti vylúčený.</w:t>
      </w:r>
    </w:p>
    <w:p w14:paraId="755EC053" w14:textId="437FDF50" w:rsidR="0037376C" w:rsidRPr="00C12FED" w:rsidRDefault="0037376C" w:rsidP="0037376C">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 xml:space="preserve">Tajomníkom komisie je zamestnanec </w:t>
      </w:r>
      <w:r w:rsidR="00506638">
        <w:rPr>
          <w:rFonts w:ascii="Arial" w:hAnsi="Arial" w:cs="Arial"/>
          <w:color w:val="auto"/>
        </w:rPr>
        <w:t xml:space="preserve">príslušnej </w:t>
      </w:r>
      <w:r w:rsidRPr="00C12FED">
        <w:rPr>
          <w:rFonts w:ascii="Arial" w:hAnsi="Arial" w:cs="Arial"/>
          <w:color w:val="auto"/>
        </w:rPr>
        <w:t>sekcie. Tajomníka komisie vymenúva predseda komisie. Tajomník komisie nie je členom komisie.</w:t>
      </w:r>
    </w:p>
    <w:p w14:paraId="4F05306E" w14:textId="77777777" w:rsidR="0037376C" w:rsidRPr="00C12FED" w:rsidRDefault="0037376C" w:rsidP="0037376C">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Tajomník komisie</w:t>
      </w:r>
    </w:p>
    <w:p w14:paraId="151FC49B" w14:textId="77777777" w:rsidR="0037376C" w:rsidRPr="00C12FED" w:rsidRDefault="0037376C" w:rsidP="0037376C">
      <w:pPr>
        <w:pStyle w:val="odsek"/>
        <w:numPr>
          <w:ilvl w:val="2"/>
          <w:numId w:val="1"/>
        </w:numPr>
        <w:rPr>
          <w:rFonts w:ascii="Arial" w:hAnsi="Arial" w:cs="Arial"/>
          <w:color w:val="auto"/>
        </w:rPr>
      </w:pPr>
      <w:r w:rsidRPr="00C12FED">
        <w:rPr>
          <w:rFonts w:ascii="Arial" w:hAnsi="Arial" w:cs="Arial"/>
          <w:color w:val="auto"/>
        </w:rPr>
        <w:t>zodpovedá za administratívne a organizačné zabezpečenie činnosti komisie,</w:t>
      </w:r>
    </w:p>
    <w:p w14:paraId="7EC61D36" w14:textId="77777777" w:rsidR="0037376C" w:rsidRPr="00C12FED" w:rsidRDefault="0037376C" w:rsidP="0037376C">
      <w:pPr>
        <w:pStyle w:val="odsek"/>
        <w:numPr>
          <w:ilvl w:val="2"/>
          <w:numId w:val="1"/>
        </w:numPr>
        <w:tabs>
          <w:tab w:val="num" w:pos="426"/>
        </w:tabs>
        <w:rPr>
          <w:rFonts w:ascii="Arial" w:hAnsi="Arial" w:cs="Arial"/>
          <w:color w:val="auto"/>
        </w:rPr>
      </w:pPr>
      <w:r w:rsidRPr="00C12FED">
        <w:rPr>
          <w:rFonts w:ascii="Arial" w:hAnsi="Arial" w:cs="Arial"/>
          <w:color w:val="auto"/>
        </w:rPr>
        <w:t>zostavuje zoznam žiadostí doručených ministerstvu,</w:t>
      </w:r>
    </w:p>
    <w:p w14:paraId="115B9595" w14:textId="77777777" w:rsidR="0037376C" w:rsidRPr="00C12FED" w:rsidRDefault="0037376C" w:rsidP="0037376C">
      <w:pPr>
        <w:pStyle w:val="odsek"/>
        <w:numPr>
          <w:ilvl w:val="2"/>
          <w:numId w:val="1"/>
        </w:numPr>
        <w:tabs>
          <w:tab w:val="num" w:pos="426"/>
        </w:tabs>
        <w:rPr>
          <w:rFonts w:ascii="Arial" w:hAnsi="Arial" w:cs="Arial"/>
          <w:color w:val="auto"/>
        </w:rPr>
      </w:pPr>
      <w:r w:rsidRPr="00C12FED">
        <w:rPr>
          <w:rFonts w:ascii="Arial" w:hAnsi="Arial" w:cs="Arial"/>
          <w:color w:val="auto"/>
        </w:rPr>
        <w:t>posudzuje pred zasadnutím komisie súlad doručených žiadostí s kritériami uvedenými vo výzve,</w:t>
      </w:r>
    </w:p>
    <w:p w14:paraId="01863D70" w14:textId="23AF5454" w:rsidR="004F4254" w:rsidRPr="00C12FED" w:rsidRDefault="004F4254" w:rsidP="004F4254">
      <w:pPr>
        <w:pStyle w:val="odsek"/>
        <w:numPr>
          <w:ilvl w:val="2"/>
          <w:numId w:val="1"/>
        </w:numPr>
        <w:tabs>
          <w:tab w:val="num" w:pos="426"/>
        </w:tabs>
        <w:rPr>
          <w:rFonts w:ascii="Arial" w:hAnsi="Arial" w:cs="Arial"/>
          <w:color w:val="auto"/>
        </w:rPr>
      </w:pPr>
      <w:r w:rsidRPr="00C12FED">
        <w:rPr>
          <w:rFonts w:ascii="Arial" w:hAnsi="Arial" w:cs="Arial"/>
          <w:color w:val="auto"/>
        </w:rPr>
        <w:t xml:space="preserve">postupuje </w:t>
      </w:r>
      <w:r w:rsidR="00506638">
        <w:rPr>
          <w:rFonts w:ascii="Arial" w:hAnsi="Arial" w:cs="Arial"/>
          <w:color w:val="auto"/>
        </w:rPr>
        <w:t xml:space="preserve">zoznam </w:t>
      </w:r>
      <w:r w:rsidR="008040B6">
        <w:rPr>
          <w:rFonts w:ascii="Arial" w:hAnsi="Arial" w:cs="Arial"/>
          <w:color w:val="auto"/>
        </w:rPr>
        <w:t>žiadostí</w:t>
      </w:r>
      <w:r w:rsidRPr="00C12FED">
        <w:rPr>
          <w:rFonts w:ascii="Arial" w:hAnsi="Arial" w:cs="Arial"/>
          <w:color w:val="auto"/>
        </w:rPr>
        <w:t xml:space="preserve"> spĺňajúc</w:t>
      </w:r>
      <w:r w:rsidR="00506638">
        <w:rPr>
          <w:rFonts w:ascii="Arial" w:hAnsi="Arial" w:cs="Arial"/>
          <w:color w:val="auto"/>
        </w:rPr>
        <w:t>ich</w:t>
      </w:r>
      <w:r w:rsidRPr="00C12FED">
        <w:rPr>
          <w:rFonts w:ascii="Arial" w:hAnsi="Arial" w:cs="Arial"/>
          <w:color w:val="auto"/>
        </w:rPr>
        <w:t xml:space="preserve"> kritériá uvedené vo výzve na posúdenie sekcii, ktorá vykonáva správu rozpočtu ministerstva,</w:t>
      </w:r>
    </w:p>
    <w:p w14:paraId="15EFB008" w14:textId="77777777" w:rsidR="0037376C" w:rsidRPr="00C12FED" w:rsidRDefault="0037376C" w:rsidP="0037376C">
      <w:pPr>
        <w:pStyle w:val="odsek"/>
        <w:numPr>
          <w:ilvl w:val="2"/>
          <w:numId w:val="1"/>
        </w:numPr>
        <w:tabs>
          <w:tab w:val="num" w:pos="426"/>
        </w:tabs>
        <w:rPr>
          <w:rFonts w:ascii="Arial" w:hAnsi="Arial" w:cs="Arial"/>
          <w:color w:val="auto"/>
        </w:rPr>
      </w:pPr>
      <w:r w:rsidRPr="00C12FED">
        <w:rPr>
          <w:rFonts w:ascii="Arial" w:hAnsi="Arial" w:cs="Arial"/>
          <w:color w:val="auto"/>
        </w:rPr>
        <w:t>zasiela elektronicky členom komisie žiadosti spolu s hodnotiacim hárkom člena komisie, ktorého vzor je uvedený v prílohe,</w:t>
      </w:r>
    </w:p>
    <w:p w14:paraId="2740DB2E" w14:textId="6A3FC007" w:rsidR="0037376C" w:rsidRPr="00C12FED" w:rsidRDefault="0037376C" w:rsidP="0037376C">
      <w:pPr>
        <w:pStyle w:val="odsek"/>
        <w:numPr>
          <w:ilvl w:val="2"/>
          <w:numId w:val="1"/>
        </w:numPr>
        <w:tabs>
          <w:tab w:val="num" w:pos="426"/>
        </w:tabs>
        <w:rPr>
          <w:rFonts w:ascii="Arial" w:hAnsi="Arial" w:cs="Arial"/>
          <w:color w:val="auto"/>
        </w:rPr>
      </w:pPr>
      <w:r w:rsidRPr="00C12FED">
        <w:rPr>
          <w:rFonts w:ascii="Arial" w:hAnsi="Arial" w:cs="Arial"/>
          <w:color w:val="auto"/>
        </w:rPr>
        <w:t>vyhotovuje a zasiela elektronicky členom komisie návrh na vyradenie žiadostí, ktoré nespĺňajú kritériá uvedené vo výzve alebo v osobitných predpisoch</w:t>
      </w:r>
      <w:r w:rsidR="006956B2" w:rsidRPr="00C12FED">
        <w:rPr>
          <w:rStyle w:val="Odkaznapoznmkupodiarou"/>
          <w:rFonts w:ascii="Arial" w:hAnsi="Arial" w:cs="Arial"/>
          <w:color w:val="auto"/>
        </w:rPr>
        <w:footnoteReference w:id="1"/>
      </w:r>
      <w:r w:rsidR="006956B2" w:rsidRPr="00C12FED">
        <w:rPr>
          <w:rFonts w:ascii="Arial" w:hAnsi="Arial" w:cs="Arial"/>
          <w:color w:val="auto"/>
        </w:rPr>
        <w:t>)</w:t>
      </w:r>
      <w:r w:rsidRPr="00C12FED">
        <w:rPr>
          <w:rFonts w:ascii="Arial" w:hAnsi="Arial" w:cs="Arial"/>
          <w:color w:val="auto"/>
        </w:rPr>
        <w:t xml:space="preserve"> spolu s odôvodnením.</w:t>
      </w:r>
    </w:p>
    <w:p w14:paraId="7E25427F" w14:textId="58C078DE" w:rsidR="0037376C" w:rsidRPr="00C12FED" w:rsidRDefault="004F4254" w:rsidP="003C3527">
      <w:pPr>
        <w:pStyle w:val="odsek"/>
        <w:numPr>
          <w:ilvl w:val="1"/>
          <w:numId w:val="1"/>
        </w:numPr>
        <w:ind w:left="0"/>
        <w:rPr>
          <w:rFonts w:ascii="Arial" w:hAnsi="Arial" w:cs="Arial"/>
          <w:color w:val="auto"/>
        </w:rPr>
      </w:pPr>
      <w:r w:rsidRPr="00C12FED">
        <w:rPr>
          <w:rFonts w:ascii="Arial" w:hAnsi="Arial" w:cs="Arial"/>
          <w:color w:val="auto"/>
        </w:rPr>
        <w:t>Poverený zamestnanec sekcie, ktorá vykonáva správu rozpočtu ministerstva</w:t>
      </w:r>
      <w:r w:rsidR="00A1448B" w:rsidRPr="00C12FED">
        <w:rPr>
          <w:rFonts w:ascii="Arial" w:hAnsi="Arial" w:cs="Arial"/>
          <w:color w:val="auto"/>
        </w:rPr>
        <w:t>,</w:t>
      </w:r>
      <w:r w:rsidRPr="00C12FED">
        <w:rPr>
          <w:rFonts w:ascii="Arial" w:hAnsi="Arial" w:cs="Arial"/>
          <w:color w:val="auto"/>
        </w:rPr>
        <w:t xml:space="preserve"> posudzuje pred zasadnutím komisie súlad financovania rozvojového </w:t>
      </w:r>
      <w:r w:rsidR="00161BFC">
        <w:rPr>
          <w:rFonts w:ascii="Arial" w:hAnsi="Arial" w:cs="Arial"/>
          <w:color w:val="auto"/>
        </w:rPr>
        <w:t>projektu s osobitnými predpismi</w:t>
      </w:r>
      <w:r w:rsidRPr="00C12FED">
        <w:rPr>
          <w:rFonts w:ascii="Arial" w:hAnsi="Arial" w:cs="Arial"/>
          <w:color w:val="auto"/>
          <w:vertAlign w:val="superscript"/>
        </w:rPr>
        <w:t>1)</w:t>
      </w:r>
      <w:r w:rsidRPr="00C12FED">
        <w:rPr>
          <w:rFonts w:ascii="Arial" w:hAnsi="Arial" w:cs="Arial"/>
          <w:color w:val="auto"/>
        </w:rPr>
        <w:t xml:space="preserve"> </w:t>
      </w:r>
      <w:r w:rsidR="00161BFC">
        <w:rPr>
          <w:rFonts w:ascii="Arial" w:hAnsi="Arial" w:cs="Arial"/>
          <w:color w:val="auto"/>
        </w:rPr>
        <w:t xml:space="preserve">a </w:t>
      </w:r>
      <w:r w:rsidRPr="00C12FED">
        <w:rPr>
          <w:rFonts w:ascii="Arial" w:hAnsi="Arial" w:cs="Arial"/>
          <w:color w:val="auto"/>
        </w:rPr>
        <w:t>predkladá tajomníkovi komisie návrh na vyradenie žiadostí, ktoré nespĺňajú súlad financovania rozvojového projektu s osobitnými predpismi</w:t>
      </w:r>
      <w:r w:rsidRPr="00C12FED">
        <w:rPr>
          <w:rFonts w:ascii="Arial" w:hAnsi="Arial" w:cs="Arial"/>
          <w:color w:val="auto"/>
          <w:vertAlign w:val="superscript"/>
        </w:rPr>
        <w:t>1)</w:t>
      </w:r>
      <w:r w:rsidRPr="00C12FED">
        <w:rPr>
          <w:rFonts w:ascii="Arial" w:hAnsi="Arial" w:cs="Arial"/>
          <w:color w:val="auto"/>
        </w:rPr>
        <w:t xml:space="preserve"> spolu s odôvodnením.</w:t>
      </w:r>
    </w:p>
    <w:p w14:paraId="7674EEF8" w14:textId="77777777" w:rsidR="0037376C" w:rsidRPr="00C12FED" w:rsidRDefault="0037376C" w:rsidP="0037376C">
      <w:pPr>
        <w:pStyle w:val="Nadpis3"/>
        <w:tabs>
          <w:tab w:val="clear" w:pos="4832"/>
        </w:tabs>
        <w:spacing w:before="0" w:after="0"/>
        <w:ind w:left="0" w:firstLine="0"/>
        <w:rPr>
          <w:rFonts w:ascii="Arial" w:hAnsi="Arial"/>
          <w:color w:val="auto"/>
          <w:sz w:val="24"/>
          <w:szCs w:val="24"/>
        </w:rPr>
      </w:pPr>
      <w:r w:rsidRPr="00C12FED">
        <w:rPr>
          <w:rFonts w:ascii="Arial" w:hAnsi="Arial"/>
          <w:color w:val="auto"/>
          <w:sz w:val="24"/>
          <w:szCs w:val="24"/>
        </w:rPr>
        <w:br/>
      </w:r>
      <w:bookmarkStart w:id="19" w:name="_Toc51855808"/>
      <w:r w:rsidRPr="00C12FED">
        <w:rPr>
          <w:rFonts w:ascii="Arial" w:hAnsi="Arial"/>
          <w:color w:val="auto"/>
          <w:sz w:val="24"/>
          <w:szCs w:val="24"/>
        </w:rPr>
        <w:t>Zasadnutie komisie</w:t>
      </w:r>
      <w:bookmarkEnd w:id="19"/>
    </w:p>
    <w:p w14:paraId="7F0086D1" w14:textId="77777777" w:rsidR="0037376C" w:rsidRPr="00C12FED" w:rsidRDefault="0037376C" w:rsidP="0037376C">
      <w:pPr>
        <w:pStyle w:val="odsek"/>
        <w:ind w:left="284"/>
        <w:rPr>
          <w:rFonts w:ascii="Arial" w:hAnsi="Arial" w:cs="Arial"/>
          <w:color w:val="auto"/>
        </w:rPr>
      </w:pPr>
    </w:p>
    <w:p w14:paraId="52410153" w14:textId="77777777" w:rsidR="0037376C" w:rsidRPr="00C12FED" w:rsidRDefault="0037376C" w:rsidP="0037376C">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Zasadnutie komisie zvoláva predseda komisie v spolupráci s tajomníkom komisie.</w:t>
      </w:r>
    </w:p>
    <w:p w14:paraId="7C8DB0F2" w14:textId="77777777" w:rsidR="006956B2" w:rsidRPr="00C12FED" w:rsidRDefault="006956B2" w:rsidP="006956B2">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lastRenderedPageBreak/>
        <w:t xml:space="preserve">Tajomník komisie zašle členom komisie pozvánku s uvedením dátumu, miesta a času zasadnutia komisie najmenej tri pracovné dni pred zasadnutím komisie; s pozvánkou sa zasielajú elektronicky aj podklady potrebné pre hodnotenie žiadostí. </w:t>
      </w:r>
    </w:p>
    <w:p w14:paraId="265D1C22" w14:textId="77777777" w:rsidR="00156087" w:rsidRPr="00C12FED" w:rsidRDefault="0037376C" w:rsidP="0037376C">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 xml:space="preserve">Účasť členov komisie na zasadnutí komisie je povinná. Ak sa člen komisie nemôže z vážnych dôvodov zúčastniť zasadnutia komisie, </w:t>
      </w:r>
      <w:r w:rsidR="006956B2" w:rsidRPr="00C12FED">
        <w:rPr>
          <w:rFonts w:ascii="Arial" w:hAnsi="Arial" w:cs="Arial"/>
          <w:color w:val="auto"/>
        </w:rPr>
        <w:t>túto skutočnosť oznámi v dostatočnom časovom predstihu tajomníkovi komisie.</w:t>
      </w:r>
    </w:p>
    <w:p w14:paraId="09FE81E9" w14:textId="390C11A6" w:rsidR="0037376C" w:rsidRPr="00C12FED" w:rsidRDefault="00156087" w:rsidP="00C42627">
      <w:pPr>
        <w:pStyle w:val="odsek"/>
        <w:numPr>
          <w:ilvl w:val="1"/>
          <w:numId w:val="1"/>
        </w:numPr>
        <w:tabs>
          <w:tab w:val="clear" w:pos="794"/>
          <w:tab w:val="num" w:pos="510"/>
        </w:tabs>
        <w:ind w:left="0"/>
        <w:rPr>
          <w:rFonts w:ascii="Arial" w:hAnsi="Arial" w:cs="Arial"/>
          <w:color w:val="auto"/>
        </w:rPr>
      </w:pPr>
      <w:r w:rsidRPr="00C12FED">
        <w:rPr>
          <w:rFonts w:ascii="Arial" w:hAnsi="Arial" w:cs="Arial"/>
          <w:color w:val="auto"/>
        </w:rPr>
        <w:t>Zasadnutie komisie možno uskutočniť prostredníctvom videokonferencie alebo inými prostriedkami informačnej a komunikačnej technológie bez fyzickej prítomnosti členov komisie.</w:t>
      </w:r>
    </w:p>
    <w:p w14:paraId="03CA7162" w14:textId="77777777" w:rsidR="0037376C" w:rsidRPr="00C12FED" w:rsidRDefault="0037376C" w:rsidP="0037376C">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Komisia je uznášaniaschopná, ak je prítomná nadpolovičná väčšina členov komisie.</w:t>
      </w:r>
    </w:p>
    <w:p w14:paraId="086C76C0" w14:textId="4F0A170B" w:rsidR="0037376C" w:rsidRPr="00C12FED" w:rsidRDefault="0037376C" w:rsidP="0037376C">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Komisia prijíma svoje závery formou uznesenia, ktoré má pre ministra odporúčací charakter. Uznesenie je prijaté, ak za jeho prijatie hlasuje nadpolovičná väčšina prítomných členov komisie. Pri rovnosti hlasov rozhoduje hlas predsedu komisie alebo hlas podpredsedu komisie, ak nie je predseda komisie prítomný.</w:t>
      </w:r>
    </w:p>
    <w:p w14:paraId="473BB7EE" w14:textId="77777777" w:rsidR="006956B2" w:rsidRPr="00C12FED" w:rsidRDefault="006956B2" w:rsidP="006956B2">
      <w:pPr>
        <w:pStyle w:val="odsek"/>
        <w:numPr>
          <w:ilvl w:val="1"/>
          <w:numId w:val="1"/>
        </w:numPr>
        <w:tabs>
          <w:tab w:val="clear" w:pos="794"/>
          <w:tab w:val="num" w:pos="510"/>
        </w:tabs>
        <w:ind w:left="0"/>
        <w:rPr>
          <w:rFonts w:ascii="Arial" w:hAnsi="Arial" w:cs="Arial"/>
          <w:color w:val="auto"/>
        </w:rPr>
      </w:pPr>
      <w:r w:rsidRPr="00C12FED">
        <w:rPr>
          <w:rFonts w:ascii="Arial" w:hAnsi="Arial" w:cs="Arial"/>
          <w:color w:val="auto"/>
        </w:rPr>
        <w:t>Uznesenie o záverečnom hodnotení obsahuje návrh na rozhodnutie ministra o</w:t>
      </w:r>
    </w:p>
    <w:p w14:paraId="590C0CC9" w14:textId="77777777" w:rsidR="006956B2" w:rsidRPr="00C12FED" w:rsidRDefault="006956B2" w:rsidP="006956B2">
      <w:pPr>
        <w:pStyle w:val="odsek"/>
        <w:numPr>
          <w:ilvl w:val="0"/>
          <w:numId w:val="2"/>
        </w:numPr>
        <w:rPr>
          <w:rFonts w:ascii="Arial" w:hAnsi="Arial" w:cs="Arial"/>
          <w:color w:val="auto"/>
        </w:rPr>
      </w:pPr>
      <w:r w:rsidRPr="00C12FED">
        <w:rPr>
          <w:rFonts w:ascii="Arial" w:hAnsi="Arial" w:cs="Arial"/>
          <w:color w:val="auto"/>
        </w:rPr>
        <w:t>poskytnutí finančných prostriedkov s uvedením ich výšky alebo</w:t>
      </w:r>
    </w:p>
    <w:p w14:paraId="5122F31C" w14:textId="699556B9" w:rsidR="006956B2" w:rsidRPr="00C12FED" w:rsidRDefault="006956B2" w:rsidP="00C42627">
      <w:pPr>
        <w:pStyle w:val="odsek"/>
        <w:numPr>
          <w:ilvl w:val="0"/>
          <w:numId w:val="2"/>
        </w:numPr>
        <w:rPr>
          <w:rFonts w:ascii="Arial" w:hAnsi="Arial" w:cs="Arial"/>
          <w:color w:val="auto"/>
        </w:rPr>
      </w:pPr>
      <w:r w:rsidRPr="00C12FED">
        <w:rPr>
          <w:rFonts w:ascii="Arial" w:hAnsi="Arial" w:cs="Arial"/>
          <w:color w:val="auto"/>
        </w:rPr>
        <w:t>neposkytnutí finančných prostriedkov spolu s dôvodom ich neposkytnutia.</w:t>
      </w:r>
    </w:p>
    <w:p w14:paraId="4414556D" w14:textId="68DA589C" w:rsidR="0037376C" w:rsidRDefault="00506638" w:rsidP="0037376C">
      <w:pPr>
        <w:pStyle w:val="odsek"/>
        <w:numPr>
          <w:ilvl w:val="1"/>
          <w:numId w:val="1"/>
        </w:numPr>
        <w:tabs>
          <w:tab w:val="clear" w:pos="794"/>
          <w:tab w:val="num" w:pos="426"/>
        </w:tabs>
        <w:ind w:left="0"/>
        <w:rPr>
          <w:rFonts w:ascii="Arial" w:hAnsi="Arial" w:cs="Arial"/>
          <w:color w:val="auto"/>
        </w:rPr>
      </w:pPr>
      <w:r>
        <w:rPr>
          <w:rFonts w:ascii="Arial" w:hAnsi="Arial" w:cs="Arial"/>
          <w:color w:val="auto"/>
        </w:rPr>
        <w:t>Zasadnutia</w:t>
      </w:r>
      <w:r w:rsidR="0037376C" w:rsidRPr="00C12FED">
        <w:rPr>
          <w:rFonts w:ascii="Arial" w:hAnsi="Arial" w:cs="Arial"/>
          <w:color w:val="auto"/>
        </w:rPr>
        <w:t xml:space="preserve"> komisie </w:t>
      </w:r>
      <w:r>
        <w:rPr>
          <w:rFonts w:ascii="Arial" w:hAnsi="Arial" w:cs="Arial"/>
          <w:color w:val="auto"/>
        </w:rPr>
        <w:t>sú</w:t>
      </w:r>
      <w:r w:rsidR="0037376C" w:rsidRPr="00C12FED">
        <w:rPr>
          <w:rFonts w:ascii="Arial" w:hAnsi="Arial" w:cs="Arial"/>
          <w:color w:val="auto"/>
        </w:rPr>
        <w:t xml:space="preserve"> neverejné. </w:t>
      </w:r>
    </w:p>
    <w:p w14:paraId="3EA7154F" w14:textId="59DE4E1D" w:rsidR="00161BFC" w:rsidRPr="00161BFC" w:rsidRDefault="00161BFC" w:rsidP="00161BFC">
      <w:pPr>
        <w:pStyle w:val="odsek"/>
        <w:numPr>
          <w:ilvl w:val="1"/>
          <w:numId w:val="1"/>
        </w:numPr>
        <w:tabs>
          <w:tab w:val="clear" w:pos="794"/>
          <w:tab w:val="num" w:pos="510"/>
        </w:tabs>
        <w:ind w:left="0"/>
        <w:rPr>
          <w:rFonts w:ascii="Arial" w:hAnsi="Arial" w:cs="Arial"/>
          <w:color w:val="auto"/>
        </w:rPr>
      </w:pPr>
      <w:r w:rsidRPr="00E13A99">
        <w:rPr>
          <w:rFonts w:ascii="Arial" w:hAnsi="Arial" w:cs="Arial"/>
          <w:color w:val="auto"/>
        </w:rPr>
        <w:t>V odôvodnených prípadoch možno na základe rozhodnutia predsedu komisie hlasovať elektronicky. Pri elektronickom hlasovaní tajomník komisie elektronicky zašle členom komisie podklady potrebné na vyhodnotenie žiadosti. Členovia komisie svoje vyjadrenia zasielajú na adresu elektronickej pošty určenú tajomníkom komisie v lehote určenej predsedom komisie, ktorá je najmenej tri pracovné dni. Závery komisie sú pri elektronickom hlasovaní prijaté, ak sa nadpolovičná väčšina všetkých členov komisie v lehote určenej predsedom komisie vyjadrila k podkladom potrebným na vyhodnotene žiadosti. Pri rovnosti hlasov rozhoduje hlas predsedu komisie alebo hlas podpredsedu komisie, ak nie je predseda komisie prítomný.</w:t>
      </w:r>
    </w:p>
    <w:p w14:paraId="5B1E20D8" w14:textId="77777777" w:rsidR="0037376C" w:rsidRPr="00C12FED" w:rsidRDefault="0037376C" w:rsidP="0037376C">
      <w:pPr>
        <w:pStyle w:val="odsek"/>
        <w:rPr>
          <w:rFonts w:ascii="Arial" w:hAnsi="Arial" w:cs="Arial"/>
          <w:color w:val="auto"/>
        </w:rPr>
      </w:pPr>
    </w:p>
    <w:p w14:paraId="2DDEEE0A" w14:textId="58216E39" w:rsidR="0037376C" w:rsidRPr="00C12FED" w:rsidRDefault="0037376C" w:rsidP="0037376C">
      <w:pPr>
        <w:pStyle w:val="Nadpis3"/>
        <w:tabs>
          <w:tab w:val="clear" w:pos="4832"/>
        </w:tabs>
        <w:spacing w:before="0" w:after="0"/>
        <w:ind w:left="0" w:firstLine="0"/>
        <w:rPr>
          <w:rFonts w:ascii="Arial" w:hAnsi="Arial"/>
          <w:color w:val="auto"/>
          <w:sz w:val="24"/>
          <w:szCs w:val="24"/>
        </w:rPr>
      </w:pPr>
      <w:r w:rsidRPr="00C12FED">
        <w:rPr>
          <w:rFonts w:ascii="Arial" w:hAnsi="Arial"/>
          <w:color w:val="auto"/>
          <w:sz w:val="24"/>
          <w:szCs w:val="24"/>
        </w:rPr>
        <w:br/>
      </w:r>
      <w:bookmarkStart w:id="20" w:name="_Toc51855809"/>
      <w:r w:rsidRPr="00C12FED">
        <w:rPr>
          <w:rFonts w:ascii="Arial" w:hAnsi="Arial"/>
          <w:color w:val="auto"/>
          <w:sz w:val="24"/>
          <w:szCs w:val="24"/>
        </w:rPr>
        <w:t>Hodnotenie žiadost</w:t>
      </w:r>
      <w:bookmarkEnd w:id="20"/>
      <w:r w:rsidR="00506638">
        <w:rPr>
          <w:rFonts w:ascii="Arial" w:hAnsi="Arial"/>
          <w:color w:val="auto"/>
          <w:sz w:val="24"/>
          <w:szCs w:val="24"/>
        </w:rPr>
        <w:t>i</w:t>
      </w:r>
    </w:p>
    <w:p w14:paraId="5C5EBADD" w14:textId="77777777" w:rsidR="0037376C" w:rsidRPr="00C12FED" w:rsidRDefault="0037376C" w:rsidP="0037376C">
      <w:pPr>
        <w:pStyle w:val="odsek"/>
        <w:ind w:left="284"/>
        <w:rPr>
          <w:rFonts w:ascii="Arial" w:hAnsi="Arial" w:cs="Arial"/>
          <w:color w:val="auto"/>
        </w:rPr>
      </w:pPr>
    </w:p>
    <w:p w14:paraId="3933AA32" w14:textId="393B0725" w:rsidR="0037376C" w:rsidRDefault="0037376C" w:rsidP="0037376C">
      <w:pPr>
        <w:pStyle w:val="odsek"/>
        <w:numPr>
          <w:ilvl w:val="1"/>
          <w:numId w:val="1"/>
        </w:numPr>
        <w:tabs>
          <w:tab w:val="clear" w:pos="794"/>
          <w:tab w:val="num" w:pos="426"/>
        </w:tabs>
        <w:ind w:left="0"/>
        <w:rPr>
          <w:rFonts w:ascii="Arial" w:hAnsi="Arial" w:cs="Arial"/>
          <w:color w:val="auto"/>
        </w:rPr>
      </w:pPr>
      <w:r w:rsidRPr="00C12FED">
        <w:rPr>
          <w:rFonts w:ascii="Arial" w:hAnsi="Arial" w:cs="Arial"/>
          <w:color w:val="auto"/>
        </w:rPr>
        <w:t xml:space="preserve">Pri nejasnostiach v procese </w:t>
      </w:r>
      <w:r w:rsidR="00506638">
        <w:rPr>
          <w:rFonts w:ascii="Arial" w:hAnsi="Arial" w:cs="Arial"/>
          <w:color w:val="auto"/>
        </w:rPr>
        <w:t>hodnotenia</w:t>
      </w:r>
      <w:r w:rsidRPr="00C12FED">
        <w:rPr>
          <w:rFonts w:ascii="Arial" w:hAnsi="Arial" w:cs="Arial"/>
          <w:color w:val="auto"/>
        </w:rPr>
        <w:t xml:space="preserve"> žiadostí môže komisia </w:t>
      </w:r>
      <w:r w:rsidR="00A1448B" w:rsidRPr="00C12FED">
        <w:rPr>
          <w:rFonts w:ascii="Arial" w:hAnsi="Arial" w:cs="Arial"/>
          <w:color w:val="auto"/>
        </w:rPr>
        <w:br/>
      </w:r>
      <w:r w:rsidRPr="00C12FED">
        <w:rPr>
          <w:rFonts w:ascii="Arial" w:hAnsi="Arial" w:cs="Arial"/>
          <w:color w:val="auto"/>
        </w:rPr>
        <w:t xml:space="preserve">v odôvodnených a  hlasovaním schválených prípadoch požiadať preukázateľnou formou žiadateľa o objasnenie predloženej dokumentácie. </w:t>
      </w:r>
    </w:p>
    <w:p w14:paraId="3CD00FF1" w14:textId="77777777" w:rsidR="00161BFC" w:rsidRPr="00E13A99" w:rsidRDefault="00161BFC" w:rsidP="00161BFC">
      <w:pPr>
        <w:pStyle w:val="odsek"/>
        <w:numPr>
          <w:ilvl w:val="1"/>
          <w:numId w:val="1"/>
        </w:numPr>
        <w:tabs>
          <w:tab w:val="clear" w:pos="794"/>
          <w:tab w:val="num" w:pos="510"/>
        </w:tabs>
        <w:ind w:left="0"/>
        <w:rPr>
          <w:rFonts w:ascii="Arial" w:hAnsi="Arial" w:cs="Arial"/>
        </w:rPr>
      </w:pPr>
      <w:r w:rsidRPr="00E13A99">
        <w:rPr>
          <w:rFonts w:ascii="Arial" w:hAnsi="Arial" w:cs="Arial"/>
          <w:color w:val="auto"/>
        </w:rPr>
        <w:t xml:space="preserve">Poradie rozvojových projektov sa zostaví na základe hodnotenia členov komisie prostredníctvom hodnotiaceho hárku, ktorý je uvedený v prílohe. </w:t>
      </w:r>
    </w:p>
    <w:p w14:paraId="152B0844" w14:textId="77777777" w:rsidR="00161BFC" w:rsidRPr="00E13A99" w:rsidRDefault="00161BFC" w:rsidP="00161BFC">
      <w:pPr>
        <w:pStyle w:val="odsek"/>
        <w:numPr>
          <w:ilvl w:val="1"/>
          <w:numId w:val="1"/>
        </w:numPr>
        <w:tabs>
          <w:tab w:val="clear" w:pos="794"/>
          <w:tab w:val="num" w:pos="510"/>
        </w:tabs>
        <w:ind w:left="0"/>
        <w:rPr>
          <w:rFonts w:ascii="Arial" w:hAnsi="Arial" w:cs="Arial"/>
          <w:color w:val="auto"/>
        </w:rPr>
      </w:pPr>
      <w:r w:rsidRPr="00E13A99">
        <w:rPr>
          <w:rFonts w:ascii="Arial" w:hAnsi="Arial" w:cs="Arial"/>
          <w:color w:val="auto"/>
        </w:rPr>
        <w:t>Výsledné bodové hodnotenia jednotlivých rozvojových projektov od členov komisie sa zapíšu do výsledného hodnotiaceho hárku, v ktorom budú hodnotené rozvojové projekty usporiadané podľa súčtu bodov hodnotiacich členov komisie od najvyššej bodovej hodnoty po najnižšiu, aj s uvedením sumy, ktorou sa navrhuje rozvojový projekt podporiť. Pri rovnakom súčte bodov rozhoduje o poradí predseda komisie alebo podpredseda komisie, ak nie je predseda komisie prítomný.</w:t>
      </w:r>
    </w:p>
    <w:p w14:paraId="2EE8D1CD" w14:textId="77777777" w:rsidR="00161BFC" w:rsidRPr="00E13A99" w:rsidRDefault="00161BFC" w:rsidP="00161BFC">
      <w:pPr>
        <w:pStyle w:val="odsek"/>
        <w:numPr>
          <w:ilvl w:val="1"/>
          <w:numId w:val="1"/>
        </w:numPr>
        <w:tabs>
          <w:tab w:val="clear" w:pos="794"/>
          <w:tab w:val="num" w:pos="426"/>
        </w:tabs>
        <w:ind w:left="0"/>
        <w:rPr>
          <w:rFonts w:ascii="Arial" w:hAnsi="Arial" w:cs="Arial"/>
          <w:strike/>
          <w:color w:val="auto"/>
        </w:rPr>
      </w:pPr>
      <w:r w:rsidRPr="00E13A99">
        <w:rPr>
          <w:rFonts w:ascii="Arial" w:hAnsi="Arial" w:cs="Arial"/>
          <w:color w:val="auto"/>
        </w:rPr>
        <w:lastRenderedPageBreak/>
        <w:t xml:space="preserve">Ak člen komisie vyplní hodnotiaci hárok pred zasadnutím komisie, môže pridelené body v odôvodnenom prípade zmeniť na zasadnutí komisie. </w:t>
      </w:r>
    </w:p>
    <w:p w14:paraId="34C568AF" w14:textId="77777777" w:rsidR="00161BFC" w:rsidRPr="00E13A99" w:rsidRDefault="00161BFC" w:rsidP="00161BFC">
      <w:pPr>
        <w:pStyle w:val="odsek"/>
        <w:numPr>
          <w:ilvl w:val="1"/>
          <w:numId w:val="1"/>
        </w:numPr>
        <w:tabs>
          <w:tab w:val="clear" w:pos="794"/>
          <w:tab w:val="num" w:pos="426"/>
        </w:tabs>
        <w:ind w:left="0"/>
        <w:rPr>
          <w:rFonts w:ascii="Arial" w:hAnsi="Arial" w:cs="Arial"/>
          <w:color w:val="auto"/>
        </w:rPr>
      </w:pPr>
      <w:r w:rsidRPr="00E13A99">
        <w:rPr>
          <w:rFonts w:ascii="Arial" w:hAnsi="Arial" w:cs="Arial"/>
          <w:color w:val="auto"/>
        </w:rPr>
        <w:t>Na základe výsledného zoznamu rozvojových projektov predseda komisie predloží ministrovi uznesenie, v ktorom mu navrhne</w:t>
      </w:r>
    </w:p>
    <w:p w14:paraId="144DD8CB" w14:textId="77777777" w:rsidR="00161BFC" w:rsidRPr="00E13A99" w:rsidRDefault="00161BFC" w:rsidP="00161BFC">
      <w:pPr>
        <w:pStyle w:val="odsek"/>
        <w:numPr>
          <w:ilvl w:val="2"/>
          <w:numId w:val="1"/>
        </w:numPr>
        <w:rPr>
          <w:rFonts w:ascii="Arial" w:hAnsi="Arial" w:cs="Arial"/>
          <w:color w:val="auto"/>
        </w:rPr>
      </w:pPr>
      <w:r w:rsidRPr="00E13A99">
        <w:rPr>
          <w:rFonts w:ascii="Arial" w:hAnsi="Arial" w:cs="Arial"/>
          <w:color w:val="auto"/>
        </w:rPr>
        <w:t>poskytnutie finančných prostriedkov na financovanie rozvojového projektu s uvedením výšky týchto finančných prostriedkov a</w:t>
      </w:r>
    </w:p>
    <w:p w14:paraId="0982A7B6" w14:textId="77777777" w:rsidR="00161BFC" w:rsidRPr="00E13A99" w:rsidRDefault="00161BFC" w:rsidP="00161BFC">
      <w:pPr>
        <w:pStyle w:val="odsek"/>
        <w:numPr>
          <w:ilvl w:val="2"/>
          <w:numId w:val="1"/>
        </w:numPr>
        <w:rPr>
          <w:rFonts w:ascii="Arial" w:hAnsi="Arial" w:cs="Arial"/>
          <w:color w:val="auto"/>
        </w:rPr>
      </w:pPr>
      <w:r w:rsidRPr="00E13A99">
        <w:rPr>
          <w:rFonts w:ascii="Arial" w:hAnsi="Arial" w:cs="Arial"/>
          <w:color w:val="auto"/>
        </w:rPr>
        <w:t>neposkytnutie finančných prostriedkov na financovanie rozvojového projektu   s odôvodnením ich neposkytnutia.</w:t>
      </w:r>
    </w:p>
    <w:p w14:paraId="4C1B4B58" w14:textId="77777777" w:rsidR="0037376C" w:rsidRPr="00C12FED" w:rsidRDefault="0037376C" w:rsidP="0037376C">
      <w:pPr>
        <w:pStyle w:val="odsek"/>
        <w:rPr>
          <w:rFonts w:ascii="Arial" w:hAnsi="Arial" w:cs="Arial"/>
          <w:color w:val="auto"/>
        </w:rPr>
      </w:pPr>
    </w:p>
    <w:p w14:paraId="185338FE" w14:textId="7FDA6AE1" w:rsidR="0037376C" w:rsidRPr="00C12FED" w:rsidRDefault="00A1448B" w:rsidP="0037376C">
      <w:pPr>
        <w:pStyle w:val="Nadpis3"/>
        <w:tabs>
          <w:tab w:val="clear" w:pos="4832"/>
        </w:tabs>
        <w:spacing w:before="0" w:after="0"/>
        <w:ind w:left="0" w:firstLine="0"/>
        <w:rPr>
          <w:rFonts w:ascii="Arial" w:hAnsi="Arial"/>
          <w:color w:val="auto"/>
          <w:sz w:val="24"/>
          <w:szCs w:val="24"/>
        </w:rPr>
      </w:pPr>
      <w:bookmarkStart w:id="21" w:name="_Toc33521066"/>
      <w:bookmarkStart w:id="22" w:name="_Toc33521130"/>
      <w:bookmarkStart w:id="23" w:name="_Toc34035023"/>
      <w:bookmarkEnd w:id="21"/>
      <w:bookmarkEnd w:id="22"/>
      <w:bookmarkEnd w:id="23"/>
      <w:r w:rsidRPr="00C12FED">
        <w:rPr>
          <w:rFonts w:ascii="Arial" w:hAnsi="Arial"/>
          <w:color w:val="auto"/>
          <w:sz w:val="24"/>
          <w:szCs w:val="24"/>
        </w:rPr>
        <w:br/>
      </w:r>
      <w:bookmarkStart w:id="24" w:name="_Toc51855810"/>
      <w:r w:rsidRPr="00C12FED">
        <w:rPr>
          <w:rFonts w:ascii="Arial" w:hAnsi="Arial"/>
          <w:color w:val="auto"/>
          <w:sz w:val="24"/>
          <w:szCs w:val="24"/>
        </w:rPr>
        <w:t>Zápisnica</w:t>
      </w:r>
      <w:bookmarkEnd w:id="24"/>
    </w:p>
    <w:p w14:paraId="577203F7" w14:textId="77777777" w:rsidR="0037376C" w:rsidRPr="00C12FED" w:rsidRDefault="0037376C" w:rsidP="0037376C">
      <w:pPr>
        <w:pStyle w:val="odsek"/>
        <w:rPr>
          <w:rFonts w:ascii="Arial" w:hAnsi="Arial" w:cs="Arial"/>
          <w:color w:val="auto"/>
        </w:rPr>
      </w:pPr>
    </w:p>
    <w:p w14:paraId="4C38C3E8" w14:textId="77777777" w:rsidR="00161BFC" w:rsidRPr="00E13A99" w:rsidRDefault="00161BFC" w:rsidP="00161BFC">
      <w:pPr>
        <w:pStyle w:val="odsek"/>
        <w:numPr>
          <w:ilvl w:val="1"/>
          <w:numId w:val="1"/>
        </w:numPr>
        <w:tabs>
          <w:tab w:val="clear" w:pos="794"/>
          <w:tab w:val="num" w:pos="426"/>
        </w:tabs>
        <w:ind w:left="0"/>
        <w:rPr>
          <w:rFonts w:ascii="Arial" w:hAnsi="Arial" w:cs="Arial"/>
          <w:color w:val="auto"/>
        </w:rPr>
      </w:pPr>
      <w:r w:rsidRPr="00E13A99">
        <w:rPr>
          <w:rFonts w:ascii="Arial" w:hAnsi="Arial" w:cs="Arial"/>
          <w:color w:val="auto"/>
        </w:rPr>
        <w:t>Za vypracovanie zápisnice zo zasadnutia komisie zodpovedá predseda komisie.</w:t>
      </w:r>
    </w:p>
    <w:p w14:paraId="38C06AC8" w14:textId="77777777" w:rsidR="00161BFC" w:rsidRPr="00E13A99" w:rsidRDefault="00161BFC" w:rsidP="00161BFC">
      <w:pPr>
        <w:pStyle w:val="odsek"/>
        <w:numPr>
          <w:ilvl w:val="1"/>
          <w:numId w:val="1"/>
        </w:numPr>
        <w:tabs>
          <w:tab w:val="clear" w:pos="794"/>
          <w:tab w:val="num" w:pos="426"/>
        </w:tabs>
        <w:ind w:left="0"/>
        <w:rPr>
          <w:rFonts w:ascii="Arial" w:hAnsi="Arial" w:cs="Arial"/>
          <w:color w:val="auto"/>
        </w:rPr>
      </w:pPr>
      <w:r w:rsidRPr="00E13A99">
        <w:rPr>
          <w:rFonts w:ascii="Arial" w:hAnsi="Arial" w:cs="Arial"/>
          <w:color w:val="auto"/>
        </w:rPr>
        <w:t xml:space="preserve">Tajomník komisie vyhotovuje návrh zápisnice zo zasadnutia komisie, ktorý schvaľuje a podpisuje predseda komisie. </w:t>
      </w:r>
    </w:p>
    <w:p w14:paraId="48CD49C8" w14:textId="77777777" w:rsidR="00161BFC" w:rsidRPr="00E13A99" w:rsidRDefault="00161BFC" w:rsidP="00161BFC">
      <w:pPr>
        <w:pStyle w:val="odsek"/>
        <w:numPr>
          <w:ilvl w:val="1"/>
          <w:numId w:val="1"/>
        </w:numPr>
        <w:tabs>
          <w:tab w:val="clear" w:pos="794"/>
          <w:tab w:val="num" w:pos="426"/>
        </w:tabs>
        <w:ind w:left="0"/>
        <w:rPr>
          <w:rFonts w:ascii="Arial" w:hAnsi="Arial" w:cs="Arial"/>
          <w:color w:val="auto"/>
        </w:rPr>
      </w:pPr>
      <w:r w:rsidRPr="00E13A99">
        <w:rPr>
          <w:rFonts w:ascii="Arial" w:hAnsi="Arial" w:cs="Arial"/>
          <w:color w:val="auto"/>
        </w:rPr>
        <w:t>Zápisnica zo zasadnutia komisie obsahuje najmä</w:t>
      </w:r>
    </w:p>
    <w:p w14:paraId="0694504E" w14:textId="77777777" w:rsidR="00161BFC" w:rsidRPr="00E13A99" w:rsidRDefault="00161BFC" w:rsidP="00161BFC">
      <w:pPr>
        <w:pStyle w:val="odsek"/>
        <w:numPr>
          <w:ilvl w:val="2"/>
          <w:numId w:val="1"/>
        </w:numPr>
        <w:rPr>
          <w:rFonts w:ascii="Arial" w:hAnsi="Arial" w:cs="Arial"/>
          <w:color w:val="auto"/>
        </w:rPr>
      </w:pPr>
      <w:r w:rsidRPr="00E13A99">
        <w:rPr>
          <w:rFonts w:ascii="Arial" w:hAnsi="Arial" w:cs="Arial"/>
          <w:color w:val="auto"/>
        </w:rPr>
        <w:t>všetky uznesenia komisie a pomer hlasov k jednotlivým uzneseniam,</w:t>
      </w:r>
    </w:p>
    <w:p w14:paraId="02D9813A" w14:textId="77777777" w:rsidR="00161BFC" w:rsidRPr="00E13A99" w:rsidRDefault="00161BFC" w:rsidP="00161BFC">
      <w:pPr>
        <w:pStyle w:val="odsek"/>
        <w:numPr>
          <w:ilvl w:val="2"/>
          <w:numId w:val="1"/>
        </w:numPr>
        <w:rPr>
          <w:rFonts w:ascii="Arial" w:hAnsi="Arial" w:cs="Arial"/>
          <w:color w:val="auto"/>
        </w:rPr>
      </w:pPr>
      <w:r w:rsidRPr="00E13A99">
        <w:rPr>
          <w:rFonts w:ascii="Arial" w:hAnsi="Arial" w:cs="Arial"/>
          <w:color w:val="auto"/>
        </w:rPr>
        <w:t>odôvodnenie zmeny počtu bodov členom komisie v hodnotiacom hárku na zasadnutí komisie a</w:t>
      </w:r>
    </w:p>
    <w:p w14:paraId="6D3F4D15" w14:textId="77777777" w:rsidR="00161BFC" w:rsidRPr="00E13A99" w:rsidRDefault="00161BFC" w:rsidP="00161BFC">
      <w:pPr>
        <w:pStyle w:val="odsek"/>
        <w:numPr>
          <w:ilvl w:val="2"/>
          <w:numId w:val="1"/>
        </w:numPr>
        <w:rPr>
          <w:rFonts w:ascii="Arial" w:hAnsi="Arial" w:cs="Arial"/>
          <w:color w:val="auto"/>
        </w:rPr>
      </w:pPr>
      <w:r w:rsidRPr="00E13A99">
        <w:rPr>
          <w:rFonts w:ascii="Arial" w:hAnsi="Arial" w:cs="Arial"/>
          <w:color w:val="auto"/>
        </w:rPr>
        <w:t>vznesené pripomienky členov komisie.</w:t>
      </w:r>
    </w:p>
    <w:p w14:paraId="307D159E" w14:textId="77777777" w:rsidR="00161BFC" w:rsidRPr="00E13A99" w:rsidRDefault="00161BFC" w:rsidP="00161BFC">
      <w:pPr>
        <w:pStyle w:val="odsek"/>
        <w:numPr>
          <w:ilvl w:val="1"/>
          <w:numId w:val="1"/>
        </w:numPr>
        <w:tabs>
          <w:tab w:val="clear" w:pos="794"/>
          <w:tab w:val="num" w:pos="510"/>
        </w:tabs>
        <w:ind w:left="0"/>
        <w:rPr>
          <w:rFonts w:ascii="Arial" w:hAnsi="Arial" w:cs="Arial"/>
        </w:rPr>
      </w:pPr>
      <w:r w:rsidRPr="00E13A99">
        <w:rPr>
          <w:rFonts w:ascii="Arial" w:hAnsi="Arial" w:cs="Arial"/>
        </w:rPr>
        <w:t>Ak sa uskutočnilo elektronické hlasovanie, tajomník komisie o elektronickom hlasovaní vypracuje návrh zápisnice, ktorý schvaľuje a podpisuje predseda komisie. Zápisnicu o elektronickom hlasovaní doručí tajomník komisie jej členom do troch pracovných dní odo dňa ukončenia elektronického hlasovania. Zápisnica o elektronickom hlasovaní obsahuje najmä</w:t>
      </w:r>
    </w:p>
    <w:p w14:paraId="49B32A09" w14:textId="77777777" w:rsidR="00161BFC" w:rsidRPr="00E13A99" w:rsidRDefault="00161BFC" w:rsidP="00161BFC">
      <w:pPr>
        <w:pStyle w:val="odsek"/>
        <w:numPr>
          <w:ilvl w:val="2"/>
          <w:numId w:val="3"/>
        </w:numPr>
        <w:spacing w:after="0"/>
        <w:rPr>
          <w:rFonts w:ascii="Arial" w:hAnsi="Arial" w:cs="Arial"/>
          <w:color w:val="auto"/>
        </w:rPr>
      </w:pPr>
      <w:r w:rsidRPr="00E13A99">
        <w:rPr>
          <w:rFonts w:ascii="Arial" w:hAnsi="Arial" w:cs="Arial"/>
          <w:color w:val="auto"/>
        </w:rPr>
        <w:t>lehotu na hlasovanie,</w:t>
      </w:r>
    </w:p>
    <w:p w14:paraId="79607ABA" w14:textId="77777777" w:rsidR="00161BFC" w:rsidRPr="00E13A99" w:rsidRDefault="00161BFC" w:rsidP="00161BFC">
      <w:pPr>
        <w:pStyle w:val="Odsekzoznamu"/>
        <w:numPr>
          <w:ilvl w:val="2"/>
          <w:numId w:val="3"/>
        </w:numPr>
        <w:rPr>
          <w:rFonts w:ascii="Arial" w:hAnsi="Arial" w:cs="Arial"/>
        </w:rPr>
      </w:pPr>
      <w:r w:rsidRPr="00E13A99">
        <w:rPr>
          <w:rFonts w:ascii="Arial" w:hAnsi="Arial" w:cs="Arial"/>
        </w:rPr>
        <w:t>výsledok hlasovania</w:t>
      </w:r>
      <w:r w:rsidRPr="00E13A99">
        <w:rPr>
          <w:rFonts w:ascii="Arial" w:hAnsi="Arial" w:cs="Arial"/>
          <w:color w:val="auto"/>
        </w:rPr>
        <w:t>,</w:t>
      </w:r>
    </w:p>
    <w:p w14:paraId="05511B26" w14:textId="77777777" w:rsidR="00161BFC" w:rsidRPr="00E13A99" w:rsidRDefault="00161BFC" w:rsidP="00161BFC">
      <w:pPr>
        <w:pStyle w:val="Odsekzoznamu"/>
        <w:numPr>
          <w:ilvl w:val="2"/>
          <w:numId w:val="3"/>
        </w:numPr>
        <w:rPr>
          <w:rFonts w:ascii="Arial" w:hAnsi="Arial" w:cs="Arial"/>
        </w:rPr>
      </w:pPr>
      <w:r w:rsidRPr="00E13A99">
        <w:rPr>
          <w:rFonts w:ascii="Arial" w:hAnsi="Arial" w:cs="Arial"/>
        </w:rPr>
        <w:t>uznesenia komisie a prípadné pripomienky členov komisie,</w:t>
      </w:r>
    </w:p>
    <w:p w14:paraId="138B31BC" w14:textId="77777777" w:rsidR="00161BFC" w:rsidRPr="00E13A99" w:rsidRDefault="00161BFC" w:rsidP="00161BFC">
      <w:pPr>
        <w:pStyle w:val="Odsekzoznamu"/>
        <w:numPr>
          <w:ilvl w:val="2"/>
          <w:numId w:val="3"/>
        </w:numPr>
        <w:rPr>
          <w:rFonts w:ascii="Arial" w:hAnsi="Arial" w:cs="Arial"/>
        </w:rPr>
      </w:pPr>
      <w:r w:rsidRPr="00E13A99">
        <w:rPr>
          <w:rFonts w:ascii="Arial" w:hAnsi="Arial" w:cs="Arial"/>
        </w:rPr>
        <w:t>zoznam žiadateľov, ktorým sa navrhuje poskytnutie finančných prostriedkov a jej výška,</w:t>
      </w:r>
    </w:p>
    <w:p w14:paraId="5DFFC439" w14:textId="77777777" w:rsidR="00161BFC" w:rsidRPr="00E13A99" w:rsidRDefault="00161BFC" w:rsidP="00161BFC">
      <w:pPr>
        <w:pStyle w:val="Odsekzoznamu"/>
        <w:numPr>
          <w:ilvl w:val="2"/>
          <w:numId w:val="3"/>
        </w:numPr>
        <w:rPr>
          <w:rFonts w:ascii="Arial" w:hAnsi="Arial" w:cs="Arial"/>
        </w:rPr>
      </w:pPr>
      <w:r w:rsidRPr="00E13A99">
        <w:rPr>
          <w:rFonts w:ascii="Arial" w:hAnsi="Arial" w:cs="Arial"/>
        </w:rPr>
        <w:t>zoznam žiadateľov, ktorým sa navrhuje neposkytnutie finančných prostriedkov s uvedením dôvodu ich neposkytnutia</w:t>
      </w:r>
      <w:r w:rsidRPr="00E13A99">
        <w:rPr>
          <w:rFonts w:ascii="Arial" w:hAnsi="Arial" w:cs="Arial"/>
          <w:color w:val="auto"/>
        </w:rPr>
        <w:t>.</w:t>
      </w:r>
    </w:p>
    <w:p w14:paraId="3817B120" w14:textId="77777777" w:rsidR="00161BFC" w:rsidRPr="00E13A99" w:rsidRDefault="00161BFC" w:rsidP="00161BFC">
      <w:pPr>
        <w:pStyle w:val="odsek"/>
        <w:numPr>
          <w:ilvl w:val="1"/>
          <w:numId w:val="1"/>
        </w:numPr>
        <w:tabs>
          <w:tab w:val="clear" w:pos="794"/>
          <w:tab w:val="num" w:pos="510"/>
        </w:tabs>
        <w:ind w:left="0"/>
        <w:rPr>
          <w:rFonts w:ascii="Arial" w:hAnsi="Arial" w:cs="Arial"/>
        </w:rPr>
      </w:pPr>
      <w:r w:rsidRPr="00E13A99">
        <w:rPr>
          <w:rFonts w:ascii="Arial" w:hAnsi="Arial" w:cs="Arial"/>
        </w:rPr>
        <w:t>Zápisnicu zo zasadnutia komisie alebo zápisnicu o elektronickom hlasovaní predloží predseda komisie ministrovi do siedmich pracovných dní odo dňa zasadnutia komisie alebo odo dňa uplynutia lehoty na elektronické hlasovanie.</w:t>
      </w:r>
    </w:p>
    <w:p w14:paraId="15900D85" w14:textId="77777777" w:rsidR="0037376C" w:rsidRPr="00C12FED" w:rsidRDefault="0037376C" w:rsidP="0037376C">
      <w:pPr>
        <w:pStyle w:val="odsek"/>
        <w:rPr>
          <w:rFonts w:ascii="Arial" w:hAnsi="Arial" w:cs="Arial"/>
          <w:color w:val="auto"/>
        </w:rPr>
      </w:pPr>
    </w:p>
    <w:p w14:paraId="52635F70" w14:textId="77777777" w:rsidR="0037376C" w:rsidRPr="00C12FED" w:rsidRDefault="0037376C" w:rsidP="0037376C">
      <w:pPr>
        <w:pStyle w:val="Nadpis3"/>
        <w:tabs>
          <w:tab w:val="clear" w:pos="4832"/>
        </w:tabs>
        <w:spacing w:before="0" w:after="0"/>
        <w:ind w:left="0" w:firstLine="0"/>
        <w:rPr>
          <w:rFonts w:ascii="Arial" w:hAnsi="Arial"/>
          <w:color w:val="auto"/>
          <w:sz w:val="24"/>
          <w:szCs w:val="24"/>
        </w:rPr>
      </w:pPr>
      <w:r w:rsidRPr="00C12FED">
        <w:rPr>
          <w:rFonts w:ascii="Arial" w:hAnsi="Arial"/>
          <w:color w:val="auto"/>
          <w:sz w:val="24"/>
          <w:szCs w:val="24"/>
        </w:rPr>
        <w:br/>
      </w:r>
      <w:bookmarkStart w:id="25" w:name="_Toc51855811"/>
      <w:r w:rsidRPr="00C12FED">
        <w:rPr>
          <w:rFonts w:ascii="Arial" w:hAnsi="Arial"/>
          <w:color w:val="auto"/>
          <w:sz w:val="24"/>
          <w:szCs w:val="24"/>
        </w:rPr>
        <w:t>Záverečné ustanovenie</w:t>
      </w:r>
      <w:bookmarkEnd w:id="25"/>
    </w:p>
    <w:p w14:paraId="49513E67" w14:textId="77777777" w:rsidR="0037376C" w:rsidRPr="00C12FED" w:rsidRDefault="0037376C" w:rsidP="0037376C">
      <w:pPr>
        <w:pStyle w:val="odsek"/>
        <w:ind w:left="284"/>
        <w:rPr>
          <w:rFonts w:ascii="Arial" w:hAnsi="Arial" w:cs="Arial"/>
          <w:color w:val="auto"/>
        </w:rPr>
      </w:pPr>
    </w:p>
    <w:p w14:paraId="4CD3D2C7" w14:textId="3ABE1ABB" w:rsidR="0037376C" w:rsidRPr="001761EB" w:rsidRDefault="0037376C" w:rsidP="0037376C">
      <w:pPr>
        <w:pStyle w:val="odsek"/>
        <w:rPr>
          <w:rFonts w:ascii="Arial" w:hAnsi="Arial" w:cs="Arial"/>
          <w:color w:val="auto"/>
        </w:rPr>
      </w:pPr>
      <w:r w:rsidRPr="00C12FED">
        <w:rPr>
          <w:rFonts w:ascii="Arial" w:hAnsi="Arial" w:cs="Arial"/>
          <w:color w:val="auto"/>
        </w:rPr>
        <w:t>Zmeny a doplnenia tohto štatútu sa vykonávajú príkazom ministra.</w:t>
      </w:r>
    </w:p>
    <w:p w14:paraId="7EC8C0FD" w14:textId="6CEC5700" w:rsidR="00A1448B" w:rsidRPr="001761EB" w:rsidRDefault="00A1448B">
      <w:pPr>
        <w:spacing w:after="160" w:line="259" w:lineRule="auto"/>
        <w:jc w:val="left"/>
        <w:rPr>
          <w:rFonts w:ascii="Arial" w:hAnsi="Arial" w:cs="Arial"/>
          <w:color w:val="auto"/>
        </w:rPr>
      </w:pPr>
      <w:r w:rsidRPr="001761EB">
        <w:rPr>
          <w:rFonts w:ascii="Arial" w:hAnsi="Arial" w:cs="Arial"/>
          <w:color w:val="auto"/>
        </w:rPr>
        <w:br w:type="page"/>
      </w:r>
    </w:p>
    <w:p w14:paraId="3351728E" w14:textId="3F40556C" w:rsidR="0037376C" w:rsidRPr="001761EB" w:rsidRDefault="0037376C">
      <w:pPr>
        <w:pStyle w:val="Nzov"/>
        <w:rPr>
          <w:rFonts w:ascii="Arial" w:hAnsi="Arial" w:cs="Arial"/>
          <w:color w:val="auto"/>
          <w:sz w:val="24"/>
          <w:szCs w:val="24"/>
        </w:rPr>
      </w:pPr>
      <w:bookmarkStart w:id="26" w:name="_Toc51855812"/>
      <w:r w:rsidRPr="001761EB">
        <w:rPr>
          <w:rFonts w:ascii="Arial" w:hAnsi="Arial" w:cs="Arial"/>
          <w:color w:val="auto"/>
          <w:sz w:val="24"/>
          <w:szCs w:val="24"/>
        </w:rPr>
        <w:lastRenderedPageBreak/>
        <w:t>Zoznam príloh</w:t>
      </w:r>
      <w:bookmarkEnd w:id="26"/>
    </w:p>
    <w:p w14:paraId="56A4916B" w14:textId="77777777" w:rsidR="0037376C" w:rsidRPr="001761EB" w:rsidRDefault="0037376C" w:rsidP="0037376C">
      <w:pPr>
        <w:pStyle w:val="odsek"/>
        <w:rPr>
          <w:rFonts w:ascii="Arial" w:hAnsi="Arial" w:cs="Arial"/>
          <w:color w:val="auto"/>
        </w:rPr>
      </w:pPr>
    </w:p>
    <w:p w14:paraId="026B9BED" w14:textId="47F1F476" w:rsidR="0037376C" w:rsidRPr="001761EB" w:rsidRDefault="0037376C" w:rsidP="0037376C">
      <w:pPr>
        <w:pStyle w:val="odsek"/>
        <w:rPr>
          <w:rFonts w:ascii="Arial" w:hAnsi="Arial" w:cs="Arial"/>
          <w:color w:val="auto"/>
        </w:rPr>
      </w:pPr>
      <w:r w:rsidRPr="001761EB">
        <w:rPr>
          <w:rFonts w:ascii="Arial" w:hAnsi="Arial" w:cs="Arial"/>
          <w:color w:val="auto"/>
        </w:rPr>
        <w:t xml:space="preserve">Hodnotiaci hárok člena komisie </w:t>
      </w:r>
      <w:r w:rsidRPr="00C63C70">
        <w:rPr>
          <w:rFonts w:ascii="Arial" w:hAnsi="Arial" w:cs="Arial"/>
          <w:color w:val="auto"/>
        </w:rPr>
        <w:t>„</w:t>
      </w:r>
      <w:r w:rsidR="008D0554" w:rsidRPr="00C63C70">
        <w:rPr>
          <w:rFonts w:ascii="Arial" w:hAnsi="Arial" w:cs="Arial"/>
          <w:color w:val="auto"/>
        </w:rPr>
        <w:t>Rané poradenstvo</w:t>
      </w:r>
      <w:r w:rsidR="008D0554">
        <w:rPr>
          <w:rFonts w:ascii="Arial" w:hAnsi="Arial" w:cs="Arial"/>
          <w:color w:val="auto"/>
        </w:rPr>
        <w:t xml:space="preserve"> 2020“</w:t>
      </w:r>
    </w:p>
    <w:p w14:paraId="5B366AC2" w14:textId="727FBE52" w:rsidR="00A1448B" w:rsidRPr="001761EB" w:rsidRDefault="00A1448B">
      <w:pPr>
        <w:spacing w:after="160" w:line="259" w:lineRule="auto"/>
        <w:jc w:val="left"/>
        <w:rPr>
          <w:rFonts w:ascii="Arial" w:hAnsi="Arial" w:cs="Arial"/>
          <w:color w:val="auto"/>
        </w:rPr>
      </w:pPr>
      <w:r w:rsidRPr="001761EB">
        <w:rPr>
          <w:rFonts w:ascii="Arial" w:hAnsi="Arial" w:cs="Arial"/>
          <w:color w:val="auto"/>
        </w:rPr>
        <w:br w:type="page"/>
      </w:r>
    </w:p>
    <w:p w14:paraId="5CEF5F68" w14:textId="77777777" w:rsidR="0037376C" w:rsidRPr="001761EB" w:rsidRDefault="0037376C" w:rsidP="00C42627">
      <w:pPr>
        <w:pStyle w:val="Nzov"/>
        <w:rPr>
          <w:rFonts w:ascii="Arial" w:hAnsi="Arial" w:cs="Arial"/>
          <w:bCs w:val="0"/>
          <w:color w:val="auto"/>
          <w:sz w:val="26"/>
          <w:szCs w:val="26"/>
        </w:rPr>
      </w:pPr>
      <w:bookmarkStart w:id="27" w:name="_Toc51855813"/>
      <w:r w:rsidRPr="001761EB">
        <w:rPr>
          <w:rFonts w:ascii="Arial" w:hAnsi="Arial" w:cs="Arial"/>
          <w:bCs w:val="0"/>
          <w:color w:val="auto"/>
          <w:sz w:val="26"/>
          <w:szCs w:val="26"/>
        </w:rPr>
        <w:lastRenderedPageBreak/>
        <w:t>Obsah</w:t>
      </w:r>
      <w:bookmarkEnd w:id="27"/>
    </w:p>
    <w:p w14:paraId="662BFC36" w14:textId="77777777" w:rsidR="0037376C" w:rsidRPr="001761EB" w:rsidRDefault="0037376C" w:rsidP="0037376C">
      <w:pPr>
        <w:jc w:val="left"/>
        <w:rPr>
          <w:rFonts w:ascii="Arial" w:hAnsi="Arial" w:cs="Arial"/>
          <w:color w:val="auto"/>
        </w:rPr>
      </w:pPr>
    </w:p>
    <w:p w14:paraId="40C1BAD9" w14:textId="5BB86DA9" w:rsidR="00E13286" w:rsidRDefault="0037376C">
      <w:pPr>
        <w:pStyle w:val="Obsah1"/>
        <w:rPr>
          <w:rFonts w:asciiTheme="minorHAnsi" w:eastAsiaTheme="minorEastAsia" w:hAnsiTheme="minorHAnsi" w:cstheme="minorBidi"/>
          <w:b w:val="0"/>
          <w:caps w:val="0"/>
          <w:color w:val="auto"/>
          <w:sz w:val="22"/>
          <w:szCs w:val="22"/>
        </w:rPr>
      </w:pPr>
      <w:r w:rsidRPr="001761EB">
        <w:rPr>
          <w:rFonts w:ascii="Arial" w:hAnsi="Arial" w:cs="Arial"/>
          <w:color w:val="auto"/>
        </w:rPr>
        <w:fldChar w:fldCharType="begin"/>
      </w:r>
      <w:r w:rsidRPr="001761EB">
        <w:rPr>
          <w:rFonts w:ascii="Arial" w:hAnsi="Arial" w:cs="Arial"/>
          <w:color w:val="auto"/>
        </w:rPr>
        <w:instrText xml:space="preserve"> TOC \o "1-3" \h \z \u </w:instrText>
      </w:r>
      <w:r w:rsidRPr="001761EB">
        <w:rPr>
          <w:rFonts w:ascii="Arial" w:hAnsi="Arial" w:cs="Arial"/>
          <w:color w:val="auto"/>
        </w:rPr>
        <w:fldChar w:fldCharType="separate"/>
      </w:r>
      <w:hyperlink w:anchor="_Toc51855803" w:history="1">
        <w:r w:rsidR="00E13286" w:rsidRPr="009440F0">
          <w:rPr>
            <w:rStyle w:val="Hypertextovprepojenie"/>
            <w:rFonts w:ascii="Arial" w:hAnsi="Arial"/>
          </w:rPr>
          <w:t>Štatút Komisie Ministerstva školstva, vedy, výskumu a športu Slovenskej republiky na vyhodnotenie žiadostí o financovanie rozvojového projektu „Rané poradenstvo 2020“</w:t>
        </w:r>
        <w:r w:rsidR="00E13286">
          <w:rPr>
            <w:webHidden/>
          </w:rPr>
          <w:tab/>
        </w:r>
        <w:r w:rsidR="00E13286">
          <w:rPr>
            <w:webHidden/>
          </w:rPr>
          <w:fldChar w:fldCharType="begin"/>
        </w:r>
        <w:r w:rsidR="00E13286">
          <w:rPr>
            <w:webHidden/>
          </w:rPr>
          <w:instrText xml:space="preserve"> PAGEREF _Toc51855803 \h </w:instrText>
        </w:r>
        <w:r w:rsidR="00E13286">
          <w:rPr>
            <w:webHidden/>
          </w:rPr>
        </w:r>
        <w:r w:rsidR="00E13286">
          <w:rPr>
            <w:webHidden/>
          </w:rPr>
          <w:fldChar w:fldCharType="separate"/>
        </w:r>
        <w:r w:rsidR="00E13286">
          <w:rPr>
            <w:webHidden/>
          </w:rPr>
          <w:t>1</w:t>
        </w:r>
        <w:r w:rsidR="00E13286">
          <w:rPr>
            <w:webHidden/>
          </w:rPr>
          <w:fldChar w:fldCharType="end"/>
        </w:r>
      </w:hyperlink>
    </w:p>
    <w:p w14:paraId="6329E535" w14:textId="3C24A9A2" w:rsidR="00E13286" w:rsidRDefault="00DC0842">
      <w:pPr>
        <w:pStyle w:val="Obsah3"/>
        <w:rPr>
          <w:rFonts w:asciiTheme="minorHAnsi" w:eastAsiaTheme="minorEastAsia" w:hAnsiTheme="minorHAnsi" w:cstheme="minorBidi"/>
          <w:noProof/>
          <w:color w:val="auto"/>
          <w:sz w:val="22"/>
          <w:szCs w:val="22"/>
        </w:rPr>
      </w:pPr>
      <w:hyperlink w:anchor="_Toc51855804" w:history="1">
        <w:r w:rsidR="00E13286" w:rsidRPr="009440F0">
          <w:rPr>
            <w:rStyle w:val="Hypertextovprepojenie"/>
            <w:rFonts w:ascii="Arial" w:hAnsi="Arial"/>
            <w:noProof/>
          </w:rPr>
          <w:t>Čl. 1</w:t>
        </w:r>
        <w:r w:rsidR="00E13286">
          <w:rPr>
            <w:rFonts w:asciiTheme="minorHAnsi" w:eastAsiaTheme="minorEastAsia" w:hAnsiTheme="minorHAnsi" w:cstheme="minorBidi"/>
            <w:noProof/>
            <w:color w:val="auto"/>
            <w:sz w:val="22"/>
            <w:szCs w:val="22"/>
          </w:rPr>
          <w:tab/>
        </w:r>
        <w:r w:rsidR="00E13286" w:rsidRPr="009440F0">
          <w:rPr>
            <w:rStyle w:val="Hypertextovprepojenie"/>
            <w:rFonts w:ascii="Arial" w:hAnsi="Arial"/>
            <w:noProof/>
          </w:rPr>
          <w:t>Úvodné ustanovenie</w:t>
        </w:r>
        <w:r w:rsidR="00E13286">
          <w:rPr>
            <w:noProof/>
            <w:webHidden/>
          </w:rPr>
          <w:tab/>
        </w:r>
        <w:r w:rsidR="00E13286">
          <w:rPr>
            <w:noProof/>
            <w:webHidden/>
          </w:rPr>
          <w:fldChar w:fldCharType="begin"/>
        </w:r>
        <w:r w:rsidR="00E13286">
          <w:rPr>
            <w:noProof/>
            <w:webHidden/>
          </w:rPr>
          <w:instrText xml:space="preserve"> PAGEREF _Toc51855804 \h </w:instrText>
        </w:r>
        <w:r w:rsidR="00E13286">
          <w:rPr>
            <w:noProof/>
            <w:webHidden/>
          </w:rPr>
        </w:r>
        <w:r w:rsidR="00E13286">
          <w:rPr>
            <w:noProof/>
            <w:webHidden/>
          </w:rPr>
          <w:fldChar w:fldCharType="separate"/>
        </w:r>
        <w:r w:rsidR="00E13286">
          <w:rPr>
            <w:noProof/>
            <w:webHidden/>
          </w:rPr>
          <w:t>1</w:t>
        </w:r>
        <w:r w:rsidR="00E13286">
          <w:rPr>
            <w:noProof/>
            <w:webHidden/>
          </w:rPr>
          <w:fldChar w:fldCharType="end"/>
        </w:r>
      </w:hyperlink>
    </w:p>
    <w:p w14:paraId="594AFBF1" w14:textId="5A6D6EEC" w:rsidR="00E13286" w:rsidRDefault="00DC0842">
      <w:pPr>
        <w:pStyle w:val="Obsah3"/>
        <w:rPr>
          <w:rFonts w:asciiTheme="minorHAnsi" w:eastAsiaTheme="minorEastAsia" w:hAnsiTheme="minorHAnsi" w:cstheme="minorBidi"/>
          <w:noProof/>
          <w:color w:val="auto"/>
          <w:sz w:val="22"/>
          <w:szCs w:val="22"/>
        </w:rPr>
      </w:pPr>
      <w:hyperlink w:anchor="_Toc51855805" w:history="1">
        <w:r w:rsidR="00E13286" w:rsidRPr="009440F0">
          <w:rPr>
            <w:rStyle w:val="Hypertextovprepojenie"/>
            <w:rFonts w:ascii="Arial" w:hAnsi="Arial"/>
            <w:noProof/>
          </w:rPr>
          <w:t>Čl. 2</w:t>
        </w:r>
        <w:r w:rsidR="00E13286">
          <w:rPr>
            <w:rFonts w:asciiTheme="minorHAnsi" w:eastAsiaTheme="minorEastAsia" w:hAnsiTheme="minorHAnsi" w:cstheme="minorBidi"/>
            <w:noProof/>
            <w:color w:val="auto"/>
            <w:sz w:val="22"/>
            <w:szCs w:val="22"/>
          </w:rPr>
          <w:tab/>
        </w:r>
        <w:r w:rsidR="00E13286" w:rsidRPr="009440F0">
          <w:rPr>
            <w:rStyle w:val="Hypertextovprepojenie"/>
            <w:rFonts w:ascii="Arial" w:hAnsi="Arial"/>
            <w:noProof/>
          </w:rPr>
          <w:t>Úlohy komisie</w:t>
        </w:r>
        <w:r w:rsidR="00E13286">
          <w:rPr>
            <w:noProof/>
            <w:webHidden/>
          </w:rPr>
          <w:tab/>
        </w:r>
        <w:r w:rsidR="00E13286">
          <w:rPr>
            <w:noProof/>
            <w:webHidden/>
          </w:rPr>
          <w:fldChar w:fldCharType="begin"/>
        </w:r>
        <w:r w:rsidR="00E13286">
          <w:rPr>
            <w:noProof/>
            <w:webHidden/>
          </w:rPr>
          <w:instrText xml:space="preserve"> PAGEREF _Toc51855805 \h </w:instrText>
        </w:r>
        <w:r w:rsidR="00E13286">
          <w:rPr>
            <w:noProof/>
            <w:webHidden/>
          </w:rPr>
        </w:r>
        <w:r w:rsidR="00E13286">
          <w:rPr>
            <w:noProof/>
            <w:webHidden/>
          </w:rPr>
          <w:fldChar w:fldCharType="separate"/>
        </w:r>
        <w:r w:rsidR="00E13286">
          <w:rPr>
            <w:noProof/>
            <w:webHidden/>
          </w:rPr>
          <w:t>1</w:t>
        </w:r>
        <w:r w:rsidR="00E13286">
          <w:rPr>
            <w:noProof/>
            <w:webHidden/>
          </w:rPr>
          <w:fldChar w:fldCharType="end"/>
        </w:r>
      </w:hyperlink>
    </w:p>
    <w:p w14:paraId="2CB036A7" w14:textId="7F8AB6BA" w:rsidR="00E13286" w:rsidRDefault="00DC0842">
      <w:pPr>
        <w:pStyle w:val="Obsah3"/>
        <w:rPr>
          <w:rFonts w:asciiTheme="minorHAnsi" w:eastAsiaTheme="minorEastAsia" w:hAnsiTheme="minorHAnsi" w:cstheme="minorBidi"/>
          <w:noProof/>
          <w:color w:val="auto"/>
          <w:sz w:val="22"/>
          <w:szCs w:val="22"/>
        </w:rPr>
      </w:pPr>
      <w:hyperlink w:anchor="_Toc51855806" w:history="1">
        <w:r w:rsidR="00E13286" w:rsidRPr="009440F0">
          <w:rPr>
            <w:rStyle w:val="Hypertextovprepojenie"/>
            <w:rFonts w:ascii="Arial" w:hAnsi="Arial"/>
            <w:noProof/>
          </w:rPr>
          <w:t>Čl. 3</w:t>
        </w:r>
        <w:r w:rsidR="00E13286">
          <w:rPr>
            <w:rFonts w:asciiTheme="minorHAnsi" w:eastAsiaTheme="minorEastAsia" w:hAnsiTheme="minorHAnsi" w:cstheme="minorBidi"/>
            <w:noProof/>
            <w:color w:val="auto"/>
            <w:sz w:val="22"/>
            <w:szCs w:val="22"/>
          </w:rPr>
          <w:tab/>
        </w:r>
        <w:r w:rsidR="00E13286" w:rsidRPr="009440F0">
          <w:rPr>
            <w:rStyle w:val="Hypertextovprepojenie"/>
            <w:rFonts w:ascii="Arial" w:hAnsi="Arial"/>
            <w:noProof/>
          </w:rPr>
          <w:t>Zloženie komisie</w:t>
        </w:r>
        <w:r w:rsidR="00E13286">
          <w:rPr>
            <w:noProof/>
            <w:webHidden/>
          </w:rPr>
          <w:tab/>
        </w:r>
        <w:r w:rsidR="00E13286">
          <w:rPr>
            <w:noProof/>
            <w:webHidden/>
          </w:rPr>
          <w:fldChar w:fldCharType="begin"/>
        </w:r>
        <w:r w:rsidR="00E13286">
          <w:rPr>
            <w:noProof/>
            <w:webHidden/>
          </w:rPr>
          <w:instrText xml:space="preserve"> PAGEREF _Toc51855806 \h </w:instrText>
        </w:r>
        <w:r w:rsidR="00E13286">
          <w:rPr>
            <w:noProof/>
            <w:webHidden/>
          </w:rPr>
        </w:r>
        <w:r w:rsidR="00E13286">
          <w:rPr>
            <w:noProof/>
            <w:webHidden/>
          </w:rPr>
          <w:fldChar w:fldCharType="separate"/>
        </w:r>
        <w:r w:rsidR="00E13286">
          <w:rPr>
            <w:noProof/>
            <w:webHidden/>
          </w:rPr>
          <w:t>1</w:t>
        </w:r>
        <w:r w:rsidR="00E13286">
          <w:rPr>
            <w:noProof/>
            <w:webHidden/>
          </w:rPr>
          <w:fldChar w:fldCharType="end"/>
        </w:r>
      </w:hyperlink>
    </w:p>
    <w:p w14:paraId="7F2D5FEF" w14:textId="5F8FB03F" w:rsidR="00E13286" w:rsidRDefault="00DC0842">
      <w:pPr>
        <w:pStyle w:val="Obsah3"/>
        <w:rPr>
          <w:rFonts w:asciiTheme="minorHAnsi" w:eastAsiaTheme="minorEastAsia" w:hAnsiTheme="minorHAnsi" w:cstheme="minorBidi"/>
          <w:noProof/>
          <w:color w:val="auto"/>
          <w:sz w:val="22"/>
          <w:szCs w:val="22"/>
        </w:rPr>
      </w:pPr>
      <w:hyperlink w:anchor="_Toc51855807" w:history="1">
        <w:r w:rsidR="00E13286" w:rsidRPr="009440F0">
          <w:rPr>
            <w:rStyle w:val="Hypertextovprepojenie"/>
            <w:rFonts w:ascii="Arial" w:hAnsi="Arial"/>
            <w:noProof/>
          </w:rPr>
          <w:t>Čl. 4</w:t>
        </w:r>
        <w:r w:rsidR="00E13286">
          <w:rPr>
            <w:rFonts w:asciiTheme="minorHAnsi" w:eastAsiaTheme="minorEastAsia" w:hAnsiTheme="minorHAnsi" w:cstheme="minorBidi"/>
            <w:noProof/>
            <w:color w:val="auto"/>
            <w:sz w:val="22"/>
            <w:szCs w:val="22"/>
          </w:rPr>
          <w:tab/>
        </w:r>
        <w:r w:rsidR="00E13286" w:rsidRPr="009440F0">
          <w:rPr>
            <w:rStyle w:val="Hypertextovprepojenie"/>
            <w:rFonts w:ascii="Arial" w:hAnsi="Arial"/>
            <w:noProof/>
          </w:rPr>
          <w:t>Členovia komisie, tajomník komisie a poverený zamestnanec</w:t>
        </w:r>
        <w:r w:rsidR="00E13286">
          <w:rPr>
            <w:noProof/>
            <w:webHidden/>
          </w:rPr>
          <w:tab/>
        </w:r>
        <w:r w:rsidR="00E13286">
          <w:rPr>
            <w:noProof/>
            <w:webHidden/>
          </w:rPr>
          <w:fldChar w:fldCharType="begin"/>
        </w:r>
        <w:r w:rsidR="00E13286">
          <w:rPr>
            <w:noProof/>
            <w:webHidden/>
          </w:rPr>
          <w:instrText xml:space="preserve"> PAGEREF _Toc51855807 \h </w:instrText>
        </w:r>
        <w:r w:rsidR="00E13286">
          <w:rPr>
            <w:noProof/>
            <w:webHidden/>
          </w:rPr>
        </w:r>
        <w:r w:rsidR="00E13286">
          <w:rPr>
            <w:noProof/>
            <w:webHidden/>
          </w:rPr>
          <w:fldChar w:fldCharType="separate"/>
        </w:r>
        <w:r w:rsidR="00E13286">
          <w:rPr>
            <w:noProof/>
            <w:webHidden/>
          </w:rPr>
          <w:t>2</w:t>
        </w:r>
        <w:r w:rsidR="00E13286">
          <w:rPr>
            <w:noProof/>
            <w:webHidden/>
          </w:rPr>
          <w:fldChar w:fldCharType="end"/>
        </w:r>
      </w:hyperlink>
    </w:p>
    <w:p w14:paraId="0AC647AB" w14:textId="2EAE1B5B" w:rsidR="00E13286" w:rsidRDefault="00DC0842">
      <w:pPr>
        <w:pStyle w:val="Obsah3"/>
        <w:rPr>
          <w:rFonts w:asciiTheme="minorHAnsi" w:eastAsiaTheme="minorEastAsia" w:hAnsiTheme="minorHAnsi" w:cstheme="minorBidi"/>
          <w:noProof/>
          <w:color w:val="auto"/>
          <w:sz w:val="22"/>
          <w:szCs w:val="22"/>
        </w:rPr>
      </w:pPr>
      <w:hyperlink w:anchor="_Toc51855808" w:history="1">
        <w:r w:rsidR="00E13286" w:rsidRPr="009440F0">
          <w:rPr>
            <w:rStyle w:val="Hypertextovprepojenie"/>
            <w:rFonts w:ascii="Arial" w:hAnsi="Arial"/>
            <w:noProof/>
          </w:rPr>
          <w:t>Čl. 5</w:t>
        </w:r>
        <w:r w:rsidR="00E13286">
          <w:rPr>
            <w:rFonts w:asciiTheme="minorHAnsi" w:eastAsiaTheme="minorEastAsia" w:hAnsiTheme="minorHAnsi" w:cstheme="minorBidi"/>
            <w:noProof/>
            <w:color w:val="auto"/>
            <w:sz w:val="22"/>
            <w:szCs w:val="22"/>
          </w:rPr>
          <w:tab/>
        </w:r>
        <w:r w:rsidR="00E13286" w:rsidRPr="009440F0">
          <w:rPr>
            <w:rStyle w:val="Hypertextovprepojenie"/>
            <w:rFonts w:ascii="Arial" w:hAnsi="Arial"/>
            <w:noProof/>
          </w:rPr>
          <w:t>Zasadnutie komisie</w:t>
        </w:r>
        <w:r w:rsidR="00E13286">
          <w:rPr>
            <w:noProof/>
            <w:webHidden/>
          </w:rPr>
          <w:tab/>
        </w:r>
        <w:r w:rsidR="00E13286">
          <w:rPr>
            <w:noProof/>
            <w:webHidden/>
          </w:rPr>
          <w:fldChar w:fldCharType="begin"/>
        </w:r>
        <w:r w:rsidR="00E13286">
          <w:rPr>
            <w:noProof/>
            <w:webHidden/>
          </w:rPr>
          <w:instrText xml:space="preserve"> PAGEREF _Toc51855808 \h </w:instrText>
        </w:r>
        <w:r w:rsidR="00E13286">
          <w:rPr>
            <w:noProof/>
            <w:webHidden/>
          </w:rPr>
        </w:r>
        <w:r w:rsidR="00E13286">
          <w:rPr>
            <w:noProof/>
            <w:webHidden/>
          </w:rPr>
          <w:fldChar w:fldCharType="separate"/>
        </w:r>
        <w:r w:rsidR="00E13286">
          <w:rPr>
            <w:noProof/>
            <w:webHidden/>
          </w:rPr>
          <w:t>3</w:t>
        </w:r>
        <w:r w:rsidR="00E13286">
          <w:rPr>
            <w:noProof/>
            <w:webHidden/>
          </w:rPr>
          <w:fldChar w:fldCharType="end"/>
        </w:r>
      </w:hyperlink>
    </w:p>
    <w:p w14:paraId="73B817B3" w14:textId="3499CD9A" w:rsidR="00E13286" w:rsidRDefault="00DC0842">
      <w:pPr>
        <w:pStyle w:val="Obsah3"/>
        <w:rPr>
          <w:rFonts w:asciiTheme="minorHAnsi" w:eastAsiaTheme="minorEastAsia" w:hAnsiTheme="minorHAnsi" w:cstheme="minorBidi"/>
          <w:noProof/>
          <w:color w:val="auto"/>
          <w:sz w:val="22"/>
          <w:szCs w:val="22"/>
        </w:rPr>
      </w:pPr>
      <w:hyperlink w:anchor="_Toc51855809" w:history="1">
        <w:r w:rsidR="00E13286" w:rsidRPr="009440F0">
          <w:rPr>
            <w:rStyle w:val="Hypertextovprepojenie"/>
            <w:rFonts w:ascii="Arial" w:hAnsi="Arial"/>
            <w:noProof/>
          </w:rPr>
          <w:t>Čl. 6</w:t>
        </w:r>
        <w:r w:rsidR="00E13286">
          <w:rPr>
            <w:rFonts w:asciiTheme="minorHAnsi" w:eastAsiaTheme="minorEastAsia" w:hAnsiTheme="minorHAnsi" w:cstheme="minorBidi"/>
            <w:noProof/>
            <w:color w:val="auto"/>
            <w:sz w:val="22"/>
            <w:szCs w:val="22"/>
          </w:rPr>
          <w:tab/>
        </w:r>
        <w:r w:rsidR="00E13286" w:rsidRPr="009440F0">
          <w:rPr>
            <w:rStyle w:val="Hypertextovprepojenie"/>
            <w:rFonts w:ascii="Arial" w:hAnsi="Arial"/>
            <w:noProof/>
          </w:rPr>
          <w:t>Hodnotenie žiadostí</w:t>
        </w:r>
        <w:r w:rsidR="00E13286">
          <w:rPr>
            <w:noProof/>
            <w:webHidden/>
          </w:rPr>
          <w:tab/>
        </w:r>
        <w:r w:rsidR="00E13286">
          <w:rPr>
            <w:noProof/>
            <w:webHidden/>
          </w:rPr>
          <w:fldChar w:fldCharType="begin"/>
        </w:r>
        <w:r w:rsidR="00E13286">
          <w:rPr>
            <w:noProof/>
            <w:webHidden/>
          </w:rPr>
          <w:instrText xml:space="preserve"> PAGEREF _Toc51855809 \h </w:instrText>
        </w:r>
        <w:r w:rsidR="00E13286">
          <w:rPr>
            <w:noProof/>
            <w:webHidden/>
          </w:rPr>
        </w:r>
        <w:r w:rsidR="00E13286">
          <w:rPr>
            <w:noProof/>
            <w:webHidden/>
          </w:rPr>
          <w:fldChar w:fldCharType="separate"/>
        </w:r>
        <w:r w:rsidR="00E13286">
          <w:rPr>
            <w:noProof/>
            <w:webHidden/>
          </w:rPr>
          <w:t>4</w:t>
        </w:r>
        <w:r w:rsidR="00E13286">
          <w:rPr>
            <w:noProof/>
            <w:webHidden/>
          </w:rPr>
          <w:fldChar w:fldCharType="end"/>
        </w:r>
      </w:hyperlink>
    </w:p>
    <w:p w14:paraId="78723126" w14:textId="18B1DC7F" w:rsidR="00E13286" w:rsidRDefault="00DC0842">
      <w:pPr>
        <w:pStyle w:val="Obsah3"/>
        <w:rPr>
          <w:rFonts w:asciiTheme="minorHAnsi" w:eastAsiaTheme="minorEastAsia" w:hAnsiTheme="minorHAnsi" w:cstheme="minorBidi"/>
          <w:noProof/>
          <w:color w:val="auto"/>
          <w:sz w:val="22"/>
          <w:szCs w:val="22"/>
        </w:rPr>
      </w:pPr>
      <w:hyperlink w:anchor="_Toc51855810" w:history="1">
        <w:r w:rsidR="00E13286" w:rsidRPr="009440F0">
          <w:rPr>
            <w:rStyle w:val="Hypertextovprepojenie"/>
            <w:rFonts w:ascii="Arial" w:hAnsi="Arial"/>
            <w:noProof/>
          </w:rPr>
          <w:t>Čl. 7</w:t>
        </w:r>
        <w:r w:rsidR="00E13286">
          <w:rPr>
            <w:rFonts w:asciiTheme="minorHAnsi" w:eastAsiaTheme="minorEastAsia" w:hAnsiTheme="minorHAnsi" w:cstheme="minorBidi"/>
            <w:noProof/>
            <w:color w:val="auto"/>
            <w:sz w:val="22"/>
            <w:szCs w:val="22"/>
          </w:rPr>
          <w:tab/>
        </w:r>
        <w:r w:rsidR="00E13286" w:rsidRPr="009440F0">
          <w:rPr>
            <w:rStyle w:val="Hypertextovprepojenie"/>
            <w:rFonts w:ascii="Arial" w:hAnsi="Arial"/>
            <w:noProof/>
          </w:rPr>
          <w:t>Zápisnica</w:t>
        </w:r>
        <w:r w:rsidR="00E13286">
          <w:rPr>
            <w:noProof/>
            <w:webHidden/>
          </w:rPr>
          <w:tab/>
        </w:r>
        <w:r w:rsidR="00E13286">
          <w:rPr>
            <w:noProof/>
            <w:webHidden/>
          </w:rPr>
          <w:fldChar w:fldCharType="begin"/>
        </w:r>
        <w:r w:rsidR="00E13286">
          <w:rPr>
            <w:noProof/>
            <w:webHidden/>
          </w:rPr>
          <w:instrText xml:space="preserve"> PAGEREF _Toc51855810 \h </w:instrText>
        </w:r>
        <w:r w:rsidR="00E13286">
          <w:rPr>
            <w:noProof/>
            <w:webHidden/>
          </w:rPr>
        </w:r>
        <w:r w:rsidR="00E13286">
          <w:rPr>
            <w:noProof/>
            <w:webHidden/>
          </w:rPr>
          <w:fldChar w:fldCharType="separate"/>
        </w:r>
        <w:r w:rsidR="00E13286">
          <w:rPr>
            <w:noProof/>
            <w:webHidden/>
          </w:rPr>
          <w:t>5</w:t>
        </w:r>
        <w:r w:rsidR="00E13286">
          <w:rPr>
            <w:noProof/>
            <w:webHidden/>
          </w:rPr>
          <w:fldChar w:fldCharType="end"/>
        </w:r>
      </w:hyperlink>
    </w:p>
    <w:p w14:paraId="4FD47A36" w14:textId="036D98FA" w:rsidR="00E13286" w:rsidRDefault="00DC0842">
      <w:pPr>
        <w:pStyle w:val="Obsah3"/>
        <w:rPr>
          <w:rFonts w:asciiTheme="minorHAnsi" w:eastAsiaTheme="minorEastAsia" w:hAnsiTheme="minorHAnsi" w:cstheme="minorBidi"/>
          <w:noProof/>
          <w:color w:val="auto"/>
          <w:sz w:val="22"/>
          <w:szCs w:val="22"/>
        </w:rPr>
      </w:pPr>
      <w:hyperlink w:anchor="_Toc51855811" w:history="1">
        <w:r w:rsidR="00E13286" w:rsidRPr="009440F0">
          <w:rPr>
            <w:rStyle w:val="Hypertextovprepojenie"/>
            <w:rFonts w:ascii="Arial" w:hAnsi="Arial"/>
            <w:noProof/>
          </w:rPr>
          <w:t>Čl. 8</w:t>
        </w:r>
        <w:r w:rsidR="00E13286">
          <w:rPr>
            <w:rFonts w:asciiTheme="minorHAnsi" w:eastAsiaTheme="minorEastAsia" w:hAnsiTheme="minorHAnsi" w:cstheme="minorBidi"/>
            <w:noProof/>
            <w:color w:val="auto"/>
            <w:sz w:val="22"/>
            <w:szCs w:val="22"/>
          </w:rPr>
          <w:tab/>
        </w:r>
        <w:r w:rsidR="00E13286" w:rsidRPr="009440F0">
          <w:rPr>
            <w:rStyle w:val="Hypertextovprepojenie"/>
            <w:rFonts w:ascii="Arial" w:hAnsi="Arial"/>
            <w:noProof/>
          </w:rPr>
          <w:t>Záverečné ustanovenie</w:t>
        </w:r>
        <w:r w:rsidR="00E13286">
          <w:rPr>
            <w:noProof/>
            <w:webHidden/>
          </w:rPr>
          <w:tab/>
        </w:r>
        <w:r w:rsidR="00E13286">
          <w:rPr>
            <w:noProof/>
            <w:webHidden/>
          </w:rPr>
          <w:fldChar w:fldCharType="begin"/>
        </w:r>
        <w:r w:rsidR="00E13286">
          <w:rPr>
            <w:noProof/>
            <w:webHidden/>
          </w:rPr>
          <w:instrText xml:space="preserve"> PAGEREF _Toc51855811 \h </w:instrText>
        </w:r>
        <w:r w:rsidR="00E13286">
          <w:rPr>
            <w:noProof/>
            <w:webHidden/>
          </w:rPr>
        </w:r>
        <w:r w:rsidR="00E13286">
          <w:rPr>
            <w:noProof/>
            <w:webHidden/>
          </w:rPr>
          <w:fldChar w:fldCharType="separate"/>
        </w:r>
        <w:r w:rsidR="00E13286">
          <w:rPr>
            <w:noProof/>
            <w:webHidden/>
          </w:rPr>
          <w:t>6</w:t>
        </w:r>
        <w:r w:rsidR="00E13286">
          <w:rPr>
            <w:noProof/>
            <w:webHidden/>
          </w:rPr>
          <w:fldChar w:fldCharType="end"/>
        </w:r>
      </w:hyperlink>
    </w:p>
    <w:p w14:paraId="256149C1" w14:textId="713F0A5D" w:rsidR="00E13286" w:rsidRDefault="00DC0842">
      <w:pPr>
        <w:pStyle w:val="Obsah1"/>
        <w:rPr>
          <w:rFonts w:asciiTheme="minorHAnsi" w:eastAsiaTheme="minorEastAsia" w:hAnsiTheme="minorHAnsi" w:cstheme="minorBidi"/>
          <w:b w:val="0"/>
          <w:caps w:val="0"/>
          <w:color w:val="auto"/>
          <w:sz w:val="22"/>
          <w:szCs w:val="22"/>
        </w:rPr>
      </w:pPr>
      <w:hyperlink w:anchor="_Toc51855812" w:history="1">
        <w:r w:rsidR="00E13286" w:rsidRPr="009440F0">
          <w:rPr>
            <w:rStyle w:val="Hypertextovprepojenie"/>
            <w:rFonts w:ascii="Arial" w:hAnsi="Arial" w:cs="Arial"/>
          </w:rPr>
          <w:t>Zoznam príloh</w:t>
        </w:r>
        <w:r w:rsidR="00E13286">
          <w:rPr>
            <w:webHidden/>
          </w:rPr>
          <w:tab/>
        </w:r>
        <w:r w:rsidR="00E13286">
          <w:rPr>
            <w:webHidden/>
          </w:rPr>
          <w:fldChar w:fldCharType="begin"/>
        </w:r>
        <w:r w:rsidR="00E13286">
          <w:rPr>
            <w:webHidden/>
          </w:rPr>
          <w:instrText xml:space="preserve"> PAGEREF _Toc51855812 \h </w:instrText>
        </w:r>
        <w:r w:rsidR="00E13286">
          <w:rPr>
            <w:webHidden/>
          </w:rPr>
        </w:r>
        <w:r w:rsidR="00E13286">
          <w:rPr>
            <w:webHidden/>
          </w:rPr>
          <w:fldChar w:fldCharType="separate"/>
        </w:r>
        <w:r w:rsidR="00E13286">
          <w:rPr>
            <w:webHidden/>
          </w:rPr>
          <w:t>7</w:t>
        </w:r>
        <w:r w:rsidR="00E13286">
          <w:rPr>
            <w:webHidden/>
          </w:rPr>
          <w:fldChar w:fldCharType="end"/>
        </w:r>
      </w:hyperlink>
    </w:p>
    <w:p w14:paraId="20572651" w14:textId="5DCC6EDD" w:rsidR="00E13286" w:rsidRDefault="00DC0842">
      <w:pPr>
        <w:pStyle w:val="Obsah1"/>
        <w:rPr>
          <w:rFonts w:asciiTheme="minorHAnsi" w:eastAsiaTheme="minorEastAsia" w:hAnsiTheme="minorHAnsi" w:cstheme="minorBidi"/>
          <w:b w:val="0"/>
          <w:caps w:val="0"/>
          <w:color w:val="auto"/>
          <w:sz w:val="22"/>
          <w:szCs w:val="22"/>
        </w:rPr>
      </w:pPr>
      <w:hyperlink w:anchor="_Toc51855813" w:history="1">
        <w:r w:rsidR="00E13286" w:rsidRPr="009440F0">
          <w:rPr>
            <w:rStyle w:val="Hypertextovprepojenie"/>
            <w:rFonts w:ascii="Arial" w:hAnsi="Arial" w:cs="Arial"/>
          </w:rPr>
          <w:t>Obsah</w:t>
        </w:r>
        <w:r w:rsidR="00E13286">
          <w:rPr>
            <w:webHidden/>
          </w:rPr>
          <w:tab/>
        </w:r>
        <w:r w:rsidR="00E13286">
          <w:rPr>
            <w:webHidden/>
          </w:rPr>
          <w:fldChar w:fldCharType="begin"/>
        </w:r>
        <w:r w:rsidR="00E13286">
          <w:rPr>
            <w:webHidden/>
          </w:rPr>
          <w:instrText xml:space="preserve"> PAGEREF _Toc51855813 \h </w:instrText>
        </w:r>
        <w:r w:rsidR="00E13286">
          <w:rPr>
            <w:webHidden/>
          </w:rPr>
        </w:r>
        <w:r w:rsidR="00E13286">
          <w:rPr>
            <w:webHidden/>
          </w:rPr>
          <w:fldChar w:fldCharType="separate"/>
        </w:r>
        <w:r w:rsidR="00E13286">
          <w:rPr>
            <w:webHidden/>
          </w:rPr>
          <w:t>8</w:t>
        </w:r>
        <w:r w:rsidR="00E13286">
          <w:rPr>
            <w:webHidden/>
          </w:rPr>
          <w:fldChar w:fldCharType="end"/>
        </w:r>
      </w:hyperlink>
    </w:p>
    <w:p w14:paraId="75041D49" w14:textId="19E6A7D8" w:rsidR="0037376C" w:rsidRPr="001761EB" w:rsidRDefault="0037376C" w:rsidP="0037376C">
      <w:pPr>
        <w:pStyle w:val="odsek"/>
        <w:rPr>
          <w:rFonts w:ascii="Arial" w:hAnsi="Arial" w:cs="Arial"/>
          <w:color w:val="auto"/>
        </w:rPr>
      </w:pPr>
      <w:r w:rsidRPr="001761EB">
        <w:rPr>
          <w:rFonts w:ascii="Arial" w:hAnsi="Arial" w:cs="Arial"/>
          <w:color w:val="auto"/>
        </w:rPr>
        <w:fldChar w:fldCharType="end"/>
      </w:r>
    </w:p>
    <w:p w14:paraId="39E47873" w14:textId="77777777" w:rsidR="0037376C" w:rsidRPr="001761EB" w:rsidRDefault="0037376C" w:rsidP="0037376C">
      <w:pPr>
        <w:pStyle w:val="odsek"/>
        <w:rPr>
          <w:rFonts w:ascii="Arial" w:hAnsi="Arial" w:cs="Arial"/>
          <w:color w:val="auto"/>
        </w:rPr>
      </w:pPr>
    </w:p>
    <w:p w14:paraId="0CEDA23B" w14:textId="77777777" w:rsidR="00024A2E" w:rsidRPr="001761EB" w:rsidRDefault="00DC0842">
      <w:pPr>
        <w:rPr>
          <w:rFonts w:ascii="Arial" w:hAnsi="Arial" w:cs="Arial"/>
          <w:color w:val="auto"/>
        </w:rPr>
      </w:pPr>
    </w:p>
    <w:sectPr w:rsidR="00024A2E" w:rsidRPr="001761E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02FC5" w14:textId="77777777" w:rsidR="00DC0842" w:rsidRDefault="00DC0842" w:rsidP="0037376C">
      <w:r>
        <w:separator/>
      </w:r>
    </w:p>
  </w:endnote>
  <w:endnote w:type="continuationSeparator" w:id="0">
    <w:p w14:paraId="62ADF1B6" w14:textId="77777777" w:rsidR="00DC0842" w:rsidRDefault="00DC0842" w:rsidP="00373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009414"/>
      <w:docPartObj>
        <w:docPartGallery w:val="Page Numbers (Bottom of Page)"/>
        <w:docPartUnique/>
      </w:docPartObj>
    </w:sdtPr>
    <w:sdtEndPr/>
    <w:sdtContent>
      <w:p w14:paraId="74D808BB" w14:textId="611AB4BC" w:rsidR="0037376C" w:rsidRDefault="0037376C">
        <w:pPr>
          <w:pStyle w:val="Pta"/>
          <w:jc w:val="right"/>
        </w:pPr>
        <w:r>
          <w:fldChar w:fldCharType="begin"/>
        </w:r>
        <w:r>
          <w:instrText>PAGE   \* MERGEFORMAT</w:instrText>
        </w:r>
        <w:r>
          <w:fldChar w:fldCharType="separate"/>
        </w:r>
        <w:r w:rsidR="00A72E9D">
          <w:rPr>
            <w:noProof/>
          </w:rPr>
          <w:t>1</w:t>
        </w:r>
        <w:r>
          <w:fldChar w:fldCharType="end"/>
        </w:r>
      </w:p>
    </w:sdtContent>
  </w:sdt>
  <w:p w14:paraId="1ED3E692" w14:textId="77777777" w:rsidR="0037376C" w:rsidRDefault="0037376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4F742" w14:textId="77777777" w:rsidR="00DC0842" w:rsidRDefault="00DC0842" w:rsidP="0037376C">
      <w:r>
        <w:separator/>
      </w:r>
    </w:p>
  </w:footnote>
  <w:footnote w:type="continuationSeparator" w:id="0">
    <w:p w14:paraId="1D167A7F" w14:textId="77777777" w:rsidR="00DC0842" w:rsidRDefault="00DC0842" w:rsidP="0037376C">
      <w:r>
        <w:continuationSeparator/>
      </w:r>
    </w:p>
  </w:footnote>
  <w:footnote w:id="1">
    <w:p w14:paraId="7D9F55B6" w14:textId="1C621F6D" w:rsidR="006956B2" w:rsidRPr="00C42627" w:rsidRDefault="006956B2" w:rsidP="006956B2">
      <w:pPr>
        <w:pStyle w:val="Textpoznmkypodiarou"/>
        <w:jc w:val="both"/>
        <w:rPr>
          <w:rFonts w:ascii="Arial" w:hAnsi="Arial" w:cs="Arial"/>
        </w:rPr>
      </w:pPr>
      <w:r w:rsidRPr="00C42627">
        <w:rPr>
          <w:rStyle w:val="Odkaznapoznmkupodiarou"/>
          <w:rFonts w:ascii="Arial" w:hAnsi="Arial" w:cs="Arial"/>
        </w:rPr>
        <w:footnoteRef/>
      </w:r>
      <w:r w:rsidRPr="00C42627">
        <w:rPr>
          <w:rFonts w:ascii="Arial" w:hAnsi="Arial" w:cs="Arial"/>
        </w:rPr>
        <w:t>) Zákon č. 597/2003 Z. z. o financovaní základných škôl, stredných škôl a školských zariadení v znení neskorších predpisov.</w:t>
      </w:r>
    </w:p>
    <w:p w14:paraId="64A81EC7" w14:textId="77777777" w:rsidR="006956B2" w:rsidRPr="00C42627" w:rsidRDefault="006956B2" w:rsidP="006956B2">
      <w:pPr>
        <w:pStyle w:val="Textpoznmkypodiarou"/>
        <w:jc w:val="both"/>
        <w:rPr>
          <w:rFonts w:ascii="Arial" w:hAnsi="Arial" w:cs="Arial"/>
        </w:rPr>
      </w:pPr>
      <w:r w:rsidRPr="00C42627">
        <w:rPr>
          <w:rFonts w:ascii="Arial" w:hAnsi="Arial" w:cs="Arial"/>
        </w:rPr>
        <w:t xml:space="preserve">Zákon č. 523/2004 Z. z. o rozpočtových pravidlách verejnej správy a o zmene a doplnení niektorých zákonov v znení neskorších predpisov. </w:t>
      </w:r>
    </w:p>
    <w:p w14:paraId="69C3AD8C" w14:textId="20B19548" w:rsidR="006956B2" w:rsidRDefault="006956B2" w:rsidP="006956B2">
      <w:pPr>
        <w:pStyle w:val="Textpoznmkypodiarou"/>
      </w:pPr>
      <w:r w:rsidRPr="00C42627">
        <w:rPr>
          <w:rFonts w:ascii="Arial" w:hAnsi="Arial" w:cs="Arial"/>
        </w:rPr>
        <w:t>Metodické usmernenie Ministerstva financií Slovenskej republiky č. MF/010175/2004-42 zo dňa 8. decembra 2004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EBB4" w14:textId="05737A80" w:rsidR="0037376C" w:rsidRPr="0037376C" w:rsidRDefault="0037376C">
    <w:pPr>
      <w:pStyle w:val="Hlavika"/>
    </w:pPr>
    <w:r>
      <w:tab/>
    </w:r>
    <w:r>
      <w:tab/>
      <w:t xml:space="preserve">Príloha č. </w:t>
    </w:r>
    <w:r w:rsidR="00A12607">
      <w:t>4</w:t>
    </w:r>
    <w:r w:rsidR="003D13D9">
      <w:t xml:space="preserve"> k príkazu ministra č. 52</w:t>
    </w:r>
    <w:r w:rsidRPr="0037376C">
      <w:t>/2020</w:t>
    </w:r>
  </w:p>
  <w:p w14:paraId="790240FD" w14:textId="77777777" w:rsidR="0037376C" w:rsidRDefault="003737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F54DB"/>
    <w:multiLevelType w:val="hybridMultilevel"/>
    <w:tmpl w:val="22CE86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0F95D36"/>
    <w:multiLevelType w:val="multilevel"/>
    <w:tmpl w:val="5A0E1D90"/>
    <w:lvl w:ilvl="0">
      <w:start w:val="1"/>
      <w:numFmt w:val="decimal"/>
      <w:pStyle w:val="Nadpis3"/>
      <w:lvlText w:val="Čl. %1"/>
      <w:lvlJc w:val="left"/>
      <w:pPr>
        <w:tabs>
          <w:tab w:val="num" w:pos="4832"/>
        </w:tabs>
        <w:ind w:left="3999" w:firstLine="113"/>
      </w:pPr>
      <w:rPr>
        <w:rFonts w:hint="default"/>
        <w:sz w:val="24"/>
        <w:szCs w:val="24"/>
      </w:rPr>
    </w:lvl>
    <w:lvl w:ilvl="1">
      <w:start w:val="1"/>
      <w:numFmt w:val="decimal"/>
      <w:lvlText w:val="(%2)"/>
      <w:lvlJc w:val="left"/>
      <w:pPr>
        <w:tabs>
          <w:tab w:val="num" w:pos="794"/>
        </w:tabs>
        <w:ind w:left="284" w:firstLine="0"/>
      </w:pPr>
      <w:rPr>
        <w:rFonts w:ascii="Arial" w:eastAsia="Times New Roman" w:hAnsi="Arial" w:cs="Arial" w:hint="default"/>
        <w:strike w:val="0"/>
        <w:color w:val="auto"/>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2" w15:restartNumberingAfterBreak="0">
    <w:nsid w:val="70E72BCC"/>
    <w:multiLevelType w:val="multilevel"/>
    <w:tmpl w:val="D8D4CFD8"/>
    <w:lvl w:ilvl="0">
      <w:start w:val="1"/>
      <w:numFmt w:val="decimal"/>
      <w:lvlText w:val="Čl. %1"/>
      <w:lvlJc w:val="left"/>
      <w:pPr>
        <w:tabs>
          <w:tab w:val="num" w:pos="862"/>
        </w:tabs>
        <w:ind w:left="29" w:firstLine="113"/>
      </w:pPr>
      <w:rPr>
        <w:rFonts w:cs="Times New Roman"/>
      </w:rPr>
    </w:lvl>
    <w:lvl w:ilvl="1">
      <w:start w:val="1"/>
      <w:numFmt w:val="lowerLetter"/>
      <w:lvlText w:val="%2)"/>
      <w:lvlJc w:val="left"/>
      <w:pPr>
        <w:tabs>
          <w:tab w:val="num" w:pos="510"/>
        </w:tabs>
        <w:ind w:left="0" w:firstLine="0"/>
      </w:pPr>
      <w:rPr>
        <w:strike w:val="0"/>
        <w:dstrike w:val="0"/>
        <w:color w:val="auto"/>
        <w:u w:val="none"/>
        <w:effect w:val="none"/>
      </w:rPr>
    </w:lvl>
    <w:lvl w:ilvl="2">
      <w:start w:val="1"/>
      <w:numFmt w:val="lowerLetter"/>
      <w:lvlText w:val="%3)"/>
      <w:lvlJc w:val="left"/>
      <w:pPr>
        <w:tabs>
          <w:tab w:val="num" w:pos="641"/>
        </w:tabs>
        <w:ind w:left="641" w:hanging="357"/>
      </w:pPr>
      <w:rPr>
        <w:rFonts w:cs="Times New Roman"/>
      </w:rPr>
    </w:lvl>
    <w:lvl w:ilvl="3">
      <w:start w:val="1"/>
      <w:numFmt w:val="decimal"/>
      <w:lvlText w:val="%4."/>
      <w:lvlJc w:val="left"/>
      <w:pPr>
        <w:tabs>
          <w:tab w:val="num" w:pos="1067"/>
        </w:tabs>
        <w:ind w:left="1067" w:hanging="357"/>
      </w:pPr>
      <w:rPr>
        <w:rFonts w:cs="Times New Roman"/>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A96"/>
    <w:rsid w:val="00037171"/>
    <w:rsid w:val="000A58B8"/>
    <w:rsid w:val="000F0CD5"/>
    <w:rsid w:val="00127262"/>
    <w:rsid w:val="00156087"/>
    <w:rsid w:val="00161BFC"/>
    <w:rsid w:val="001761EB"/>
    <w:rsid w:val="001B46AE"/>
    <w:rsid w:val="00204E54"/>
    <w:rsid w:val="00221109"/>
    <w:rsid w:val="00222EAA"/>
    <w:rsid w:val="00233003"/>
    <w:rsid w:val="00277155"/>
    <w:rsid w:val="002928FF"/>
    <w:rsid w:val="002A4FAA"/>
    <w:rsid w:val="002B2682"/>
    <w:rsid w:val="002C06EC"/>
    <w:rsid w:val="00343817"/>
    <w:rsid w:val="00345A96"/>
    <w:rsid w:val="0037376C"/>
    <w:rsid w:val="00394FD2"/>
    <w:rsid w:val="003B06FE"/>
    <w:rsid w:val="003B790D"/>
    <w:rsid w:val="003D13D9"/>
    <w:rsid w:val="00403273"/>
    <w:rsid w:val="004D67B8"/>
    <w:rsid w:val="004F4254"/>
    <w:rsid w:val="00506638"/>
    <w:rsid w:val="005160BF"/>
    <w:rsid w:val="00517A9B"/>
    <w:rsid w:val="00580C39"/>
    <w:rsid w:val="005E1F7B"/>
    <w:rsid w:val="00631AF7"/>
    <w:rsid w:val="006956B2"/>
    <w:rsid w:val="00732E7A"/>
    <w:rsid w:val="007348AA"/>
    <w:rsid w:val="00735AF7"/>
    <w:rsid w:val="00746F9B"/>
    <w:rsid w:val="00762EB6"/>
    <w:rsid w:val="00774C43"/>
    <w:rsid w:val="007E599D"/>
    <w:rsid w:val="007F5B23"/>
    <w:rsid w:val="008040B6"/>
    <w:rsid w:val="0083264F"/>
    <w:rsid w:val="008637B1"/>
    <w:rsid w:val="00871D61"/>
    <w:rsid w:val="00873A46"/>
    <w:rsid w:val="00884E0F"/>
    <w:rsid w:val="008D0554"/>
    <w:rsid w:val="0090685D"/>
    <w:rsid w:val="00913DBA"/>
    <w:rsid w:val="009355AD"/>
    <w:rsid w:val="009356F4"/>
    <w:rsid w:val="009B4687"/>
    <w:rsid w:val="009C5E42"/>
    <w:rsid w:val="00A124B0"/>
    <w:rsid w:val="00A12607"/>
    <w:rsid w:val="00A1448B"/>
    <w:rsid w:val="00A270CE"/>
    <w:rsid w:val="00A57C5B"/>
    <w:rsid w:val="00A6562A"/>
    <w:rsid w:val="00A72E9D"/>
    <w:rsid w:val="00B84467"/>
    <w:rsid w:val="00C12646"/>
    <w:rsid w:val="00C12FED"/>
    <w:rsid w:val="00C2639C"/>
    <w:rsid w:val="00C423F7"/>
    <w:rsid w:val="00C42627"/>
    <w:rsid w:val="00C63C70"/>
    <w:rsid w:val="00D42997"/>
    <w:rsid w:val="00D71E5A"/>
    <w:rsid w:val="00D7426B"/>
    <w:rsid w:val="00DC0842"/>
    <w:rsid w:val="00E13286"/>
    <w:rsid w:val="00E22557"/>
    <w:rsid w:val="00E32185"/>
    <w:rsid w:val="00EC0994"/>
    <w:rsid w:val="00F20928"/>
    <w:rsid w:val="00F43C17"/>
    <w:rsid w:val="00F466EA"/>
    <w:rsid w:val="00FE3C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C0C7"/>
  <w15:chartTrackingRefBased/>
  <w15:docId w15:val="{4B4D0425-F334-4C20-B2E6-019A9504E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76C"/>
    <w:pPr>
      <w:spacing w:after="0" w:line="240" w:lineRule="auto"/>
      <w:jc w:val="both"/>
    </w:pPr>
    <w:rPr>
      <w:rFonts w:ascii="Times New Roman" w:eastAsia="Times New Roman" w:hAnsi="Times New Roman" w:cs="Times New Roman"/>
      <w:color w:val="000000"/>
      <w:sz w:val="24"/>
      <w:szCs w:val="24"/>
      <w:lang w:eastAsia="sk-SK"/>
    </w:rPr>
  </w:style>
  <w:style w:type="paragraph" w:styleId="Nadpis1">
    <w:name w:val="heading 1"/>
    <w:basedOn w:val="Normlny"/>
    <w:next w:val="Normlny"/>
    <w:link w:val="Nadpis1Char"/>
    <w:qFormat/>
    <w:rsid w:val="0037376C"/>
    <w:pPr>
      <w:keepNext/>
      <w:widowControl w:val="0"/>
      <w:spacing w:before="800" w:after="120"/>
      <w:jc w:val="center"/>
      <w:outlineLvl w:val="0"/>
    </w:pPr>
    <w:rPr>
      <w:rFonts w:cs="Arial"/>
      <w:b/>
      <w:bCs/>
      <w:sz w:val="28"/>
      <w:szCs w:val="28"/>
    </w:rPr>
  </w:style>
  <w:style w:type="paragraph" w:styleId="Nadpis3">
    <w:name w:val="heading 3"/>
    <w:basedOn w:val="lnok"/>
    <w:next w:val="odsek"/>
    <w:link w:val="Nadpis3Char"/>
    <w:uiPriority w:val="9"/>
    <w:qFormat/>
    <w:rsid w:val="0037376C"/>
    <w:pPr>
      <w:keepNext/>
      <w:numPr>
        <w:numId w:val="1"/>
      </w:numPr>
      <w:spacing w:before="240"/>
      <w:outlineLvl w:val="2"/>
    </w:pPr>
    <w:rPr>
      <w:rFonts w:cs="Arial"/>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7376C"/>
    <w:pPr>
      <w:tabs>
        <w:tab w:val="center" w:pos="4536"/>
        <w:tab w:val="right" w:pos="9072"/>
      </w:tabs>
    </w:pPr>
  </w:style>
  <w:style w:type="character" w:customStyle="1" w:styleId="HlavikaChar">
    <w:name w:val="Hlavička Char"/>
    <w:basedOn w:val="Predvolenpsmoodseku"/>
    <w:link w:val="Hlavika"/>
    <w:uiPriority w:val="99"/>
    <w:rsid w:val="0037376C"/>
  </w:style>
  <w:style w:type="paragraph" w:styleId="Pta">
    <w:name w:val="footer"/>
    <w:basedOn w:val="Normlny"/>
    <w:link w:val="PtaChar"/>
    <w:uiPriority w:val="99"/>
    <w:unhideWhenUsed/>
    <w:rsid w:val="0037376C"/>
    <w:pPr>
      <w:tabs>
        <w:tab w:val="center" w:pos="4536"/>
        <w:tab w:val="right" w:pos="9072"/>
      </w:tabs>
    </w:pPr>
  </w:style>
  <w:style w:type="character" w:customStyle="1" w:styleId="PtaChar">
    <w:name w:val="Päta Char"/>
    <w:basedOn w:val="Predvolenpsmoodseku"/>
    <w:link w:val="Pta"/>
    <w:uiPriority w:val="99"/>
    <w:rsid w:val="0037376C"/>
  </w:style>
  <w:style w:type="character" w:customStyle="1" w:styleId="Nadpis1Char">
    <w:name w:val="Nadpis 1 Char"/>
    <w:basedOn w:val="Predvolenpsmoodseku"/>
    <w:link w:val="Nadpis1"/>
    <w:rsid w:val="0037376C"/>
    <w:rPr>
      <w:rFonts w:ascii="Times New Roman" w:eastAsia="Times New Roman" w:hAnsi="Times New Roman" w:cs="Arial"/>
      <w:b/>
      <w:bCs/>
      <w:color w:val="000000"/>
      <w:sz w:val="28"/>
      <w:szCs w:val="28"/>
      <w:lang w:eastAsia="sk-SK"/>
    </w:rPr>
  </w:style>
  <w:style w:type="character" w:customStyle="1" w:styleId="Nadpis3Char">
    <w:name w:val="Nadpis 3 Char"/>
    <w:basedOn w:val="Predvolenpsmoodseku"/>
    <w:link w:val="Nadpis3"/>
    <w:uiPriority w:val="9"/>
    <w:rsid w:val="0037376C"/>
    <w:rPr>
      <w:rFonts w:ascii="Times New Roman" w:eastAsia="Times New Roman" w:hAnsi="Times New Roman" w:cs="Arial"/>
      <w:b/>
      <w:bCs/>
      <w:color w:val="000000"/>
      <w:sz w:val="26"/>
      <w:szCs w:val="26"/>
      <w:lang w:eastAsia="sk-SK"/>
    </w:rPr>
  </w:style>
  <w:style w:type="paragraph" w:styleId="Obsah1">
    <w:name w:val="toc 1"/>
    <w:basedOn w:val="Normlny"/>
    <w:next w:val="Normlny"/>
    <w:uiPriority w:val="39"/>
    <w:rsid w:val="0037376C"/>
    <w:pPr>
      <w:tabs>
        <w:tab w:val="right" w:leader="dot" w:pos="9060"/>
      </w:tabs>
      <w:spacing w:after="240"/>
      <w:jc w:val="left"/>
    </w:pPr>
    <w:rPr>
      <w:b/>
      <w:caps/>
      <w:noProof/>
    </w:rPr>
  </w:style>
  <w:style w:type="paragraph" w:styleId="Obsah3">
    <w:name w:val="toc 3"/>
    <w:basedOn w:val="Normlny"/>
    <w:next w:val="Normlny"/>
    <w:autoRedefine/>
    <w:uiPriority w:val="39"/>
    <w:rsid w:val="0037376C"/>
    <w:pPr>
      <w:tabs>
        <w:tab w:val="left" w:pos="851"/>
        <w:tab w:val="right" w:leader="dot" w:pos="9060"/>
      </w:tabs>
      <w:spacing w:line="360" w:lineRule="auto"/>
      <w:ind w:left="238"/>
      <w:jc w:val="left"/>
    </w:pPr>
    <w:rPr>
      <w:sz w:val="20"/>
    </w:rPr>
  </w:style>
  <w:style w:type="paragraph" w:customStyle="1" w:styleId="odsek">
    <w:name w:val="odsek"/>
    <w:basedOn w:val="Normlny"/>
    <w:rsid w:val="0037376C"/>
    <w:pPr>
      <w:spacing w:after="120"/>
    </w:pPr>
  </w:style>
  <w:style w:type="character" w:styleId="Hypertextovprepojenie">
    <w:name w:val="Hyperlink"/>
    <w:uiPriority w:val="99"/>
    <w:rsid w:val="0037376C"/>
    <w:rPr>
      <w:color w:val="0000FF"/>
      <w:u w:val="single"/>
    </w:rPr>
  </w:style>
  <w:style w:type="paragraph" w:styleId="Textpoznmkypodiarou">
    <w:name w:val="footnote text"/>
    <w:basedOn w:val="Normlny"/>
    <w:link w:val="TextpoznmkypodiarouChar"/>
    <w:uiPriority w:val="99"/>
    <w:semiHidden/>
    <w:rsid w:val="0037376C"/>
    <w:pPr>
      <w:jc w:val="left"/>
    </w:pPr>
    <w:rPr>
      <w:color w:val="auto"/>
      <w:sz w:val="20"/>
      <w:szCs w:val="20"/>
    </w:rPr>
  </w:style>
  <w:style w:type="character" w:customStyle="1" w:styleId="TextpoznmkypodiarouChar">
    <w:name w:val="Text poznámky pod čiarou Char"/>
    <w:basedOn w:val="Predvolenpsmoodseku"/>
    <w:link w:val="Textpoznmkypodiarou"/>
    <w:uiPriority w:val="99"/>
    <w:semiHidden/>
    <w:rsid w:val="0037376C"/>
    <w:rPr>
      <w:rFonts w:ascii="Times New Roman" w:eastAsia="Times New Roman" w:hAnsi="Times New Roman" w:cs="Times New Roman"/>
      <w:sz w:val="20"/>
      <w:szCs w:val="20"/>
      <w:lang w:eastAsia="sk-SK"/>
    </w:rPr>
  </w:style>
  <w:style w:type="paragraph" w:customStyle="1" w:styleId="lnok">
    <w:name w:val="článok"/>
    <w:basedOn w:val="Normlny"/>
    <w:next w:val="odsek"/>
    <w:rsid w:val="0037376C"/>
    <w:pPr>
      <w:spacing w:before="120" w:after="240"/>
      <w:jc w:val="center"/>
    </w:pPr>
    <w:rPr>
      <w:b/>
      <w:sz w:val="26"/>
      <w:szCs w:val="26"/>
    </w:rPr>
  </w:style>
  <w:style w:type="character" w:styleId="Odkaznapoznmkupodiarou">
    <w:name w:val="footnote reference"/>
    <w:uiPriority w:val="99"/>
    <w:semiHidden/>
    <w:rsid w:val="0037376C"/>
    <w:rPr>
      <w:vertAlign w:val="superscript"/>
    </w:rPr>
  </w:style>
  <w:style w:type="paragraph" w:styleId="Nzov">
    <w:name w:val="Title"/>
    <w:basedOn w:val="Normlny"/>
    <w:next w:val="Normlny"/>
    <w:link w:val="NzovChar"/>
    <w:qFormat/>
    <w:rsid w:val="0037376C"/>
    <w:pPr>
      <w:spacing w:before="240" w:after="60"/>
      <w:jc w:val="center"/>
      <w:outlineLvl w:val="0"/>
    </w:pPr>
    <w:rPr>
      <w:rFonts w:ascii="Calibri Light" w:hAnsi="Calibri Light"/>
      <w:b/>
      <w:bCs/>
      <w:kern w:val="28"/>
      <w:sz w:val="32"/>
      <w:szCs w:val="32"/>
    </w:rPr>
  </w:style>
  <w:style w:type="character" w:customStyle="1" w:styleId="NzovChar">
    <w:name w:val="Názov Char"/>
    <w:basedOn w:val="Predvolenpsmoodseku"/>
    <w:link w:val="Nzov"/>
    <w:rsid w:val="0037376C"/>
    <w:rPr>
      <w:rFonts w:ascii="Calibri Light" w:eastAsia="Times New Roman" w:hAnsi="Calibri Light" w:cs="Times New Roman"/>
      <w:b/>
      <w:bCs/>
      <w:color w:val="000000"/>
      <w:kern w:val="28"/>
      <w:sz w:val="32"/>
      <w:szCs w:val="32"/>
      <w:lang w:eastAsia="sk-SK"/>
    </w:rPr>
  </w:style>
  <w:style w:type="paragraph" w:styleId="Textbubliny">
    <w:name w:val="Balloon Text"/>
    <w:basedOn w:val="Normlny"/>
    <w:link w:val="TextbublinyChar"/>
    <w:uiPriority w:val="99"/>
    <w:semiHidden/>
    <w:unhideWhenUsed/>
    <w:rsid w:val="004F425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4254"/>
    <w:rPr>
      <w:rFonts w:ascii="Segoe UI" w:eastAsia="Times New Roman" w:hAnsi="Segoe UI" w:cs="Segoe UI"/>
      <w:color w:val="000000"/>
      <w:sz w:val="18"/>
      <w:szCs w:val="18"/>
      <w:lang w:eastAsia="sk-SK"/>
    </w:rPr>
  </w:style>
  <w:style w:type="character" w:styleId="Odkaznakomentr">
    <w:name w:val="annotation reference"/>
    <w:basedOn w:val="Predvolenpsmoodseku"/>
    <w:uiPriority w:val="99"/>
    <w:semiHidden/>
    <w:unhideWhenUsed/>
    <w:rsid w:val="003B790D"/>
    <w:rPr>
      <w:sz w:val="16"/>
      <w:szCs w:val="16"/>
    </w:rPr>
  </w:style>
  <w:style w:type="paragraph" w:styleId="Textkomentra">
    <w:name w:val="annotation text"/>
    <w:basedOn w:val="Normlny"/>
    <w:link w:val="TextkomentraChar"/>
    <w:uiPriority w:val="99"/>
    <w:semiHidden/>
    <w:unhideWhenUsed/>
    <w:rsid w:val="003B790D"/>
    <w:rPr>
      <w:sz w:val="20"/>
      <w:szCs w:val="20"/>
    </w:rPr>
  </w:style>
  <w:style w:type="character" w:customStyle="1" w:styleId="TextkomentraChar">
    <w:name w:val="Text komentára Char"/>
    <w:basedOn w:val="Predvolenpsmoodseku"/>
    <w:link w:val="Textkomentra"/>
    <w:uiPriority w:val="99"/>
    <w:semiHidden/>
    <w:rsid w:val="003B790D"/>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3B790D"/>
    <w:rPr>
      <w:b/>
      <w:bCs/>
    </w:rPr>
  </w:style>
  <w:style w:type="character" w:customStyle="1" w:styleId="PredmetkomentraChar">
    <w:name w:val="Predmet komentára Char"/>
    <w:basedOn w:val="TextkomentraChar"/>
    <w:link w:val="Predmetkomentra"/>
    <w:uiPriority w:val="99"/>
    <w:semiHidden/>
    <w:rsid w:val="003B790D"/>
    <w:rPr>
      <w:rFonts w:ascii="Times New Roman" w:eastAsia="Times New Roman" w:hAnsi="Times New Roman" w:cs="Times New Roman"/>
      <w:b/>
      <w:bCs/>
      <w:color w:val="000000"/>
      <w:sz w:val="20"/>
      <w:szCs w:val="20"/>
      <w:lang w:eastAsia="sk-SK"/>
    </w:rPr>
  </w:style>
  <w:style w:type="paragraph" w:styleId="Odsekzoznamu">
    <w:name w:val="List Paragraph"/>
    <w:basedOn w:val="Normlny"/>
    <w:uiPriority w:val="34"/>
    <w:qFormat/>
    <w:rsid w:val="0015608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6A5E-A871-43BD-93D8-D84506085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1703</Words>
  <Characters>9711</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Suchardová Katarína</dc:creator>
  <cp:keywords/>
  <dc:description/>
  <cp:lastModifiedBy>Hudák Milan</cp:lastModifiedBy>
  <cp:revision>2</cp:revision>
  <cp:lastPrinted>2020-09-24T14:03:00Z</cp:lastPrinted>
  <dcterms:created xsi:type="dcterms:W3CDTF">2020-10-16T15:21:00Z</dcterms:created>
  <dcterms:modified xsi:type="dcterms:W3CDTF">2020-10-16T15:21:00Z</dcterms:modified>
</cp:coreProperties>
</file>