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23C6" w14:textId="77777777" w:rsidR="00631525"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7CF328D6" w14:textId="77777777" w:rsidR="00631525"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17729407" w14:textId="77777777" w:rsidR="00631525"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PROPORCIONALITY</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631525" w14:paraId="3C71E51E" w14:textId="77777777">
        <w:trPr>
          <w:trHeight w:val="911"/>
        </w:trPr>
        <w:tc>
          <w:tcPr>
            <w:tcW w:w="567" w:type="dxa"/>
          </w:tcPr>
          <w:p w14:paraId="21A594CE"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84A688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09988D5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631525" w14:paraId="6D19EA10" w14:textId="77777777">
        <w:trPr>
          <w:trHeight w:val="895"/>
        </w:trPr>
        <w:tc>
          <w:tcPr>
            <w:tcW w:w="567" w:type="dxa"/>
          </w:tcPr>
          <w:p w14:paraId="786F8C6F"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A6B64AD"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35021F7C"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epidemiologicky závažné činnosti pri výrobe a úprave pitnej vody a pri obsluhe vodovodných zariadení pitnej vody, </w:t>
            </w:r>
          </w:p>
          <w:p w14:paraId="2D7E9B55"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epidemiologicky závažné činnosti v úpravniach vody a pri obsluhe vodovodných zariadení na umelých kúpaliskách, </w:t>
            </w:r>
          </w:p>
        </w:tc>
      </w:tr>
      <w:tr w:rsidR="00631525" w14:paraId="2543E8ED" w14:textId="77777777">
        <w:trPr>
          <w:trHeight w:val="3166"/>
        </w:trPr>
        <w:tc>
          <w:tcPr>
            <w:tcW w:w="567" w:type="dxa"/>
          </w:tcPr>
          <w:p w14:paraId="16354E0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5FEC00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6918A3F4"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 epidemiologicky závažné činnosti pri výrobe a úprave pitnej vody a pri obsluhe vodovodných zariadení pitnej vody je súhrn teoretických vedomostí a praktických schopností a ovládanie postupov správnej praxe, ktoré musí spĺňať žiadateľ o overenie odbornej spôsobilosti.</w:t>
            </w:r>
          </w:p>
          <w:p w14:paraId="7156AD51"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Odborná spôsobilosť na epidemiologicky závažné činnosti v úpravniach vody a pri obsluhe vodovodných zariadení na umelých kúpaliskách je súhrn teoretických vedomostí a praktických schopností a ovládanie postupov správnej praxe, ktoré musí spĺňať žiadateľ o overenie odbornej spôsobilosti. </w:t>
            </w:r>
          </w:p>
        </w:tc>
      </w:tr>
    </w:tbl>
    <w:p w14:paraId="394B802C" w14:textId="77777777" w:rsidR="00631525"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631525" w14:paraId="0F2B8D6C" w14:textId="77777777">
        <w:trPr>
          <w:trHeight w:val="602"/>
        </w:trPr>
        <w:tc>
          <w:tcPr>
            <w:tcW w:w="9923" w:type="dxa"/>
            <w:gridSpan w:val="4"/>
          </w:tcPr>
          <w:p w14:paraId="2080FB0B" w14:textId="77777777" w:rsidR="00631525"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631525" w14:paraId="0DD2161D" w14:textId="77777777">
        <w:trPr>
          <w:trHeight w:val="2458"/>
        </w:trPr>
        <w:tc>
          <w:tcPr>
            <w:tcW w:w="567" w:type="dxa"/>
            <w:vMerge w:val="restart"/>
          </w:tcPr>
          <w:p w14:paraId="14DD1319"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003255A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260D1B59" w14:textId="77777777" w:rsidR="00631525" w:rsidRDefault="00000000">
            <w:pPr>
              <w:tabs>
                <w:tab w:val="left" w:pos="274"/>
              </w:tabs>
              <w:spacing w:before="144" w:after="144"/>
              <w:ind w:left="272" w:right="176" w:hanging="272"/>
              <w:rPr>
                <w:rFonts w:ascii="Times New Roman" w:eastAsia="Times New Roman" w:hAnsi="Times New Roman" w:cs="Times New Roman"/>
                <w:sz w:val="24"/>
                <w:szCs w:val="24"/>
              </w:rPr>
            </w:pPr>
            <w:sdt>
              <w:sdtPr>
                <w:tag w:val="goog_rdk_0"/>
                <w:id w:val="-6730474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5FDEEED6"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67D773D"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6541D6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33F9B64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0B47A472" w14:textId="77777777">
        <w:trPr>
          <w:trHeight w:val="5143"/>
        </w:trPr>
        <w:tc>
          <w:tcPr>
            <w:tcW w:w="567" w:type="dxa"/>
            <w:vMerge/>
          </w:tcPr>
          <w:p w14:paraId="4FA70DF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56D03FE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E308C70"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77886067"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45E746B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49047D3"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3E203AB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7579B993"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 16g a § 16h</w:t>
            </w:r>
          </w:p>
          <w:p w14:paraId="59D12B98" w14:textId="77777777" w:rsidR="00631525" w:rsidRDefault="00631525">
            <w:pPr>
              <w:tabs>
                <w:tab w:val="left" w:pos="302"/>
              </w:tabs>
              <w:spacing w:before="72" w:after="72"/>
              <w:ind w:left="301" w:hanging="301"/>
              <w:rPr>
                <w:rFonts w:ascii="Times New Roman" w:eastAsia="Times New Roman" w:hAnsi="Times New Roman" w:cs="Times New Roman"/>
                <w:sz w:val="24"/>
                <w:szCs w:val="24"/>
              </w:rPr>
            </w:pPr>
          </w:p>
          <w:p w14:paraId="48825556"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4B10AC6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9B26499"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Zákon č. 355/2007 Z. z. o ochrane, podpore a rozvoji verejného zdravia a o zmene a doplnení niektorých zákonov v platnom </w:t>
            </w:r>
            <w:proofErr w:type="spellStart"/>
            <w:r>
              <w:rPr>
                <w:rFonts w:ascii="Times New Roman" w:eastAsia="Times New Roman" w:hAnsi="Times New Roman" w:cs="Times New Roman"/>
                <w:i/>
                <w:sz w:val="24"/>
                <w:szCs w:val="24"/>
              </w:rPr>
              <w:t>znen</w:t>
            </w:r>
            <w:proofErr w:type="spellEnd"/>
          </w:p>
          <w:p w14:paraId="2BCA2D7B"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063F90BE" w14:textId="77777777" w:rsidR="00631525" w:rsidRDefault="00000000">
            <w:pPr>
              <w:tabs>
                <w:tab w:val="left" w:pos="302"/>
              </w:tabs>
              <w:spacing w:before="72" w:after="72"/>
              <w:ind w:left="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15 a § 16 </w:t>
            </w:r>
          </w:p>
          <w:p w14:paraId="4FA08052"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B67A593" w14:textId="77777777" w:rsidR="00631525"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epidemiologicky závažné činnosti pri výrobe a úprave pitnej vody a pri obsluhe vodovodných zariadení pitnej vody,</w:t>
            </w:r>
          </w:p>
          <w:p w14:paraId="3247E5CC"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epidemiologicky závažné činnosti v úpravniach vody a pri obsluhe vodovodných zariadení na umelých kúpaliskách</w:t>
            </w:r>
          </w:p>
        </w:tc>
      </w:tr>
      <w:tr w:rsidR="00631525" w14:paraId="0E06D89E" w14:textId="77777777">
        <w:trPr>
          <w:trHeight w:val="1204"/>
        </w:trPr>
        <w:tc>
          <w:tcPr>
            <w:tcW w:w="567" w:type="dxa"/>
          </w:tcPr>
          <w:p w14:paraId="567C5B0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7BBC8BBB" w14:textId="77777777" w:rsidR="00631525"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0B4978A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kritéria na osoby, ktoré musia mať na výkon predmetných </w:t>
            </w:r>
            <w:r>
              <w:rPr>
                <w:rFonts w:ascii="Times New Roman" w:eastAsia="Times New Roman" w:hAnsi="Times New Roman" w:cs="Times New Roman"/>
                <w:i/>
                <w:sz w:val="24"/>
                <w:szCs w:val="24"/>
              </w:rPr>
              <w:lastRenderedPageBreak/>
              <w:t>epidemiologických činností odbornú spôsobilosť. V novom znení § 15, § 16g a § 16h sú ustanovené činnosti a kritériá, na ktoré je potrebná odborná spôsobilosť. Ide o tie isté odborné spôsobilosti, ktoré boli v doterajšej právnej úprave. Ide o precizovanie a úpravu v súlade s novou zavedenou terminológiou.</w:t>
            </w:r>
          </w:p>
          <w:p w14:paraId="1CA556FD" w14:textId="77777777" w:rsidR="00631525" w:rsidRDefault="00631525">
            <w:pPr>
              <w:spacing w:before="144" w:after="144"/>
              <w:rPr>
                <w:rFonts w:ascii="Times New Roman" w:eastAsia="Times New Roman" w:hAnsi="Times New Roman" w:cs="Times New Roman"/>
                <w:sz w:val="24"/>
                <w:szCs w:val="24"/>
              </w:rPr>
            </w:pPr>
          </w:p>
        </w:tc>
      </w:tr>
    </w:tbl>
    <w:p w14:paraId="37B0DB6C" w14:textId="77777777" w:rsidR="00631525"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631525" w14:paraId="74464507" w14:textId="77777777">
        <w:tc>
          <w:tcPr>
            <w:tcW w:w="10060" w:type="dxa"/>
            <w:gridSpan w:val="3"/>
          </w:tcPr>
          <w:p w14:paraId="16DE96A7" w14:textId="77777777" w:rsidR="00631525"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631525" w14:paraId="45636248" w14:textId="77777777">
        <w:tc>
          <w:tcPr>
            <w:tcW w:w="797" w:type="dxa"/>
          </w:tcPr>
          <w:p w14:paraId="46D31EDE"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2C541845" w14:textId="77777777" w:rsidR="00631525"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3133DEF1"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zachovanie verejného poriadku, verejnej bezpečnosti alebo verejného zdravia</w:t>
            </w:r>
          </w:p>
          <w:p w14:paraId="2DFC8F2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3919256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4D0CAF9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591545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AB85D29"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89563989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0DDAE80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3397927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2204316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20201196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15E7321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12398875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6179DD7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659860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1B313BA1"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614777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4AC94177"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3119451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25E151F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7307649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01335F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21394294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0C0B3E5F"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2962026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266487F9"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6635511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79C11D8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7431927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00973F4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5"/>
                <w:id w:val="6466405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631525" w14:paraId="4F68A8DC" w14:textId="77777777">
        <w:tc>
          <w:tcPr>
            <w:tcW w:w="797" w:type="dxa"/>
          </w:tcPr>
          <w:p w14:paraId="10BE35AF"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6C1E2B20"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5C695F7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w:t>
            </w:r>
          </w:p>
          <w:p w14:paraId="517F2C6B"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 prípade, že osoba nemá osvedčenie o odbornej spôsobilosti a nevie ju preukázať ani dokladom o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lastRenderedPageBreak/>
              <w:t xml:space="preserve">a) absolvovaní príslušného odborného vzdelania podľa prílohy č. 3bb, alebo </w:t>
            </w:r>
          </w:p>
          <w:p w14:paraId="16D7F1D2"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b) uznaní dokladu o vzdelaní podľa osobitného predpisu* hrozí riziko, že z neznalosti môže pri zanedbaní postupov správnej praxe a pri nedodržaní zásad osobnej hygieny spôsobiť vznik alebo šírenie prenosného ochorenia príp. iné poškodenie zdravia.</w:t>
            </w:r>
          </w:p>
          <w:p w14:paraId="7564BCCF"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Vykonávaním ostatných činností,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spôsobilosti by mohlo dôjsť k ohrozeniu verejného zdravia z dôvodu nedostatočných vedomostí. </w:t>
            </w:r>
          </w:p>
          <w:p w14:paraId="34AC41E4"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*zákon č. 422/2015 Z. z. o uznávaní dokladov o vzdelaní a o uznávaní odborných kvalifikácií a o zmene a doplnení niektorých zákonov v znení neskorších predpisov</w:t>
            </w:r>
          </w:p>
        </w:tc>
      </w:tr>
    </w:tbl>
    <w:p w14:paraId="7D22E260" w14:textId="77777777" w:rsidR="00631525"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631525" w14:paraId="22ABF459" w14:textId="77777777">
        <w:tc>
          <w:tcPr>
            <w:tcW w:w="792" w:type="dxa"/>
            <w:vMerge w:val="restart"/>
          </w:tcPr>
          <w:p w14:paraId="3E5370A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22150F7C" w14:textId="77777777" w:rsidR="00631525"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CFFBB9A" w14:textId="77777777" w:rsidR="00631525" w:rsidRDefault="00000000">
            <w:pPr>
              <w:spacing w:before="144" w:after="144"/>
              <w:rPr>
                <w:rFonts w:ascii="Times New Roman" w:eastAsia="Times New Roman" w:hAnsi="Times New Roman" w:cs="Times New Roman"/>
                <w:sz w:val="24"/>
                <w:szCs w:val="24"/>
              </w:rPr>
            </w:pPr>
            <w:sdt>
              <w:sdtPr>
                <w:tag w:val="goog_rdk_16"/>
                <w:id w:val="-2373010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19CCB53A" w14:textId="77777777" w:rsidR="00631525"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5D5120F9"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7"/>
                <w:id w:val="14835312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6AE56C"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8"/>
                <w:id w:val="-3895899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7BF02876"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74D3AF7" w14:textId="77777777" w:rsidR="00631525"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8DBF88F"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29DB7632" w14:textId="77777777" w:rsidR="00631525"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3521389" w14:textId="77777777" w:rsidR="00631525" w:rsidRDefault="00631525">
            <w:pPr>
              <w:spacing w:before="144" w:after="144"/>
              <w:ind w:left="346" w:hanging="346"/>
              <w:rPr>
                <w:rFonts w:ascii="Times New Roman" w:eastAsia="Times New Roman" w:hAnsi="Times New Roman" w:cs="Times New Roman"/>
                <w:sz w:val="24"/>
                <w:szCs w:val="24"/>
                <w:u w:val="single"/>
              </w:rPr>
            </w:pPr>
          </w:p>
          <w:p w14:paraId="5EC45186" w14:textId="77777777" w:rsidR="00631525"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2C786AF5" w14:textId="77777777" w:rsidR="00631525"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60BBA80D" w14:textId="77777777">
        <w:tc>
          <w:tcPr>
            <w:tcW w:w="792" w:type="dxa"/>
            <w:vMerge/>
          </w:tcPr>
          <w:p w14:paraId="39C9CEC7"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E0E76F9"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5BF6D74B"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27AE31DD" w14:textId="77777777" w:rsidR="00631525" w:rsidRDefault="00631525">
            <w:pPr>
              <w:spacing w:before="144" w:after="144"/>
              <w:rPr>
                <w:rFonts w:ascii="Times New Roman" w:eastAsia="Times New Roman" w:hAnsi="Times New Roman" w:cs="Times New Roman"/>
                <w:sz w:val="24"/>
                <w:szCs w:val="24"/>
              </w:rPr>
            </w:pPr>
          </w:p>
        </w:tc>
      </w:tr>
      <w:tr w:rsidR="00631525" w14:paraId="3E5D71F3" w14:textId="77777777">
        <w:tc>
          <w:tcPr>
            <w:tcW w:w="792" w:type="dxa"/>
            <w:vMerge w:val="restart"/>
            <w:tcBorders>
              <w:right w:val="single" w:sz="4" w:space="0" w:color="000000"/>
            </w:tcBorders>
          </w:tcPr>
          <w:p w14:paraId="1A2AE07A"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79F2756B"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658F868D"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E29B2A7" w14:textId="77777777" w:rsidR="00631525"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30B78BEF"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800C72"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276A22DE"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2DC873FE"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z. o ochrane, podpore a rozvoji verejného zdravia a o zmene a doplnení niektorých zákonov v platnom </w:t>
            </w:r>
            <w:proofErr w:type="spellStart"/>
            <w:r>
              <w:rPr>
                <w:rFonts w:ascii="Times New Roman" w:eastAsia="Times New Roman" w:hAnsi="Times New Roman" w:cs="Times New Roman"/>
                <w:i/>
                <w:sz w:val="24"/>
                <w:szCs w:val="24"/>
              </w:rPr>
              <w:t>znen</w:t>
            </w:r>
            <w:proofErr w:type="spellEnd"/>
          </w:p>
          <w:p w14:paraId="7E16ACD7"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46F19E94"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631525" w14:paraId="006B134F" w14:textId="77777777">
        <w:tc>
          <w:tcPr>
            <w:tcW w:w="792" w:type="dxa"/>
            <w:vMerge/>
            <w:tcBorders>
              <w:right w:val="single" w:sz="4" w:space="0" w:color="000000"/>
            </w:tcBorders>
          </w:tcPr>
          <w:p w14:paraId="21E95D7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10B4083C"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65ACA363"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2B04F2A5"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77DD6A12"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9"/>
                <w:id w:val="-16202471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043B355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6E7A2DBC"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0396B0C"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15CC9EFA"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5FB9AB6"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019AB35C" w14:textId="77777777">
        <w:tc>
          <w:tcPr>
            <w:tcW w:w="792" w:type="dxa"/>
            <w:vMerge/>
            <w:tcBorders>
              <w:right w:val="single" w:sz="4" w:space="0" w:color="000000"/>
            </w:tcBorders>
          </w:tcPr>
          <w:p w14:paraId="26D0735A"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25E5F94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0298AC8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20"/>
                <w:id w:val="-15273879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361FEB82" w14:textId="77777777" w:rsidR="00631525" w:rsidRDefault="00631525">
            <w:pPr>
              <w:tabs>
                <w:tab w:val="left" w:pos="347"/>
              </w:tabs>
              <w:spacing w:before="144" w:after="144"/>
              <w:rPr>
                <w:rFonts w:ascii="Times New Roman" w:eastAsia="Times New Roman" w:hAnsi="Times New Roman" w:cs="Times New Roman"/>
                <w:sz w:val="24"/>
                <w:szCs w:val="24"/>
              </w:rPr>
            </w:pPr>
          </w:p>
        </w:tc>
      </w:tr>
    </w:tbl>
    <w:p w14:paraId="26DF8A0B" w14:textId="77777777" w:rsidR="00631525" w:rsidRDefault="00631525"/>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631525" w14:paraId="6BC2BCA8" w14:textId="77777777">
        <w:tc>
          <w:tcPr>
            <w:tcW w:w="794" w:type="dxa"/>
            <w:vMerge w:val="restart"/>
            <w:tcBorders>
              <w:right w:val="single" w:sz="4" w:space="0" w:color="000000"/>
            </w:tcBorders>
          </w:tcPr>
          <w:p w14:paraId="68BF959F" w14:textId="77777777" w:rsidR="00631525" w:rsidRDefault="00631525">
            <w:pPr>
              <w:numPr>
                <w:ilvl w:val="0"/>
                <w:numId w:val="3"/>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18DBE100" w14:textId="77777777" w:rsidR="00631525"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46536BE8"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95F71E2" w14:textId="77777777" w:rsidR="00631525" w:rsidRDefault="00631525">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2DA0B355"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090CA19E"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44A0E6CA" w14:textId="77777777" w:rsidR="00631525"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631525" w14:paraId="687A203D" w14:textId="77777777">
        <w:tc>
          <w:tcPr>
            <w:tcW w:w="794" w:type="dxa"/>
            <w:vMerge/>
            <w:tcBorders>
              <w:right w:val="single" w:sz="4" w:space="0" w:color="000000"/>
            </w:tcBorders>
          </w:tcPr>
          <w:p w14:paraId="28CC5AB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2C1D91B" w14:textId="77777777" w:rsidR="00631525" w:rsidRDefault="00000000">
            <w:pPr>
              <w:numPr>
                <w:ilvl w:val="0"/>
                <w:numId w:val="7"/>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21B2AF7C"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F02F73F" w14:textId="77777777" w:rsidR="00631525"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0FD40581" w14:textId="77777777" w:rsidR="00631525" w:rsidRDefault="00000000">
            <w:pPr>
              <w:spacing w:before="144" w:after="144"/>
              <w:rPr>
                <w:rFonts w:ascii="Times New Roman" w:eastAsia="Times New Roman" w:hAnsi="Times New Roman" w:cs="Times New Roman"/>
              </w:rPr>
            </w:pPr>
            <w:sdt>
              <w:sdtPr>
                <w:tag w:val="goog_rdk_21"/>
                <w:id w:val="-5124160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3E3E2A1" w14:textId="77777777" w:rsidR="00631525" w:rsidRDefault="00000000">
            <w:pPr>
              <w:spacing w:before="144" w:after="144"/>
              <w:rPr>
                <w:rFonts w:ascii="Times New Roman" w:eastAsia="Times New Roman" w:hAnsi="Times New Roman" w:cs="Times New Roman"/>
              </w:rPr>
            </w:pPr>
            <w:sdt>
              <w:sdtPr>
                <w:tag w:val="goog_rdk_22"/>
                <w:id w:val="10951048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3182FEDA" w14:textId="77777777">
        <w:tc>
          <w:tcPr>
            <w:tcW w:w="794" w:type="dxa"/>
            <w:vMerge/>
            <w:tcBorders>
              <w:right w:val="single" w:sz="4" w:space="0" w:color="000000"/>
            </w:tcBorders>
          </w:tcPr>
          <w:p w14:paraId="3033B7A0"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B184B71"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E13117A"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C9276F2"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9EA050B" w14:textId="77777777" w:rsidR="00631525" w:rsidRDefault="00000000">
            <w:pPr>
              <w:spacing w:before="144" w:after="144"/>
              <w:rPr>
                <w:rFonts w:ascii="Times New Roman" w:eastAsia="Times New Roman" w:hAnsi="Times New Roman" w:cs="Times New Roman"/>
              </w:rPr>
            </w:pPr>
            <w:sdt>
              <w:sdtPr>
                <w:tag w:val="goog_rdk_23"/>
                <w:id w:val="13905147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1D05CC1" w14:textId="77777777" w:rsidR="00631525" w:rsidRDefault="00000000">
            <w:pPr>
              <w:spacing w:before="144" w:after="144"/>
              <w:rPr>
                <w:rFonts w:ascii="Times New Roman" w:eastAsia="Times New Roman" w:hAnsi="Times New Roman" w:cs="Times New Roman"/>
              </w:rPr>
            </w:pPr>
            <w:sdt>
              <w:sdtPr>
                <w:tag w:val="goog_rdk_24"/>
                <w:id w:val="19961952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4EFD2124" w14:textId="77777777">
        <w:tc>
          <w:tcPr>
            <w:tcW w:w="794" w:type="dxa"/>
            <w:vMerge/>
            <w:tcBorders>
              <w:right w:val="single" w:sz="4" w:space="0" w:color="000000"/>
            </w:tcBorders>
          </w:tcPr>
          <w:p w14:paraId="0977C78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32DE706"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2304A361"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3FC7DAF" w14:textId="77777777" w:rsidR="00631525" w:rsidRDefault="00000000">
            <w:pPr>
              <w:spacing w:before="144" w:after="144"/>
              <w:rPr>
                <w:rFonts w:ascii="Times New Roman" w:eastAsia="Times New Roman" w:hAnsi="Times New Roman" w:cs="Times New Roman"/>
              </w:rPr>
            </w:pPr>
            <w:sdt>
              <w:sdtPr>
                <w:tag w:val="goog_rdk_25"/>
                <w:id w:val="-72986591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86E53F5" w14:textId="77777777" w:rsidR="00631525" w:rsidRDefault="00000000">
            <w:pPr>
              <w:spacing w:before="144" w:after="144"/>
              <w:rPr>
                <w:rFonts w:ascii="Times New Roman" w:eastAsia="Times New Roman" w:hAnsi="Times New Roman" w:cs="Times New Roman"/>
              </w:rPr>
            </w:pPr>
            <w:sdt>
              <w:sdtPr>
                <w:tag w:val="goog_rdk_26"/>
                <w:id w:val="-209605274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978605" w14:textId="77777777" w:rsidR="00631525" w:rsidRDefault="00000000">
            <w:pPr>
              <w:spacing w:before="144" w:after="144"/>
              <w:rPr>
                <w:rFonts w:ascii="Times New Roman" w:eastAsia="Times New Roman" w:hAnsi="Times New Roman" w:cs="Times New Roman"/>
              </w:rPr>
            </w:pPr>
            <w:sdt>
              <w:sdtPr>
                <w:tag w:val="goog_rdk_27"/>
                <w:id w:val="129051517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045AB3CA" w14:textId="77777777">
        <w:tc>
          <w:tcPr>
            <w:tcW w:w="794" w:type="dxa"/>
            <w:vMerge/>
            <w:tcBorders>
              <w:right w:val="single" w:sz="4" w:space="0" w:color="000000"/>
            </w:tcBorders>
          </w:tcPr>
          <w:p w14:paraId="5FED4C2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D903BFB"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1159D9AA"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EFFFB31" w14:textId="77777777" w:rsidR="00631525" w:rsidRDefault="00000000">
            <w:pPr>
              <w:spacing w:before="144" w:after="144"/>
              <w:rPr>
                <w:rFonts w:ascii="Times New Roman" w:eastAsia="Times New Roman" w:hAnsi="Times New Roman" w:cs="Times New Roman"/>
              </w:rPr>
            </w:pPr>
            <w:sdt>
              <w:sdtPr>
                <w:tag w:val="goog_rdk_28"/>
                <w:id w:val="-12068942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D54559F" w14:textId="77777777" w:rsidR="00631525" w:rsidRDefault="00000000">
            <w:pPr>
              <w:spacing w:before="144" w:after="144"/>
              <w:rPr>
                <w:rFonts w:ascii="Times New Roman" w:eastAsia="Times New Roman" w:hAnsi="Times New Roman" w:cs="Times New Roman"/>
              </w:rPr>
            </w:pPr>
            <w:sdt>
              <w:sdtPr>
                <w:tag w:val="goog_rdk_29"/>
                <w:id w:val="-5364991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765B843" w14:textId="77777777" w:rsidR="00631525" w:rsidRDefault="00000000">
            <w:pPr>
              <w:spacing w:before="144" w:after="144"/>
              <w:rPr>
                <w:rFonts w:ascii="Times New Roman" w:eastAsia="Times New Roman" w:hAnsi="Times New Roman" w:cs="Times New Roman"/>
              </w:rPr>
            </w:pPr>
            <w:sdt>
              <w:sdtPr>
                <w:tag w:val="goog_rdk_30"/>
                <w:id w:val="14577912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539827DE" w14:textId="77777777">
        <w:tc>
          <w:tcPr>
            <w:tcW w:w="794" w:type="dxa"/>
            <w:vMerge/>
            <w:tcBorders>
              <w:right w:val="single" w:sz="4" w:space="0" w:color="000000"/>
            </w:tcBorders>
          </w:tcPr>
          <w:p w14:paraId="26B010DF"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B83EF3D"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1F7DC1CB"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68038ED" w14:textId="77777777" w:rsidR="00631525" w:rsidRDefault="00000000">
            <w:pPr>
              <w:spacing w:before="144" w:after="144"/>
              <w:rPr>
                <w:rFonts w:ascii="Times New Roman" w:eastAsia="Times New Roman" w:hAnsi="Times New Roman" w:cs="Times New Roman"/>
              </w:rPr>
            </w:pPr>
            <w:sdt>
              <w:sdtPr>
                <w:tag w:val="goog_rdk_31"/>
                <w:id w:val="-7365370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014AE11" w14:textId="77777777" w:rsidR="00631525" w:rsidRDefault="00000000">
            <w:pPr>
              <w:spacing w:before="144" w:after="144"/>
              <w:rPr>
                <w:rFonts w:ascii="Times New Roman" w:eastAsia="Times New Roman" w:hAnsi="Times New Roman" w:cs="Times New Roman"/>
              </w:rPr>
            </w:pPr>
            <w:sdt>
              <w:sdtPr>
                <w:tag w:val="goog_rdk_32"/>
                <w:id w:val="-75599848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466B770" w14:textId="77777777" w:rsidR="00631525" w:rsidRDefault="00000000">
            <w:pPr>
              <w:spacing w:before="144" w:after="144"/>
              <w:rPr>
                <w:rFonts w:ascii="Times New Roman" w:eastAsia="Times New Roman" w:hAnsi="Times New Roman" w:cs="Times New Roman"/>
              </w:rPr>
            </w:pPr>
            <w:sdt>
              <w:sdtPr>
                <w:tag w:val="goog_rdk_33"/>
                <w:id w:val="6763224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F7A79DD" w14:textId="77777777">
        <w:tc>
          <w:tcPr>
            <w:tcW w:w="794" w:type="dxa"/>
            <w:vMerge/>
            <w:tcBorders>
              <w:right w:val="single" w:sz="4" w:space="0" w:color="000000"/>
            </w:tcBorders>
          </w:tcPr>
          <w:p w14:paraId="0F3E43DF"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2BE7BC8"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409F8338"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279D3D6" w14:textId="77777777" w:rsidR="00631525" w:rsidRDefault="00000000">
            <w:pPr>
              <w:spacing w:before="144" w:after="144"/>
              <w:rPr>
                <w:rFonts w:ascii="Times New Roman" w:eastAsia="Times New Roman" w:hAnsi="Times New Roman" w:cs="Times New Roman"/>
              </w:rPr>
            </w:pPr>
            <w:sdt>
              <w:sdtPr>
                <w:tag w:val="goog_rdk_34"/>
                <w:id w:val="-8044636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6C08013" w14:textId="77777777" w:rsidR="00631525" w:rsidRDefault="00000000">
            <w:pPr>
              <w:spacing w:before="144" w:after="144"/>
              <w:rPr>
                <w:rFonts w:ascii="Times New Roman" w:eastAsia="Times New Roman" w:hAnsi="Times New Roman" w:cs="Times New Roman"/>
              </w:rPr>
            </w:pPr>
            <w:sdt>
              <w:sdtPr>
                <w:tag w:val="goog_rdk_35"/>
                <w:id w:val="194281674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1FE2FBF" w14:textId="77777777" w:rsidR="00631525" w:rsidRDefault="00000000">
            <w:pPr>
              <w:spacing w:before="144" w:after="144"/>
              <w:rPr>
                <w:rFonts w:ascii="Times New Roman" w:eastAsia="Times New Roman" w:hAnsi="Times New Roman" w:cs="Times New Roman"/>
              </w:rPr>
            </w:pPr>
            <w:sdt>
              <w:sdtPr>
                <w:tag w:val="goog_rdk_36"/>
                <w:id w:val="-15018623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9A958E8" w14:textId="77777777">
        <w:tc>
          <w:tcPr>
            <w:tcW w:w="794" w:type="dxa"/>
            <w:vMerge/>
            <w:tcBorders>
              <w:right w:val="single" w:sz="4" w:space="0" w:color="000000"/>
            </w:tcBorders>
          </w:tcPr>
          <w:p w14:paraId="18A21E6E"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E762147"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34E766ED"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C646C8A" w14:textId="77777777" w:rsidR="00631525" w:rsidRDefault="00000000">
            <w:pPr>
              <w:spacing w:before="144" w:after="144"/>
              <w:rPr>
                <w:rFonts w:ascii="Times New Roman" w:eastAsia="Times New Roman" w:hAnsi="Times New Roman" w:cs="Times New Roman"/>
              </w:rPr>
            </w:pPr>
            <w:sdt>
              <w:sdtPr>
                <w:tag w:val="goog_rdk_37"/>
                <w:id w:val="1031553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3A4A6D4" w14:textId="77777777" w:rsidR="00631525" w:rsidRDefault="00000000">
            <w:pPr>
              <w:spacing w:before="144" w:after="144"/>
              <w:rPr>
                <w:rFonts w:ascii="Times New Roman" w:eastAsia="Times New Roman" w:hAnsi="Times New Roman" w:cs="Times New Roman"/>
              </w:rPr>
            </w:pPr>
            <w:sdt>
              <w:sdtPr>
                <w:tag w:val="goog_rdk_38"/>
                <w:id w:val="65279422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EA0CB6F" w14:textId="77777777" w:rsidR="00631525" w:rsidRDefault="00000000">
            <w:pPr>
              <w:spacing w:before="144" w:after="144"/>
              <w:rPr>
                <w:rFonts w:ascii="Times New Roman" w:eastAsia="Times New Roman" w:hAnsi="Times New Roman" w:cs="Times New Roman"/>
              </w:rPr>
            </w:pPr>
            <w:sdt>
              <w:sdtPr>
                <w:tag w:val="goog_rdk_39"/>
                <w:id w:val="19071520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136A429A" w14:textId="77777777">
        <w:tc>
          <w:tcPr>
            <w:tcW w:w="794" w:type="dxa"/>
            <w:vMerge/>
            <w:tcBorders>
              <w:right w:val="single" w:sz="4" w:space="0" w:color="000000"/>
            </w:tcBorders>
          </w:tcPr>
          <w:p w14:paraId="70C4B89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5EA3985"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požiadavky na poistné krytie alebo iné prostriedky osobnej ochrany </w:t>
            </w:r>
            <w:r>
              <w:rPr>
                <w:rFonts w:ascii="Times New Roman" w:eastAsia="Times New Roman" w:hAnsi="Times New Roman" w:cs="Times New Roman"/>
                <w:color w:val="000000"/>
              </w:rPr>
              <w:lastRenderedPageBreak/>
              <w:t>profesijnej zodpovednosti alebo kolektívnej ochrany profesijnej zodpovednosti</w:t>
            </w:r>
          </w:p>
        </w:tc>
        <w:tc>
          <w:tcPr>
            <w:tcW w:w="540" w:type="dxa"/>
            <w:tcBorders>
              <w:top w:val="nil"/>
              <w:left w:val="single" w:sz="4" w:space="0" w:color="000000"/>
              <w:bottom w:val="nil"/>
              <w:right w:val="nil"/>
            </w:tcBorders>
            <w:vAlign w:val="center"/>
          </w:tcPr>
          <w:p w14:paraId="45AD73DD"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lastRenderedPageBreak/>
              <w:t>☒</w:t>
            </w:r>
          </w:p>
        </w:tc>
        <w:tc>
          <w:tcPr>
            <w:tcW w:w="1632" w:type="dxa"/>
            <w:tcBorders>
              <w:top w:val="nil"/>
              <w:left w:val="nil"/>
              <w:bottom w:val="nil"/>
              <w:right w:val="nil"/>
            </w:tcBorders>
            <w:vAlign w:val="center"/>
          </w:tcPr>
          <w:p w14:paraId="2A42C93E" w14:textId="77777777" w:rsidR="00631525" w:rsidRDefault="00000000">
            <w:pPr>
              <w:spacing w:before="144" w:after="144"/>
              <w:rPr>
                <w:rFonts w:ascii="Times New Roman" w:eastAsia="Times New Roman" w:hAnsi="Times New Roman" w:cs="Times New Roman"/>
              </w:rPr>
            </w:pPr>
            <w:sdt>
              <w:sdtPr>
                <w:tag w:val="goog_rdk_40"/>
                <w:id w:val="-19303801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F2F0ED6" w14:textId="77777777" w:rsidR="00631525" w:rsidRDefault="00000000">
            <w:pPr>
              <w:spacing w:before="144" w:after="144"/>
              <w:rPr>
                <w:rFonts w:ascii="Times New Roman" w:eastAsia="Times New Roman" w:hAnsi="Times New Roman" w:cs="Times New Roman"/>
              </w:rPr>
            </w:pPr>
            <w:sdt>
              <w:sdtPr>
                <w:tag w:val="goog_rdk_41"/>
                <w:id w:val="20752037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B59143D" w14:textId="77777777" w:rsidR="00631525" w:rsidRDefault="00000000">
            <w:pPr>
              <w:spacing w:before="144" w:after="144"/>
              <w:rPr>
                <w:rFonts w:ascii="Times New Roman" w:eastAsia="Times New Roman" w:hAnsi="Times New Roman" w:cs="Times New Roman"/>
              </w:rPr>
            </w:pPr>
            <w:sdt>
              <w:sdtPr>
                <w:tag w:val="goog_rdk_42"/>
                <w:id w:val="-77368210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1B23D650" w14:textId="77777777">
        <w:tc>
          <w:tcPr>
            <w:tcW w:w="794" w:type="dxa"/>
            <w:vMerge/>
            <w:tcBorders>
              <w:right w:val="single" w:sz="4" w:space="0" w:color="000000"/>
            </w:tcBorders>
          </w:tcPr>
          <w:p w14:paraId="6E89CAA2"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72FAE00"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3B33074C"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FABCB86" w14:textId="77777777" w:rsidR="00631525" w:rsidRDefault="00000000">
            <w:pPr>
              <w:spacing w:before="144" w:after="144"/>
              <w:rPr>
                <w:rFonts w:ascii="Times New Roman" w:eastAsia="Times New Roman" w:hAnsi="Times New Roman" w:cs="Times New Roman"/>
                <w:u w:val="single"/>
              </w:rPr>
            </w:pPr>
            <w:sdt>
              <w:sdtPr>
                <w:tag w:val="goog_rdk_43"/>
                <w:id w:val="-8126105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CAB9025" w14:textId="77777777" w:rsidR="00631525" w:rsidRDefault="00000000">
            <w:pPr>
              <w:spacing w:before="144" w:after="144"/>
              <w:rPr>
                <w:rFonts w:ascii="Times New Roman" w:eastAsia="Times New Roman" w:hAnsi="Times New Roman" w:cs="Times New Roman"/>
              </w:rPr>
            </w:pPr>
            <w:sdt>
              <w:sdtPr>
                <w:tag w:val="goog_rdk_44"/>
                <w:id w:val="204700243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CC5CBB0" w14:textId="77777777" w:rsidR="00631525" w:rsidRDefault="00000000">
            <w:pPr>
              <w:spacing w:before="144" w:after="144"/>
              <w:rPr>
                <w:rFonts w:ascii="Times New Roman" w:eastAsia="Times New Roman" w:hAnsi="Times New Roman" w:cs="Times New Roman"/>
              </w:rPr>
            </w:pPr>
            <w:sdt>
              <w:sdtPr>
                <w:tag w:val="goog_rdk_45"/>
                <w:id w:val="-5883540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E478FEF" w14:textId="77777777">
        <w:tc>
          <w:tcPr>
            <w:tcW w:w="794" w:type="dxa"/>
            <w:vMerge/>
            <w:tcBorders>
              <w:right w:val="single" w:sz="4" w:space="0" w:color="000000"/>
            </w:tcBorders>
          </w:tcPr>
          <w:p w14:paraId="48E1777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CB0866B"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6B217236"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D277C6C" w14:textId="77777777" w:rsidR="00631525" w:rsidRDefault="00000000">
            <w:pPr>
              <w:spacing w:before="144" w:after="144"/>
              <w:rPr>
                <w:rFonts w:ascii="Times New Roman" w:eastAsia="Times New Roman" w:hAnsi="Times New Roman" w:cs="Times New Roman"/>
              </w:rPr>
            </w:pPr>
            <w:sdt>
              <w:sdtPr>
                <w:tag w:val="goog_rdk_46"/>
                <w:id w:val="59462413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EDD3058" w14:textId="77777777" w:rsidR="00631525" w:rsidRDefault="00000000">
            <w:pPr>
              <w:spacing w:before="144" w:after="144"/>
              <w:rPr>
                <w:rFonts w:ascii="Times New Roman" w:eastAsia="Times New Roman" w:hAnsi="Times New Roman" w:cs="Times New Roman"/>
              </w:rPr>
            </w:pPr>
            <w:sdt>
              <w:sdtPr>
                <w:tag w:val="goog_rdk_47"/>
                <w:id w:val="21032429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6949C93" w14:textId="77777777" w:rsidR="00631525" w:rsidRDefault="00000000">
            <w:pPr>
              <w:spacing w:before="144" w:after="144"/>
              <w:rPr>
                <w:rFonts w:ascii="Times New Roman" w:eastAsia="Times New Roman" w:hAnsi="Times New Roman" w:cs="Times New Roman"/>
              </w:rPr>
            </w:pPr>
            <w:sdt>
              <w:sdtPr>
                <w:tag w:val="goog_rdk_48"/>
                <w:id w:val="-49484030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64AC266D" w14:textId="77777777">
        <w:tc>
          <w:tcPr>
            <w:tcW w:w="794" w:type="dxa"/>
            <w:vMerge/>
            <w:tcBorders>
              <w:right w:val="single" w:sz="4" w:space="0" w:color="000000"/>
            </w:tcBorders>
          </w:tcPr>
          <w:p w14:paraId="1A69D08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68721CC4"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7CC674D9"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647DAD61" w14:textId="77777777" w:rsidR="00631525" w:rsidRDefault="00000000">
            <w:pPr>
              <w:spacing w:before="144" w:after="144"/>
              <w:rPr>
                <w:rFonts w:ascii="Times New Roman" w:eastAsia="Times New Roman" w:hAnsi="Times New Roman" w:cs="Times New Roman"/>
              </w:rPr>
            </w:pPr>
            <w:sdt>
              <w:sdtPr>
                <w:tag w:val="goog_rdk_49"/>
                <w:id w:val="1825072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44714884" w14:textId="77777777" w:rsidR="00631525" w:rsidRDefault="00000000">
            <w:pPr>
              <w:spacing w:before="144" w:after="144"/>
              <w:rPr>
                <w:rFonts w:ascii="Times New Roman" w:eastAsia="Times New Roman" w:hAnsi="Times New Roman" w:cs="Times New Roman"/>
              </w:rPr>
            </w:pPr>
            <w:sdt>
              <w:sdtPr>
                <w:tag w:val="goog_rdk_50"/>
                <w:id w:val="4514238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8F7C778" w14:textId="77777777" w:rsidR="00631525" w:rsidRDefault="00000000">
            <w:pPr>
              <w:spacing w:before="144" w:after="144"/>
              <w:rPr>
                <w:rFonts w:ascii="Times New Roman" w:eastAsia="Times New Roman" w:hAnsi="Times New Roman" w:cs="Times New Roman"/>
                <w:u w:val="single"/>
              </w:rPr>
            </w:pPr>
            <w:sdt>
              <w:sdtPr>
                <w:tag w:val="goog_rdk_51"/>
                <w:id w:val="-7908639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52EE6848" w14:textId="77777777">
        <w:tc>
          <w:tcPr>
            <w:tcW w:w="794" w:type="dxa"/>
          </w:tcPr>
          <w:p w14:paraId="3B4B09A7"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48BE0E47"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3E36A5F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18ABFD6"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2"/>
                <w:id w:val="-20982070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631525" w14:paraId="2D20F8E9" w14:textId="77777777">
        <w:tc>
          <w:tcPr>
            <w:tcW w:w="794" w:type="dxa"/>
          </w:tcPr>
          <w:p w14:paraId="1F236F72"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D77215C"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E47A20F"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631525" w14:paraId="11DC757E" w14:textId="77777777">
        <w:tc>
          <w:tcPr>
            <w:tcW w:w="794" w:type="dxa"/>
          </w:tcPr>
          <w:p w14:paraId="64F9C5DA"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D2839C6"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6B3D4B4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w:t>
            </w:r>
          </w:p>
          <w:p w14:paraId="297CCCCA"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 prípade, že osoba nemá osvedčenie o odbornej spôsobilosti a nevie ju preukázať ani dokladom o </w:t>
            </w:r>
            <w:r>
              <w:rPr>
                <w:rFonts w:ascii="Times New Roman" w:eastAsia="Times New Roman" w:hAnsi="Times New Roman" w:cs="Times New Roman"/>
                <w:i/>
                <w:sz w:val="24"/>
                <w:szCs w:val="24"/>
              </w:rPr>
              <w:br/>
              <w:t xml:space="preserve">a) absolvovaní príslušného odborného vzdelania podľa prílohy č. 3bb, alebo </w:t>
            </w:r>
            <w:r>
              <w:rPr>
                <w:rFonts w:ascii="Times New Roman" w:eastAsia="Times New Roman" w:hAnsi="Times New Roman" w:cs="Times New Roman"/>
                <w:i/>
                <w:sz w:val="24"/>
                <w:szCs w:val="24"/>
              </w:rPr>
              <w:br/>
              <w:t>b) uznaní dokladu o vzdelaní podľa osobitného predpisu* hrozí riziko, že z neznalosti môže pri zanedbaní postupov správnej praxe a pri nedodržaní zásad osobnej hygieny spôsobiť vznik alebo šírenie prenosného ochorenia príp. iné poškodenie zdravia.</w:t>
            </w:r>
          </w:p>
          <w:p w14:paraId="33C922A5"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Vykonávaním ostatných činností,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spôsobilosti by mohlo dôjsť k ohrozeniu verejného zdravia z dôvodu nedostatočných vedomostí.  </w:t>
            </w:r>
          </w:p>
          <w:p w14:paraId="4642F5CC"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*zákon č. 422/2015 Z. z. o uznávaní dokladov o vzdelaní a o uznávaní odborných kvalifikácií a o zmene a doplnení niektorých zákonov v znení neskorších predpisov </w:t>
            </w:r>
          </w:p>
        </w:tc>
      </w:tr>
      <w:tr w:rsidR="00631525" w14:paraId="105BAD96" w14:textId="77777777">
        <w:tc>
          <w:tcPr>
            <w:tcW w:w="794" w:type="dxa"/>
          </w:tcPr>
          <w:p w14:paraId="51942935" w14:textId="77777777" w:rsidR="00631525" w:rsidRDefault="00631525">
            <w:pPr>
              <w:numPr>
                <w:ilvl w:val="0"/>
                <w:numId w:val="3"/>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3BFDA63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0CDDEB77"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389EEE27"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20497530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4423114E"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631525" w14:paraId="459C4634" w14:textId="77777777">
        <w:tc>
          <w:tcPr>
            <w:tcW w:w="794" w:type="dxa"/>
          </w:tcPr>
          <w:p w14:paraId="281F1B93"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4C71A633"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3F01DD86"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Ochrana verejného zdravia.</w:t>
            </w:r>
          </w:p>
        </w:tc>
      </w:tr>
    </w:tbl>
    <w:p w14:paraId="173E21A5" w14:textId="77777777" w:rsidR="00631525" w:rsidRDefault="00631525">
      <w:pPr>
        <w:rPr>
          <w:rFonts w:ascii="Times New Roman" w:eastAsia="Times New Roman" w:hAnsi="Times New Roman" w:cs="Times New Roman"/>
          <w:sz w:val="24"/>
          <w:szCs w:val="24"/>
        </w:rPr>
      </w:pPr>
    </w:p>
    <w:p w14:paraId="459D67DF" w14:textId="77777777" w:rsidR="00631525"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631525" w14:paraId="0D79099B" w14:textId="77777777">
        <w:tc>
          <w:tcPr>
            <w:tcW w:w="10060" w:type="dxa"/>
            <w:gridSpan w:val="4"/>
          </w:tcPr>
          <w:p w14:paraId="42A6A0F1" w14:textId="77777777" w:rsidR="00631525"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631525" w14:paraId="5A476B7D" w14:textId="77777777">
        <w:trPr>
          <w:trHeight w:val="6259"/>
        </w:trPr>
        <w:tc>
          <w:tcPr>
            <w:tcW w:w="743" w:type="dxa"/>
            <w:vMerge w:val="restart"/>
          </w:tcPr>
          <w:p w14:paraId="777240CB" w14:textId="77777777" w:rsidR="00631525" w:rsidRDefault="00631525">
            <w:pPr>
              <w:numPr>
                <w:ilvl w:val="0"/>
                <w:numId w:val="3"/>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752CA281" w14:textId="77777777" w:rsidR="00631525" w:rsidRDefault="00631525">
            <w:pPr>
              <w:rPr>
                <w:rFonts w:ascii="Times New Roman" w:eastAsia="Times New Roman" w:hAnsi="Times New Roman" w:cs="Times New Roman"/>
                <w:sz w:val="24"/>
                <w:szCs w:val="24"/>
              </w:rPr>
            </w:pPr>
          </w:p>
        </w:tc>
        <w:tc>
          <w:tcPr>
            <w:tcW w:w="2067" w:type="dxa"/>
            <w:vMerge w:val="restart"/>
          </w:tcPr>
          <w:p w14:paraId="4C632B52"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1381B76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72653F8E" w14:textId="77777777" w:rsidR="00631525" w:rsidRDefault="00631525">
            <w:pPr>
              <w:spacing w:before="144" w:after="144"/>
              <w:ind w:right="176"/>
              <w:rPr>
                <w:rFonts w:ascii="Times New Roman" w:eastAsia="Times New Roman" w:hAnsi="Times New Roman" w:cs="Times New Roman"/>
                <w:sz w:val="24"/>
                <w:szCs w:val="24"/>
              </w:rPr>
            </w:pPr>
          </w:p>
        </w:tc>
        <w:tc>
          <w:tcPr>
            <w:tcW w:w="5016" w:type="dxa"/>
          </w:tcPr>
          <w:p w14:paraId="31442EB0"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1FBFD26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1CF7A9A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43495F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506A9300" w14:textId="77777777" w:rsidR="00631525" w:rsidRDefault="00000000">
            <w:pPr>
              <w:tabs>
                <w:tab w:val="left" w:pos="347"/>
              </w:tabs>
              <w:spacing w:before="144" w:after="144"/>
              <w:ind w:right="158"/>
              <w:rPr>
                <w:rFonts w:ascii="Times New Roman" w:eastAsia="Times New Roman" w:hAnsi="Times New Roman" w:cs="Times New Roman"/>
                <w:sz w:val="24"/>
                <w:szCs w:val="24"/>
              </w:rPr>
            </w:pPr>
            <w:sdt>
              <w:sdtPr>
                <w:tag w:val="goog_rdk_54"/>
                <w:id w:val="11596239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vysokoškolské vzdelanie druhého stupňa</w:t>
            </w:r>
          </w:p>
          <w:p w14:paraId="23965885"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59CEA0E9"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66FFE621"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závažné činnosti pri výrobe a úprave pitnej vody a pri obsluhe vodovodných zariadení pitnej vody, </w:t>
            </w:r>
          </w:p>
          <w:p w14:paraId="022C77E1" w14:textId="77777777" w:rsidR="00631525" w:rsidRDefault="00000000">
            <w:pPr>
              <w:pStyle w:val="Nadpis4"/>
              <w:keepNext w:val="0"/>
              <w:keepLines w:val="0"/>
              <w:tabs>
                <w:tab w:val="left" w:pos="347"/>
              </w:tabs>
              <w:spacing w:after="0"/>
              <w:jc w:val="both"/>
              <w:outlineLvl w:val="3"/>
              <w:rPr>
                <w:rFonts w:ascii="Times New Roman" w:eastAsia="Times New Roman" w:hAnsi="Times New Roman" w:cs="Times New Roman"/>
                <w:b w:val="0"/>
                <w:i/>
              </w:rPr>
            </w:pPr>
            <w:bookmarkStart w:id="0" w:name="_heading=h.63apdhzf1suq" w:colFirst="0" w:colLast="0"/>
            <w:bookmarkEnd w:id="0"/>
            <w:r>
              <w:rPr>
                <w:rFonts w:ascii="Times New Roman" w:eastAsia="Times New Roman" w:hAnsi="Times New Roman" w:cs="Times New Roman"/>
                <w:b w:val="0"/>
                <w:i/>
              </w:rPr>
              <w:t>1. vysokoškolské vzdelanie v študijnom odbore chemické inžinierstvo a technológie, stavebníctvo alebo vedy o Zemi,</w:t>
            </w:r>
          </w:p>
          <w:p w14:paraId="7EFF97D3"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stredné odborné vzdelanie, úplné stredné odborné vzdelanie alebo vyššie odborné vzdelanie v študijnom odbore</w:t>
            </w:r>
          </w:p>
          <w:p w14:paraId="2E70767D"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i/>
                <w:sz w:val="24"/>
                <w:szCs w:val="24"/>
              </w:rPr>
              <w:tab/>
              <w:t>technická a aplikovaná chémia: chemik - chemickotechnologické procesy, technológia ochrany a tvorby životného prostredia, chémia a životné prostredie  alebo manažérstvo kvality v chemickom laboratóriu,</w:t>
            </w:r>
          </w:p>
          <w:p w14:paraId="2B7E5521"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w:t>
            </w:r>
            <w:r>
              <w:rPr>
                <w:rFonts w:ascii="Times New Roman" w:eastAsia="Times New Roman" w:hAnsi="Times New Roman" w:cs="Times New Roman"/>
                <w:i/>
                <w:sz w:val="24"/>
                <w:szCs w:val="24"/>
              </w:rPr>
              <w:tab/>
              <w:t>stavebníctvo, geodézia a kartografia: vodné hospodárstvo, alebo</w:t>
            </w:r>
          </w:p>
          <w:p w14:paraId="2894A3EA"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w:t>
            </w:r>
            <w:r>
              <w:rPr>
                <w:rFonts w:ascii="Times New Roman" w:eastAsia="Times New Roman" w:hAnsi="Times New Roman" w:cs="Times New Roman"/>
                <w:i/>
                <w:sz w:val="24"/>
                <w:szCs w:val="24"/>
              </w:rPr>
              <w:tab/>
              <w:t>špeciálne technické odbory: životné prostredie.</w:t>
            </w:r>
          </w:p>
          <w:p w14:paraId="69610213" w14:textId="77777777" w:rsidR="00631525" w:rsidRDefault="00631525">
            <w:pPr>
              <w:tabs>
                <w:tab w:val="left" w:pos="347"/>
              </w:tabs>
              <w:spacing w:before="144" w:after="144"/>
              <w:rPr>
                <w:rFonts w:ascii="Times New Roman" w:eastAsia="Times New Roman" w:hAnsi="Times New Roman" w:cs="Times New Roman"/>
                <w:i/>
                <w:sz w:val="24"/>
                <w:szCs w:val="24"/>
              </w:rPr>
            </w:pPr>
          </w:p>
          <w:p w14:paraId="49998A56"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závažné činnosti v úpravniach vody a pri obsluhe vodovodných zariadení na umelých kúpaliskách,</w:t>
            </w:r>
          </w:p>
          <w:p w14:paraId="225CF39D" w14:textId="77777777" w:rsidR="00631525" w:rsidRDefault="00000000">
            <w:pPr>
              <w:pStyle w:val="Nadpis4"/>
              <w:keepNext w:val="0"/>
              <w:keepLines w:val="0"/>
              <w:tabs>
                <w:tab w:val="left" w:pos="347"/>
              </w:tabs>
              <w:spacing w:after="0"/>
              <w:jc w:val="both"/>
              <w:outlineLvl w:val="3"/>
              <w:rPr>
                <w:rFonts w:ascii="Times New Roman" w:eastAsia="Times New Roman" w:hAnsi="Times New Roman" w:cs="Times New Roman"/>
                <w:b w:val="0"/>
                <w:i/>
              </w:rPr>
            </w:pPr>
            <w:bookmarkStart w:id="1" w:name="_heading=h.rfygpv7bcpkt" w:colFirst="0" w:colLast="0"/>
            <w:bookmarkEnd w:id="1"/>
            <w:r>
              <w:rPr>
                <w:rFonts w:ascii="Times New Roman" w:eastAsia="Times New Roman" w:hAnsi="Times New Roman" w:cs="Times New Roman"/>
                <w:b w:val="0"/>
                <w:i/>
              </w:rPr>
              <w:lastRenderedPageBreak/>
              <w:t>1. vysokoškolské vzdelanie v študijnom odbore chemické inžinierstvo a technológie, stavebníctvo alebo vedy o Zemi,</w:t>
            </w:r>
          </w:p>
          <w:p w14:paraId="62FA96DD"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stredné odborné vzdelanie, úplné stredné odborné vzdelanie alebo vyššie odborné vzdelanie v študijnom odbore</w:t>
            </w:r>
          </w:p>
          <w:p w14:paraId="427A8B67"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i/>
                <w:sz w:val="24"/>
                <w:szCs w:val="24"/>
              </w:rPr>
              <w:tab/>
              <w:t>technická a aplikovaná chémia: chemik - chemickotechnologické procesy, technológia ochrany a tvorby životného prostredia, chémia a životné prostredie  alebo manažérstvo kvality v chemickom laboratóriu,</w:t>
            </w:r>
          </w:p>
          <w:p w14:paraId="7242D691"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w:t>
            </w:r>
            <w:r>
              <w:rPr>
                <w:rFonts w:ascii="Times New Roman" w:eastAsia="Times New Roman" w:hAnsi="Times New Roman" w:cs="Times New Roman"/>
                <w:i/>
                <w:sz w:val="24"/>
                <w:szCs w:val="24"/>
              </w:rPr>
              <w:tab/>
              <w:t>stavebníctvo, geodézia a kartografia: vodné hospodárstvo, alebo</w:t>
            </w:r>
          </w:p>
          <w:p w14:paraId="092E64F3"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w:t>
            </w:r>
            <w:r>
              <w:rPr>
                <w:rFonts w:ascii="Times New Roman" w:eastAsia="Times New Roman" w:hAnsi="Times New Roman" w:cs="Times New Roman"/>
                <w:i/>
                <w:sz w:val="24"/>
                <w:szCs w:val="24"/>
              </w:rPr>
              <w:tab/>
              <w:t>špeciálne technické odbory: životné prostredie.</w:t>
            </w:r>
          </w:p>
          <w:p w14:paraId="53E383E3" w14:textId="77777777" w:rsidR="00631525" w:rsidRDefault="00000000">
            <w:pPr>
              <w:spacing w:before="144" w:after="144"/>
              <w:ind w:left="377" w:hanging="377"/>
              <w:rPr>
                <w:rFonts w:ascii="Times New Roman" w:eastAsia="Times New Roman" w:hAnsi="Times New Roman" w:cs="Times New Roman"/>
                <w:sz w:val="24"/>
                <w:szCs w:val="24"/>
              </w:rPr>
            </w:pPr>
            <w:sdt>
              <w:sdtPr>
                <w:tag w:val="goog_rdk_55"/>
                <w:id w:val="-18447437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w:t>
            </w:r>
          </w:p>
        </w:tc>
      </w:tr>
      <w:tr w:rsidR="00631525" w14:paraId="6196897E" w14:textId="77777777">
        <w:tc>
          <w:tcPr>
            <w:tcW w:w="743" w:type="dxa"/>
            <w:vMerge/>
          </w:tcPr>
          <w:p w14:paraId="00F373F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6B40D71"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4746B9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514F4B8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56"/>
                <w:id w:val="17564773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A11D59E" w14:textId="77777777" w:rsidR="00631525" w:rsidRDefault="00000000">
            <w:pPr>
              <w:tabs>
                <w:tab w:val="left" w:pos="302"/>
              </w:tabs>
              <w:spacing w:before="72" w:after="72"/>
              <w:ind w:left="344"/>
              <w:rPr>
                <w:rFonts w:ascii="Times New Roman" w:eastAsia="Times New Roman" w:hAnsi="Times New Roman" w:cs="Times New Roman"/>
                <w:sz w:val="24"/>
                <w:szCs w:val="24"/>
              </w:rPr>
            </w:pPr>
            <w:sdt>
              <w:sdtPr>
                <w:tag w:val="goog_rdk_57"/>
                <w:id w:val="-6289556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493D06E2"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453DE8F0"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731E1B0C"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5008FB9" w14:textId="77777777" w:rsidR="00631525"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631525" w14:paraId="2BC13C9E" w14:textId="77777777">
        <w:tc>
          <w:tcPr>
            <w:tcW w:w="743" w:type="dxa"/>
            <w:vMerge/>
          </w:tcPr>
          <w:p w14:paraId="6725861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2595AF4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7A71A329" w14:textId="77777777" w:rsidR="00631525"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748D4577"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8"/>
                <w:id w:val="16311763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6AAEE3E2"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269467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631525" w14:paraId="3591ACCE" w14:textId="77777777">
        <w:tc>
          <w:tcPr>
            <w:tcW w:w="743" w:type="dxa"/>
            <w:vMerge/>
          </w:tcPr>
          <w:p w14:paraId="2F3F36C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2724CDFA"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9FEC25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4D7176B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14E51E48" w14:textId="77777777" w:rsidR="00631525"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je podmienkou na vykonávanie týchto činností</w:t>
            </w:r>
          </w:p>
          <w:p w14:paraId="34C78008" w14:textId="77777777" w:rsidR="00631525" w:rsidRDefault="00000000">
            <w:pPr>
              <w:numPr>
                <w:ilvl w:val="0"/>
                <w:numId w:val="1"/>
              </w:numPr>
              <w:tabs>
                <w:tab w:val="left" w:pos="347"/>
              </w:tabs>
              <w:spacing w:before="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závažné činnosti pri výrobe a úprave pitnej vody a pri obsluhe vodovodných zariadení pitnej vody, </w:t>
            </w:r>
          </w:p>
          <w:p w14:paraId="64877E82" w14:textId="77777777" w:rsidR="00631525" w:rsidRDefault="00000000">
            <w:pPr>
              <w:numPr>
                <w:ilvl w:val="0"/>
                <w:numId w:val="1"/>
              </w:numPr>
              <w:tabs>
                <w:tab w:val="left" w:pos="347"/>
              </w:tabs>
              <w:spacing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epidemiologicky závažné činnosti v úpravniach vody a pri obsluhe vodovodných zariadení na umelých kúpaliskách, </w:t>
            </w:r>
          </w:p>
          <w:p w14:paraId="3D0D25A2" w14:textId="77777777" w:rsidR="00631525" w:rsidRDefault="00631525">
            <w:pPr>
              <w:tabs>
                <w:tab w:val="left" w:pos="347"/>
              </w:tabs>
              <w:spacing w:before="144" w:after="144"/>
              <w:ind w:left="511" w:hanging="511"/>
              <w:rPr>
                <w:rFonts w:ascii="Times New Roman" w:eastAsia="Times New Roman" w:hAnsi="Times New Roman" w:cs="Times New Roman"/>
                <w:sz w:val="24"/>
                <w:szCs w:val="24"/>
              </w:rPr>
            </w:pPr>
          </w:p>
          <w:p w14:paraId="3C697A9D"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9"/>
                <w:id w:val="883438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631525" w14:paraId="28149924" w14:textId="77777777">
        <w:tc>
          <w:tcPr>
            <w:tcW w:w="743" w:type="dxa"/>
          </w:tcPr>
          <w:p w14:paraId="309F3786" w14:textId="77777777" w:rsidR="00631525"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301" w:type="dxa"/>
            <w:gridSpan w:val="2"/>
          </w:tcPr>
          <w:p w14:paraId="6721DD9A"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193F598E"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2E5B52B0"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007FE2F6" w14:textId="77777777" w:rsidR="00631525" w:rsidRDefault="00000000">
            <w:pPr>
              <w:numPr>
                <w:ilvl w:val="0"/>
                <w:numId w:val="2"/>
              </w:numPr>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doklad o absolvovaní príslušného odborného vzdelania podľa prílohy č. 3bb alebo dokladom o uznaní dokladu o vzdelaní podľa osobitného  predpisu*</w:t>
            </w:r>
          </w:p>
          <w:p w14:paraId="4532B39C"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*zákon č. 422/2015 Z. z. o uznávaní dokladov o vzdelaní a o uznávaní odborných kvalifikácií a o zmene a doplnení niektorých zákonov v znení neskorších predpisov</w:t>
            </w:r>
          </w:p>
          <w:p w14:paraId="45214303" w14:textId="77777777" w:rsidR="00631525" w:rsidRDefault="00000000">
            <w:pPr>
              <w:tabs>
                <w:tab w:val="left" w:pos="321"/>
              </w:tabs>
              <w:spacing w:before="72" w:after="72"/>
              <w:rPr>
                <w:rFonts w:ascii="Times New Roman" w:eastAsia="Times New Roman" w:hAnsi="Times New Roman" w:cs="Times New Roman"/>
                <w:sz w:val="24"/>
                <w:szCs w:val="24"/>
              </w:rPr>
            </w:pPr>
            <w:sdt>
              <w:sdtPr>
                <w:tag w:val="goog_rdk_60"/>
                <w:id w:val="-139738049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631525" w14:paraId="3169C0DE" w14:textId="77777777">
        <w:tc>
          <w:tcPr>
            <w:tcW w:w="743" w:type="dxa"/>
          </w:tcPr>
          <w:p w14:paraId="3943C5C2"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806687C"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28E3420D"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631525" w14:paraId="7D95EC59" w14:textId="77777777">
        <w:tc>
          <w:tcPr>
            <w:tcW w:w="743" w:type="dxa"/>
          </w:tcPr>
          <w:p w14:paraId="4118DDD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202543E"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E66CD00"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1"/>
                <w:id w:val="-13394127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28D36A38"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2"/>
                <w:id w:val="-478435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519EAB6D"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4F236092"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B3C9111"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631525" w14:paraId="4C5E0A37" w14:textId="77777777">
        <w:tc>
          <w:tcPr>
            <w:tcW w:w="743" w:type="dxa"/>
          </w:tcPr>
          <w:p w14:paraId="7B9914D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3AC1FF95"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3F76D1DE"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452CAD7A" w14:textId="77777777">
        <w:tc>
          <w:tcPr>
            <w:tcW w:w="743" w:type="dxa"/>
          </w:tcPr>
          <w:p w14:paraId="4EBAAE48"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ABCD2E0"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w:t>
            </w:r>
            <w:r>
              <w:rPr>
                <w:rFonts w:ascii="Times New Roman" w:eastAsia="Times New Roman" w:hAnsi="Times New Roman" w:cs="Times New Roman"/>
                <w:sz w:val="24"/>
                <w:szCs w:val="24"/>
              </w:rPr>
              <w:lastRenderedPageBreak/>
              <w:t>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68F2C998"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5E07F251" w14:textId="77777777" w:rsidR="00631525" w:rsidRDefault="00631525">
      <w:pPr>
        <w:rPr>
          <w:rFonts w:ascii="Times New Roman" w:eastAsia="Times New Roman" w:hAnsi="Times New Roman" w:cs="Times New Roman"/>
          <w:sz w:val="24"/>
          <w:szCs w:val="24"/>
        </w:rPr>
      </w:pPr>
    </w:p>
    <w:p w14:paraId="71E7F4D3" w14:textId="77777777" w:rsidR="00631525" w:rsidRDefault="00000000">
      <w:r>
        <w:br w:type="page"/>
      </w:r>
    </w:p>
    <w:tbl>
      <w:tblPr>
        <w:tblStyle w:val="a5"/>
        <w:tblW w:w="100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631525" w14:paraId="522B338C" w14:textId="77777777">
        <w:tc>
          <w:tcPr>
            <w:tcW w:w="10060" w:type="dxa"/>
            <w:gridSpan w:val="4"/>
          </w:tcPr>
          <w:p w14:paraId="6AA835F7" w14:textId="77777777" w:rsidR="00631525"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Prístup k regulovanému povolaniu</w:t>
            </w:r>
          </w:p>
        </w:tc>
      </w:tr>
      <w:tr w:rsidR="00631525" w14:paraId="5F809714" w14:textId="77777777">
        <w:tc>
          <w:tcPr>
            <w:tcW w:w="754" w:type="dxa"/>
          </w:tcPr>
          <w:p w14:paraId="5E65748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53328E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46B49D3A" w14:textId="77777777" w:rsidR="00631525" w:rsidRDefault="00000000">
            <w:pPr>
              <w:tabs>
                <w:tab w:val="left" w:pos="302"/>
                <w:tab w:val="left" w:pos="2872"/>
              </w:tabs>
              <w:spacing w:before="72" w:after="72"/>
              <w:rPr>
                <w:rFonts w:ascii="Times New Roman" w:eastAsia="Times New Roman" w:hAnsi="Times New Roman" w:cs="Times New Roman"/>
                <w:sz w:val="24"/>
                <w:szCs w:val="24"/>
              </w:rPr>
            </w:pPr>
            <w:sdt>
              <w:sdtPr>
                <w:tag w:val="goog_rdk_63"/>
                <w:id w:val="-4057804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4"/>
                <w:id w:val="-21173396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A009137" w14:textId="77777777" w:rsidR="00631525" w:rsidRDefault="00000000">
            <w:pPr>
              <w:tabs>
                <w:tab w:val="left" w:pos="302"/>
                <w:tab w:val="left" w:pos="2872"/>
              </w:tabs>
              <w:spacing w:before="72" w:after="72"/>
              <w:rPr>
                <w:rFonts w:ascii="Times New Roman" w:eastAsia="Times New Roman" w:hAnsi="Times New Roman" w:cs="Times New Roman"/>
                <w:sz w:val="24"/>
                <w:szCs w:val="24"/>
              </w:rPr>
            </w:pPr>
            <w:sdt>
              <w:sdtPr>
                <w:tag w:val="goog_rdk_65"/>
                <w:id w:val="-16494960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6"/>
                <w:id w:val="16863297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22CFA7F9"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136BCFC1" w14:textId="77777777" w:rsidR="00631525" w:rsidRDefault="00631525">
            <w:pPr>
              <w:tabs>
                <w:tab w:val="left" w:pos="302"/>
                <w:tab w:val="left" w:pos="3556"/>
              </w:tabs>
              <w:spacing w:before="72" w:after="72"/>
              <w:rPr>
                <w:rFonts w:ascii="Times New Roman" w:eastAsia="Times New Roman" w:hAnsi="Times New Roman" w:cs="Times New Roman"/>
                <w:sz w:val="24"/>
                <w:szCs w:val="24"/>
              </w:rPr>
            </w:pPr>
          </w:p>
          <w:p w14:paraId="2A0DDFDA"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715185A2"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Príslušný regionálny úrad verejného zdravotníctva</w:t>
            </w:r>
          </w:p>
        </w:tc>
      </w:tr>
      <w:tr w:rsidR="00631525" w14:paraId="49C6B103" w14:textId="77777777">
        <w:tc>
          <w:tcPr>
            <w:tcW w:w="754" w:type="dxa"/>
          </w:tcPr>
          <w:p w14:paraId="6330C496"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0F2A507"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57B1E505"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5EABC4BC"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67"/>
                <w:id w:val="104668760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7EA74AEB"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2F2056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68"/>
                <w:id w:val="-181091257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631525" w14:paraId="26928443" w14:textId="77777777">
        <w:tc>
          <w:tcPr>
            <w:tcW w:w="754" w:type="dxa"/>
          </w:tcPr>
          <w:p w14:paraId="6681A385"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66B009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220210C0"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4494734"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4A3D6B3C"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3147B25E"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60C31B57" w14:textId="77777777">
        <w:trPr>
          <w:trHeight w:val="2765"/>
        </w:trPr>
        <w:tc>
          <w:tcPr>
            <w:tcW w:w="754" w:type="dxa"/>
            <w:vMerge w:val="restart"/>
          </w:tcPr>
          <w:p w14:paraId="5DE8B616"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439E493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2A6C0ABE"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0DE4D83E" w14:textId="77777777" w:rsidR="00631525" w:rsidRDefault="00631525">
            <w:pPr>
              <w:spacing w:before="144" w:after="144"/>
              <w:ind w:right="176"/>
              <w:rPr>
                <w:rFonts w:ascii="Times New Roman" w:eastAsia="Times New Roman" w:hAnsi="Times New Roman" w:cs="Times New Roman"/>
                <w:sz w:val="24"/>
                <w:szCs w:val="24"/>
              </w:rPr>
            </w:pPr>
          </w:p>
        </w:tc>
        <w:tc>
          <w:tcPr>
            <w:tcW w:w="4985" w:type="dxa"/>
          </w:tcPr>
          <w:p w14:paraId="1F48855D"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3C30F529"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3D39FE76"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17908891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4E3C32A" w14:textId="77777777" w:rsidR="00631525" w:rsidRDefault="00631525">
            <w:pPr>
              <w:tabs>
                <w:tab w:val="left" w:pos="0"/>
              </w:tabs>
              <w:spacing w:before="144" w:after="144"/>
              <w:ind w:right="176"/>
              <w:rPr>
                <w:rFonts w:ascii="Times New Roman" w:eastAsia="Times New Roman" w:hAnsi="Times New Roman" w:cs="Times New Roman"/>
                <w:sz w:val="24"/>
                <w:szCs w:val="24"/>
                <w:u w:val="single"/>
              </w:rPr>
            </w:pPr>
          </w:p>
        </w:tc>
      </w:tr>
      <w:tr w:rsidR="00631525" w14:paraId="4B0F8F98" w14:textId="77777777">
        <w:trPr>
          <w:trHeight w:val="2765"/>
        </w:trPr>
        <w:tc>
          <w:tcPr>
            <w:tcW w:w="754" w:type="dxa"/>
            <w:vMerge/>
          </w:tcPr>
          <w:p w14:paraId="37FCC6D3"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77646DE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2D954A4"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2027620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4690FF0E"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p w14:paraId="43959001"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BC260FC"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73581C72" w14:textId="77777777">
        <w:trPr>
          <w:trHeight w:val="2765"/>
        </w:trPr>
        <w:tc>
          <w:tcPr>
            <w:tcW w:w="754" w:type="dxa"/>
            <w:vMerge/>
          </w:tcPr>
          <w:p w14:paraId="2F04913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D439A09"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57927CF"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13866168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3F8F031"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0233FEC"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35CE97D3" w14:textId="77777777">
        <w:trPr>
          <w:trHeight w:val="806"/>
        </w:trPr>
        <w:tc>
          <w:tcPr>
            <w:tcW w:w="754" w:type="dxa"/>
            <w:vMerge/>
          </w:tcPr>
          <w:p w14:paraId="164827D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92D48A2"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09484D6A"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9739965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631525" w14:paraId="3521B3FA" w14:textId="77777777">
        <w:tc>
          <w:tcPr>
            <w:tcW w:w="754" w:type="dxa"/>
          </w:tcPr>
          <w:p w14:paraId="51A35BF5"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highlight w:val="white"/>
              </w:rPr>
            </w:pPr>
          </w:p>
        </w:tc>
        <w:tc>
          <w:tcPr>
            <w:tcW w:w="4321" w:type="dxa"/>
            <w:gridSpan w:val="2"/>
          </w:tcPr>
          <w:p w14:paraId="030BABD6" w14:textId="77777777" w:rsidR="00631525" w:rsidRDefault="00000000">
            <w:pPr>
              <w:spacing w:before="144" w:after="144"/>
              <w:ind w:right="1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highlight w:val="white"/>
                <w:vertAlign w:val="superscript"/>
              </w:rPr>
              <w:t>26</w:t>
            </w:r>
            <w:r>
              <w:rPr>
                <w:rFonts w:ascii="Times New Roman" w:eastAsia="Times New Roman" w:hAnsi="Times New Roman" w:cs="Times New Roman"/>
                <w:sz w:val="24"/>
                <w:szCs w:val="24"/>
                <w:highlight w:val="white"/>
              </w:rPr>
              <w:t>)</w:t>
            </w:r>
          </w:p>
        </w:tc>
        <w:tc>
          <w:tcPr>
            <w:tcW w:w="4985" w:type="dxa"/>
          </w:tcPr>
          <w:p w14:paraId="71CBDE72" w14:textId="77777777" w:rsidR="00631525" w:rsidRDefault="00000000">
            <w:pPr>
              <w:spacing w:before="144" w:after="144"/>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Odbornú spôsobilosť preukazuje zamestnanec, ktorý je na pracovisku zodpovedný za odborné vykonávanie týchto činností.</w:t>
            </w:r>
          </w:p>
        </w:tc>
      </w:tr>
      <w:tr w:rsidR="00631525" w14:paraId="76896B4C" w14:textId="77777777">
        <w:trPr>
          <w:trHeight w:val="416"/>
        </w:trPr>
        <w:tc>
          <w:tcPr>
            <w:tcW w:w="754" w:type="dxa"/>
          </w:tcPr>
          <w:p w14:paraId="69025243"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91AC96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33AC5D70"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Prehĺbenie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vedomostí a zručností.</w:t>
            </w:r>
          </w:p>
        </w:tc>
      </w:tr>
      <w:tr w:rsidR="00631525" w14:paraId="0C6CEC4A" w14:textId="77777777">
        <w:tc>
          <w:tcPr>
            <w:tcW w:w="754" w:type="dxa"/>
          </w:tcPr>
          <w:p w14:paraId="10E64C1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E02674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6D40BC7F" w14:textId="77777777" w:rsidR="00631525" w:rsidRDefault="00000000">
            <w:pPr>
              <w:tabs>
                <w:tab w:val="left" w:pos="376"/>
              </w:tabs>
              <w:spacing w:before="144" w:after="144"/>
              <w:rPr>
                <w:rFonts w:ascii="Times New Roman" w:eastAsia="Times New Roman" w:hAnsi="Times New Roman" w:cs="Times New Roman"/>
                <w:sz w:val="24"/>
                <w:szCs w:val="24"/>
              </w:rPr>
            </w:pPr>
            <w:sdt>
              <w:sdtPr>
                <w:tag w:val="goog_rdk_73"/>
                <w:id w:val="20647153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78C4CD8"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167FE006" w14:textId="77777777">
        <w:trPr>
          <w:trHeight w:val="1702"/>
        </w:trPr>
        <w:tc>
          <w:tcPr>
            <w:tcW w:w="754" w:type="dxa"/>
          </w:tcPr>
          <w:p w14:paraId="49B182FD"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FAEEE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6AAC5A07" w14:textId="77777777" w:rsidR="00631525" w:rsidRDefault="00000000">
            <w:pPr>
              <w:tabs>
                <w:tab w:val="left" w:pos="376"/>
              </w:tabs>
              <w:spacing w:before="144" w:after="144"/>
              <w:rPr>
                <w:rFonts w:ascii="Times New Roman" w:eastAsia="Times New Roman" w:hAnsi="Times New Roman" w:cs="Times New Roman"/>
                <w:sz w:val="24"/>
                <w:szCs w:val="24"/>
              </w:rPr>
            </w:pPr>
            <w:sdt>
              <w:sdtPr>
                <w:tag w:val="goog_rdk_74"/>
                <w:id w:val="4529345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106A24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268C283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9EF2589"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077EF17A" w14:textId="77777777">
        <w:trPr>
          <w:trHeight w:val="4711"/>
        </w:trPr>
        <w:tc>
          <w:tcPr>
            <w:tcW w:w="754" w:type="dxa"/>
          </w:tcPr>
          <w:p w14:paraId="42C20532"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84E1FCA"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58264CF1" w14:textId="77777777" w:rsidR="00631525"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0629B1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71E547AD"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03FBB52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A608170"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z. o ochrane, podpore a rozvoji verejného zdravia a o zmene a doplnení niektorých zákonov v platnom </w:t>
            </w:r>
            <w:proofErr w:type="spellStart"/>
            <w:r>
              <w:rPr>
                <w:rFonts w:ascii="Times New Roman" w:eastAsia="Times New Roman" w:hAnsi="Times New Roman" w:cs="Times New Roman"/>
                <w:i/>
                <w:sz w:val="24"/>
                <w:szCs w:val="24"/>
              </w:rPr>
              <w:t>znen</w:t>
            </w:r>
            <w:proofErr w:type="spellEnd"/>
          </w:p>
          <w:p w14:paraId="13528659"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5FF8C3F2"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581FCEB"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6D0B3B0"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4F8A4B7E"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631525" w14:paraId="38B73557" w14:textId="77777777">
        <w:tc>
          <w:tcPr>
            <w:tcW w:w="754" w:type="dxa"/>
          </w:tcPr>
          <w:p w14:paraId="2C027A7C" w14:textId="77777777" w:rsidR="00631525" w:rsidRDefault="00000000">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7621C47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087B8FEF" w14:textId="77777777" w:rsidR="00631525"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074D710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0F521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1713528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B51671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z. o ochrane, podpore a rozvoji verejného zdravia a o zmene a doplnení niektorých zákonov v platnom </w:t>
            </w:r>
            <w:proofErr w:type="spellStart"/>
            <w:r>
              <w:rPr>
                <w:rFonts w:ascii="Times New Roman" w:eastAsia="Times New Roman" w:hAnsi="Times New Roman" w:cs="Times New Roman"/>
                <w:i/>
                <w:sz w:val="24"/>
                <w:szCs w:val="24"/>
              </w:rPr>
              <w:t>znen</w:t>
            </w:r>
            <w:proofErr w:type="spellEnd"/>
          </w:p>
          <w:p w14:paraId="5CEC0490"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577FF26"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478431CA"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3576FC2F"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30B55CD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631525" w14:paraId="51CDF7EE" w14:textId="77777777">
        <w:trPr>
          <w:trHeight w:val="1575"/>
        </w:trPr>
        <w:tc>
          <w:tcPr>
            <w:tcW w:w="754" w:type="dxa"/>
            <w:vMerge w:val="restart"/>
          </w:tcPr>
          <w:p w14:paraId="67861BE7"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1EE949D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76C22CD8"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1795310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123F4AB7"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12205D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1475EF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12798E" w14:textId="77777777" w:rsidR="00631525" w:rsidRDefault="00631525">
            <w:pPr>
              <w:tabs>
                <w:tab w:val="left" w:pos="376"/>
              </w:tabs>
              <w:spacing w:before="144" w:after="144"/>
              <w:ind w:left="374" w:hanging="374"/>
              <w:rPr>
                <w:rFonts w:ascii="Times New Roman" w:eastAsia="Times New Roman" w:hAnsi="Times New Roman" w:cs="Times New Roman"/>
                <w:sz w:val="24"/>
                <w:szCs w:val="24"/>
              </w:rPr>
            </w:pPr>
          </w:p>
        </w:tc>
      </w:tr>
      <w:tr w:rsidR="00631525" w14:paraId="7E57BBA4" w14:textId="77777777">
        <w:trPr>
          <w:trHeight w:val="1575"/>
        </w:trPr>
        <w:tc>
          <w:tcPr>
            <w:tcW w:w="754" w:type="dxa"/>
            <w:vMerge/>
          </w:tcPr>
          <w:p w14:paraId="65AD39E7"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19347F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A3C5134"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5504823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070411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2064F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FCF4A06" w14:textId="77777777" w:rsidR="00631525" w:rsidRDefault="00631525">
            <w:pPr>
              <w:tabs>
                <w:tab w:val="left" w:pos="376"/>
              </w:tabs>
              <w:spacing w:before="144" w:after="144"/>
              <w:rPr>
                <w:rFonts w:ascii="Times New Roman" w:eastAsia="Times New Roman" w:hAnsi="Times New Roman" w:cs="Times New Roman"/>
                <w:sz w:val="24"/>
                <w:szCs w:val="24"/>
              </w:rPr>
            </w:pPr>
          </w:p>
        </w:tc>
      </w:tr>
      <w:tr w:rsidR="00631525" w14:paraId="64274EAB" w14:textId="77777777">
        <w:trPr>
          <w:trHeight w:val="1575"/>
        </w:trPr>
        <w:tc>
          <w:tcPr>
            <w:tcW w:w="754" w:type="dxa"/>
            <w:vMerge/>
          </w:tcPr>
          <w:p w14:paraId="06C67F5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80FCA5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0D2BCCE"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7"/>
                <w:id w:val="160394682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FA20A1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669293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B5EB9D6"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1C0C0995" w14:textId="77777777" w:rsidR="00631525"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4D84D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4922266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E29184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994950F"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18C84480" w14:textId="77777777">
        <w:trPr>
          <w:trHeight w:val="1575"/>
        </w:trPr>
        <w:tc>
          <w:tcPr>
            <w:tcW w:w="754" w:type="dxa"/>
            <w:vMerge/>
          </w:tcPr>
          <w:p w14:paraId="5301D761"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8B0753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48E6632"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15F37F7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396E5A2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984E35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5A12F07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39F562D"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32B9D37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DF345C4" w14:textId="77777777" w:rsidR="00631525" w:rsidRDefault="00631525">
            <w:pPr>
              <w:tabs>
                <w:tab w:val="left" w:pos="376"/>
              </w:tabs>
              <w:spacing w:before="144" w:after="144"/>
              <w:rPr>
                <w:rFonts w:ascii="Times New Roman" w:eastAsia="Times New Roman" w:hAnsi="Times New Roman" w:cs="Times New Roman"/>
                <w:sz w:val="24"/>
                <w:szCs w:val="24"/>
              </w:rPr>
            </w:pPr>
          </w:p>
        </w:tc>
      </w:tr>
    </w:tbl>
    <w:p w14:paraId="55F8A33D" w14:textId="77777777" w:rsidR="00631525" w:rsidRDefault="00631525">
      <w:pPr>
        <w:rPr>
          <w:rFonts w:ascii="Times New Roman" w:eastAsia="Times New Roman" w:hAnsi="Times New Roman" w:cs="Times New Roman"/>
          <w:sz w:val="24"/>
          <w:szCs w:val="24"/>
        </w:rPr>
      </w:pPr>
    </w:p>
    <w:p w14:paraId="3E9B329A" w14:textId="77777777" w:rsidR="00631525" w:rsidRDefault="00000000">
      <w:r>
        <w:br w:type="page"/>
      </w:r>
    </w:p>
    <w:tbl>
      <w:tblPr>
        <w:tblStyle w:val="a6"/>
        <w:tblW w:w="100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631525" w14:paraId="5604ED5F" w14:textId="77777777">
        <w:tc>
          <w:tcPr>
            <w:tcW w:w="10060" w:type="dxa"/>
            <w:gridSpan w:val="3"/>
          </w:tcPr>
          <w:p w14:paraId="62F116CF" w14:textId="77777777" w:rsidR="00631525"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 Vyhodnotenie testu proporcionality</w:t>
            </w:r>
          </w:p>
        </w:tc>
      </w:tr>
      <w:tr w:rsidR="00631525" w14:paraId="7B42A7E3" w14:textId="77777777">
        <w:tc>
          <w:tcPr>
            <w:tcW w:w="10060" w:type="dxa"/>
            <w:gridSpan w:val="3"/>
            <w:tcBorders>
              <w:bottom w:val="single" w:sz="4" w:space="0" w:color="000000"/>
            </w:tcBorders>
          </w:tcPr>
          <w:p w14:paraId="16133E1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631525" w14:paraId="797E46DE" w14:textId="77777777">
        <w:tc>
          <w:tcPr>
            <w:tcW w:w="764" w:type="dxa"/>
            <w:tcBorders>
              <w:bottom w:val="single" w:sz="4" w:space="0" w:color="000000"/>
            </w:tcBorders>
          </w:tcPr>
          <w:p w14:paraId="472FA90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0A73307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0016A89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04F33AE"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78"/>
                <w:id w:val="-7666813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21BE1998" w14:textId="77777777">
        <w:tc>
          <w:tcPr>
            <w:tcW w:w="764" w:type="dxa"/>
            <w:tcBorders>
              <w:top w:val="single" w:sz="4" w:space="0" w:color="000000"/>
            </w:tcBorders>
          </w:tcPr>
          <w:p w14:paraId="7C71A408"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EAEB59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7F78AD2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398A350"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79"/>
                <w:id w:val="-2595009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64D73D43" w14:textId="77777777">
        <w:tc>
          <w:tcPr>
            <w:tcW w:w="764" w:type="dxa"/>
          </w:tcPr>
          <w:p w14:paraId="14E8946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39928930"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5A5D8BE"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678D6DB"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80"/>
                <w:id w:val="895855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603E6069" w14:textId="77777777">
        <w:tc>
          <w:tcPr>
            <w:tcW w:w="764" w:type="dxa"/>
          </w:tcPr>
          <w:p w14:paraId="30562BE7"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74DEFA5B"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2937732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F49E0B5"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81"/>
                <w:id w:val="-16419333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405821F" w14:textId="77777777" w:rsidR="00631525" w:rsidRDefault="00631525">
      <w:pPr>
        <w:rPr>
          <w:rFonts w:ascii="Times New Roman" w:eastAsia="Times New Roman" w:hAnsi="Times New Roman" w:cs="Times New Roman"/>
          <w:b/>
          <w:sz w:val="24"/>
          <w:szCs w:val="24"/>
        </w:rPr>
      </w:pPr>
    </w:p>
    <w:p w14:paraId="725DC144" w14:textId="77777777" w:rsidR="00631525" w:rsidRDefault="00000000">
      <w:pPr>
        <w:rPr>
          <w:rFonts w:ascii="Times New Roman" w:eastAsia="Times New Roman" w:hAnsi="Times New Roman" w:cs="Times New Roman"/>
          <w:b/>
          <w:sz w:val="24"/>
          <w:szCs w:val="24"/>
        </w:rPr>
      </w:pPr>
      <w:r>
        <w:br w:type="page"/>
      </w:r>
    </w:p>
    <w:p w14:paraId="11CC3E06" w14:textId="77777777" w:rsidR="00631525"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Verzia testu proporcionality:</w:t>
      </w:r>
    </w:p>
    <w:p w14:paraId="63742A71" w14:textId="77777777" w:rsidR="00631525"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7A8D2F14" w14:textId="77777777" w:rsidR="00631525"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1554000A" w14:textId="77777777" w:rsidR="00631525" w:rsidRDefault="00000000">
      <w:pPr>
        <w:spacing w:before="144" w:after="144"/>
        <w:jc w:val="both"/>
        <w:rPr>
          <w:rFonts w:ascii="Times New Roman" w:eastAsia="Times New Roman" w:hAnsi="Times New Roman" w:cs="Times New Roman"/>
          <w:b/>
          <w:sz w:val="24"/>
          <w:szCs w:val="24"/>
        </w:rPr>
      </w:pPr>
      <w:sdt>
        <w:sdtPr>
          <w:tag w:val="goog_rdk_82"/>
          <w:id w:val="1520983959"/>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52923727" w14:textId="77777777" w:rsidR="00631525"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4E5AC3DC"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18AFF5" w14:textId="77777777" w:rsidR="00631525" w:rsidRDefault="00631525">
      <w:pPr>
        <w:spacing w:before="144" w:after="144"/>
        <w:rPr>
          <w:rFonts w:ascii="Times New Roman" w:eastAsia="Times New Roman" w:hAnsi="Times New Roman" w:cs="Times New Roman"/>
          <w:sz w:val="24"/>
          <w:szCs w:val="24"/>
        </w:rPr>
      </w:pPr>
    </w:p>
    <w:p w14:paraId="4D230619"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53ADBA7B"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AD7F2E0" w14:textId="77777777" w:rsidR="00631525" w:rsidRDefault="00631525">
      <w:pPr>
        <w:spacing w:before="144" w:after="144"/>
        <w:rPr>
          <w:rFonts w:ascii="Times New Roman" w:eastAsia="Times New Roman" w:hAnsi="Times New Roman" w:cs="Times New Roman"/>
          <w:sz w:val="24"/>
          <w:szCs w:val="24"/>
        </w:rPr>
      </w:pPr>
    </w:p>
    <w:p w14:paraId="598D4E52"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1D027C8E" w14:textId="77777777" w:rsidR="00631525" w:rsidRDefault="00631525">
      <w:pPr>
        <w:spacing w:before="144" w:after="144"/>
        <w:rPr>
          <w:rFonts w:ascii="Times New Roman" w:eastAsia="Times New Roman" w:hAnsi="Times New Roman" w:cs="Times New Roman"/>
          <w:sz w:val="24"/>
          <w:szCs w:val="24"/>
        </w:rPr>
      </w:pPr>
    </w:p>
    <w:p w14:paraId="0371021F" w14:textId="77777777" w:rsidR="00631525" w:rsidRDefault="00631525">
      <w:pPr>
        <w:spacing w:before="144" w:after="144"/>
        <w:rPr>
          <w:rFonts w:ascii="Times New Roman" w:eastAsia="Times New Roman" w:hAnsi="Times New Roman" w:cs="Times New Roman"/>
          <w:sz w:val="24"/>
          <w:szCs w:val="24"/>
        </w:rPr>
      </w:pPr>
    </w:p>
    <w:p w14:paraId="216B0B06"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22929BA8"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D6A3187"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1DFAFC6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Vyžaduje sa označenie najmenej jedného dôvodu, inak navrhovaná regulácia povolania nie je odôvodnená.</w:t>
      </w:r>
    </w:p>
    <w:p w14:paraId="40B1FF1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7930E7D"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2F9F86AF"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15FEC70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6A26677A"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5E5CB0E6"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24FB51E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5880F4E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6640761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200572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721D6A55"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6D852AE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28CC9D3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4CB91097"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72BE4C1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097AFDE2"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4E6A78A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65A294C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9334DE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30411B38"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4CBE0DE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32295474"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7699BCA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02E8578D"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267364E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33F30A53"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0DDFEE2B"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2C09D31" w14:textId="77777777" w:rsidR="00631525" w:rsidRDefault="00631525"/>
    <w:sectPr w:rsidR="00631525">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DB57778-BF6B-4122-ACFD-72649AF24BDA}"/>
    <w:embedBold r:id="rId2" w:fontKey="{EB4AD08C-79BD-4203-8C4B-3F84506AD4B0}"/>
  </w:font>
  <w:font w:name="Segoe UI">
    <w:panose1 w:val="020B0502040204020203"/>
    <w:charset w:val="EE"/>
    <w:family w:val="swiss"/>
    <w:pitch w:val="variable"/>
    <w:sig w:usb0="E4002EFF" w:usb1="C000E47F" w:usb2="00000009" w:usb3="00000000" w:csb0="000001FF" w:csb1="00000000"/>
    <w:embedRegular r:id="rId3" w:fontKey="{24A8D222-F199-4EB1-89E2-5038724FB94D}"/>
  </w:font>
  <w:font w:name="Georgia">
    <w:panose1 w:val="02040502050405020303"/>
    <w:charset w:val="EE"/>
    <w:family w:val="roman"/>
    <w:pitch w:val="variable"/>
    <w:sig w:usb0="00000287" w:usb1="00000000" w:usb2="00000000" w:usb3="00000000" w:csb0="0000009F" w:csb1="00000000"/>
    <w:embedRegular r:id="rId4" w:fontKey="{C9221670-7A60-442B-A95C-7BF7EFE54CBC}"/>
    <w:embedItalic r:id="rId5" w:fontKey="{4BBF56D8-AB97-433E-A140-304F8AE448BD}"/>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02E53242-8205-4F64-A194-37013D6B52E0}"/>
    <w:embedBold r:id="rId7" w:subsetted="1" w:fontKey="{15B1B0EC-CD83-4BDF-9F15-36B2D0EC3F7F}"/>
  </w:font>
  <w:font w:name="Calibri Light">
    <w:panose1 w:val="020F0302020204030204"/>
    <w:charset w:val="EE"/>
    <w:family w:val="swiss"/>
    <w:pitch w:val="variable"/>
    <w:sig w:usb0="E4002EFF" w:usb1="C000247B" w:usb2="00000009" w:usb3="00000000" w:csb0="000001FF" w:csb1="00000000"/>
    <w:embedRegular r:id="rId8" w:fontKey="{584DC57B-BD67-4C23-9A1A-FDFFE933C5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3F28"/>
    <w:multiLevelType w:val="multilevel"/>
    <w:tmpl w:val="5CE4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8028DC"/>
    <w:multiLevelType w:val="multilevel"/>
    <w:tmpl w:val="50BCB3F6"/>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270ECB"/>
    <w:multiLevelType w:val="multilevel"/>
    <w:tmpl w:val="8EE0CE90"/>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5D14A50"/>
    <w:multiLevelType w:val="multilevel"/>
    <w:tmpl w:val="67DE2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50CCE"/>
    <w:multiLevelType w:val="multilevel"/>
    <w:tmpl w:val="DABC02AE"/>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CC79DE"/>
    <w:multiLevelType w:val="multilevel"/>
    <w:tmpl w:val="2EB425A6"/>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2966F1"/>
    <w:multiLevelType w:val="multilevel"/>
    <w:tmpl w:val="F0A47D64"/>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6276685">
    <w:abstractNumId w:val="0"/>
  </w:num>
  <w:num w:numId="2" w16cid:durableId="907619211">
    <w:abstractNumId w:val="3"/>
  </w:num>
  <w:num w:numId="3" w16cid:durableId="352388827">
    <w:abstractNumId w:val="6"/>
  </w:num>
  <w:num w:numId="4" w16cid:durableId="657422252">
    <w:abstractNumId w:val="5"/>
  </w:num>
  <w:num w:numId="5" w16cid:durableId="1376155038">
    <w:abstractNumId w:val="4"/>
  </w:num>
  <w:num w:numId="6" w16cid:durableId="368264924">
    <w:abstractNumId w:val="1"/>
  </w:num>
  <w:num w:numId="7" w16cid:durableId="1310791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25"/>
    <w:rsid w:val="0035308C"/>
    <w:rsid w:val="00631525"/>
    <w:rsid w:val="00700BB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8B71"/>
  <w15:docId w15:val="{26A57E00-5A97-4064-B847-6833C0EB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unhideWhenUsed/>
    <w:qFormat/>
    <w:pPr>
      <w:keepNext/>
      <w:keepLines/>
      <w:spacing w:before="360" w:after="80"/>
      <w:outlineLvl w:val="1"/>
    </w:pPr>
    <w:rPr>
      <w:b/>
      <w:sz w:val="36"/>
      <w:szCs w:val="36"/>
    </w:rPr>
  </w:style>
  <w:style w:type="paragraph" w:styleId="Nadpis3">
    <w:name w:val="heading 3"/>
    <w:basedOn w:val="Normlny"/>
    <w:next w:val="Normlny"/>
    <w:uiPriority w:val="9"/>
    <w:unhideWhenUsed/>
    <w:qFormat/>
    <w:pPr>
      <w:keepNext/>
      <w:keepLines/>
      <w:spacing w:before="280" w:after="80"/>
      <w:outlineLvl w:val="2"/>
    </w:pPr>
    <w:rPr>
      <w:b/>
      <w:sz w:val="28"/>
      <w:szCs w:val="28"/>
    </w:rPr>
  </w:style>
  <w:style w:type="paragraph" w:styleId="Nadpis4">
    <w:name w:val="heading 4"/>
    <w:basedOn w:val="Normlny"/>
    <w:next w:val="Normlny"/>
    <w:uiPriority w:val="9"/>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4pzOQKrNkomob+mmDrNVgfCK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zIOaC42M2FwZGh6ZjFzdXEyDmgucmZ5Z3B2N2JjcGt0OAByITFNQjNFSTAxajV6ZjNFb09KYlVrZ1NtSU8xNHM3NEY3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3937</Words>
  <Characters>22443</Characters>
  <Application>Microsoft Office Word</Application>
  <DocSecurity>0</DocSecurity>
  <Lines>187</Lines>
  <Paragraphs>52</Paragraphs>
  <ScaleCrop>false</ScaleCrop>
  <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2</cp:revision>
  <dcterms:created xsi:type="dcterms:W3CDTF">2025-07-02T07:59:00Z</dcterms:created>
  <dcterms:modified xsi:type="dcterms:W3CDTF">2025-07-02T07:59:00Z</dcterms:modified>
</cp:coreProperties>
</file>