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07719" w14:textId="77777777" w:rsidR="00247C44" w:rsidRDefault="00F422B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19160048" w14:textId="77777777" w:rsidR="00247C44" w:rsidRDefault="00F422B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7C1589EB" w14:textId="77777777" w:rsidR="00247C44" w:rsidRDefault="00F422B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247C44" w14:paraId="6442DA40" w14:textId="77777777">
        <w:trPr>
          <w:trHeight w:val="911"/>
        </w:trPr>
        <w:tc>
          <w:tcPr>
            <w:tcW w:w="567" w:type="dxa"/>
          </w:tcPr>
          <w:p w14:paraId="6158EC50"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2B6EA14A"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4E2E60C2" w14:textId="77777777" w:rsidR="00247C44" w:rsidRDefault="00F422B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247C44" w14:paraId="35DF9E7C" w14:textId="77777777">
        <w:trPr>
          <w:trHeight w:val="895"/>
        </w:trPr>
        <w:tc>
          <w:tcPr>
            <w:tcW w:w="567" w:type="dxa"/>
          </w:tcPr>
          <w:p w14:paraId="73BBB90A"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03B6B524"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76910E54" w14:textId="38B71382" w:rsidR="00247C44" w:rsidRDefault="00835214">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w:t>
            </w:r>
            <w:r w:rsidR="006A1D27">
              <w:rPr>
                <w:rFonts w:ascii="Times New Roman" w:eastAsia="Times New Roman" w:hAnsi="Times New Roman" w:cs="Times New Roman"/>
                <w:i/>
                <w:sz w:val="24"/>
                <w:szCs w:val="24"/>
              </w:rPr>
              <w:t>rác</w:t>
            </w:r>
            <w:r w:rsidR="000325A6">
              <w:rPr>
                <w:rFonts w:ascii="Times New Roman" w:eastAsia="Times New Roman" w:hAnsi="Times New Roman" w:cs="Times New Roman"/>
                <w:i/>
                <w:sz w:val="24"/>
                <w:szCs w:val="24"/>
              </w:rPr>
              <w:t>a</w:t>
            </w:r>
            <w:r w:rsidR="006A1D27">
              <w:rPr>
                <w:rFonts w:ascii="Times New Roman" w:eastAsia="Times New Roman" w:hAnsi="Times New Roman" w:cs="Times New Roman"/>
                <w:i/>
                <w:sz w:val="24"/>
                <w:szCs w:val="24"/>
              </w:rPr>
              <w:t xml:space="preserve"> s prípravkami na profesionálne použitie na reguláciu živočíšnych škodcov fumigáciou </w:t>
            </w:r>
          </w:p>
        </w:tc>
      </w:tr>
      <w:tr w:rsidR="00247C44" w14:paraId="655AD102" w14:textId="77777777">
        <w:trPr>
          <w:trHeight w:val="3166"/>
        </w:trPr>
        <w:tc>
          <w:tcPr>
            <w:tcW w:w="567" w:type="dxa"/>
          </w:tcPr>
          <w:p w14:paraId="5ECFB929"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1FF49FC"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19C63E90" w14:textId="767E7942" w:rsidR="00247C44" w:rsidRDefault="00F422B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l) Odborná spôsobilosť na prácu s prípravkami na profesionálne použitie na reguláciu živočíšnych škodcov fumigáciou je súhrn teoretických vedomostí a praktických schopností, ktoré musí spĺňať žiadateľ o overenie odbornej spôsobilosti na túto činnosť; v osvedčení o odbornej spôsobilosti musia byť uvedené názvy chemických látok, ktoré sa budú pri fumigácii používať. Fumigácia je ničenie škodlivého hmyzu alebo škodlivých živočíchov plynovaním v uzavretých objektoch s prípravkami na profesionálne použitie s účinnými látkami uvedenými v prílohe č. 3</w:t>
            </w:r>
            <w:r w:rsidR="0078594B">
              <w:rPr>
                <w:rFonts w:ascii="Times New Roman" w:eastAsia="Times New Roman" w:hAnsi="Times New Roman" w:cs="Times New Roman"/>
                <w:i/>
                <w:sz w:val="24"/>
                <w:szCs w:val="24"/>
              </w:rPr>
              <w:t xml:space="preserve"> zákona č. 355/2007 Z. z.</w:t>
            </w:r>
            <w:r>
              <w:rPr>
                <w:rFonts w:ascii="Times New Roman" w:eastAsia="Times New Roman" w:hAnsi="Times New Roman" w:cs="Times New Roman"/>
                <w:i/>
                <w:sz w:val="24"/>
                <w:szCs w:val="24"/>
              </w:rPr>
              <w:t xml:space="preserve"> a produktmi, ktoré ich uvoľňujú, ako aj inými registrovanými prípravkami určenými na fumigáciu.</w:t>
            </w:r>
          </w:p>
        </w:tc>
      </w:tr>
    </w:tbl>
    <w:p w14:paraId="68112A7E" w14:textId="77777777" w:rsidR="00247C44" w:rsidRDefault="00F422B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247C44" w14:paraId="65088943" w14:textId="77777777">
        <w:trPr>
          <w:trHeight w:val="602"/>
        </w:trPr>
        <w:tc>
          <w:tcPr>
            <w:tcW w:w="9923" w:type="dxa"/>
            <w:gridSpan w:val="4"/>
          </w:tcPr>
          <w:p w14:paraId="75980BC5" w14:textId="77777777" w:rsidR="00247C44" w:rsidRDefault="00F422B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247C44" w14:paraId="6DD9B3E2" w14:textId="77777777">
        <w:trPr>
          <w:trHeight w:val="2458"/>
        </w:trPr>
        <w:tc>
          <w:tcPr>
            <w:tcW w:w="567" w:type="dxa"/>
            <w:vMerge w:val="restart"/>
          </w:tcPr>
          <w:p w14:paraId="1386C38F"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3408EDDC"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65F5C411" w14:textId="77777777" w:rsidR="009C17CA" w:rsidRDefault="00F422B0">
            <w:pPr>
              <w:tabs>
                <w:tab w:val="left" w:pos="274"/>
              </w:tabs>
              <w:spacing w:before="144" w:after="144"/>
              <w:ind w:left="283" w:right="176" w:hanging="26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5599F181" w14:textId="5525AA0C" w:rsidR="00247C44" w:rsidRDefault="00F422B0" w:rsidP="00060105">
            <w:pPr>
              <w:tabs>
                <w:tab w:val="left" w:pos="263"/>
              </w:tabs>
              <w:spacing w:before="144" w:after="144"/>
              <w:ind w:left="283" w:right="176"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w:t>
            </w:r>
            <w:r w:rsidR="000601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povolania zavádza nové regulované povolanie</w:t>
            </w:r>
          </w:p>
        </w:tc>
        <w:tc>
          <w:tcPr>
            <w:tcW w:w="5103" w:type="dxa"/>
          </w:tcPr>
          <w:p w14:paraId="389C1C2B" w14:textId="0C598F5A" w:rsidR="005A2B1A" w:rsidRPr="00B42931" w:rsidRDefault="00F422B0" w:rsidP="005A2B1A">
            <w:pPr>
              <w:tabs>
                <w:tab w:val="left" w:pos="274"/>
              </w:tabs>
              <w:spacing w:before="144" w:after="144"/>
              <w:ind w:left="259" w:right="17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693E1123" w14:textId="3BBCA8D8" w:rsidR="00247C44" w:rsidRPr="005A2B1A" w:rsidRDefault="005A2B1A" w:rsidP="005A2B1A">
            <w:pPr>
              <w:tabs>
                <w:tab w:val="left" w:pos="274"/>
              </w:tabs>
              <w:spacing w:before="144" w:after="144"/>
              <w:ind w:left="259" w:right="176" w:hanging="36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sidR="00B42931">
              <w:rPr>
                <w:rFonts w:ascii="Times New Roman" w:eastAsia="Times New Roman" w:hAnsi="Times New Roman" w:cs="Times New Roman"/>
                <w:sz w:val="24"/>
                <w:szCs w:val="24"/>
              </w:rPr>
              <w:t>názov</w:t>
            </w:r>
            <w:r w:rsidR="00E47BEC">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navrhovaného predpisu</w:t>
            </w:r>
          </w:p>
          <w:p w14:paraId="0D245BA9" w14:textId="218829A4" w:rsidR="00247C44" w:rsidRDefault="00F422B0">
            <w:pPr>
              <w:tabs>
                <w:tab w:val="left" w:pos="302"/>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návrh zákona z ............ 2025, ktorým sa mení a dopĺňa zákon č. 355/2007 Z. z. o ochrane, podpore a rozvoji verejného zdravia a o zmene a doplnení niektorých zákonov v znení neskorších predpisov a ktorým sa menia a dopĺňajú niektoré zákony</w:t>
            </w:r>
          </w:p>
          <w:p w14:paraId="46DD241B" w14:textId="24D010F7" w:rsidR="00247C44" w:rsidRDefault="00F422B0" w:rsidP="006D5894">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r w:rsidR="00137742">
              <w:rPr>
                <w:rFonts w:ascii="Times New Roman" w:eastAsia="Times New Roman" w:hAnsi="Times New Roman" w:cs="Times New Roman"/>
                <w:sz w:val="24"/>
                <w:szCs w:val="24"/>
              </w:rPr>
              <w:t xml:space="preserve"> navrhovaného predpisu</w:t>
            </w:r>
          </w:p>
          <w:p w14:paraId="3733F331" w14:textId="6F0575DA" w:rsidR="00247C44" w:rsidRPr="0079403C" w:rsidRDefault="00F422B0">
            <w:pPr>
              <w:tabs>
                <w:tab w:val="left" w:pos="302"/>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16l</w:t>
            </w:r>
          </w:p>
          <w:p w14:paraId="5238A229" w14:textId="77777777" w:rsidR="00362930" w:rsidRDefault="00F422B0" w:rsidP="0036293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503073DD" w14:textId="2C76521B" w:rsidR="00A147B8" w:rsidRPr="00362930" w:rsidRDefault="00565419" w:rsidP="00362930">
            <w:pPr>
              <w:tabs>
                <w:tab w:val="left" w:pos="302"/>
                <w:tab w:val="left" w:pos="421"/>
              </w:tabs>
              <w:spacing w:before="72" w:after="72"/>
              <w:ind w:left="301" w:hanging="301"/>
              <w:rPr>
                <w:rFonts w:ascii="Times New Roman" w:eastAsia="Times New Roman" w:hAnsi="Times New Roman" w:cs="Times New Roman"/>
                <w:sz w:val="24"/>
                <w:szCs w:val="24"/>
              </w:rPr>
            </w:pPr>
            <w:r w:rsidRPr="00362930">
              <w:rPr>
                <w:rFonts w:ascii="Times New Roman" w:eastAsia="Times New Roman" w:hAnsi="Times New Roman" w:cs="Times New Roman"/>
                <w:i/>
                <w:sz w:val="24"/>
                <w:szCs w:val="24"/>
              </w:rPr>
              <w:t>Doterajší názov regulovaného povolania neuvádzame, lebo ide o</w:t>
            </w:r>
            <w:r w:rsidR="00D03986" w:rsidRPr="00362930">
              <w:rPr>
                <w:rFonts w:ascii="Times New Roman" w:eastAsia="Times New Roman" w:hAnsi="Times New Roman" w:cs="Times New Roman"/>
                <w:i/>
                <w:sz w:val="24"/>
                <w:szCs w:val="24"/>
              </w:rPr>
              <w:t> </w:t>
            </w:r>
            <w:r w:rsidRPr="00362930">
              <w:rPr>
                <w:rFonts w:ascii="Times New Roman" w:eastAsia="Times New Roman" w:hAnsi="Times New Roman" w:cs="Times New Roman"/>
                <w:i/>
                <w:sz w:val="24"/>
                <w:szCs w:val="24"/>
              </w:rPr>
              <w:t>nov</w:t>
            </w:r>
            <w:r w:rsidR="00D03986" w:rsidRPr="00362930">
              <w:rPr>
                <w:rFonts w:ascii="Times New Roman" w:eastAsia="Times New Roman" w:hAnsi="Times New Roman" w:cs="Times New Roman"/>
                <w:i/>
                <w:sz w:val="24"/>
                <w:szCs w:val="24"/>
              </w:rPr>
              <w:t>ý názov, doteraz sa nepoužíval</w:t>
            </w:r>
          </w:p>
        </w:tc>
      </w:tr>
      <w:tr w:rsidR="00247C44" w14:paraId="4E898D0B" w14:textId="77777777">
        <w:trPr>
          <w:trHeight w:val="5143"/>
        </w:trPr>
        <w:tc>
          <w:tcPr>
            <w:tcW w:w="567" w:type="dxa"/>
            <w:vMerge/>
          </w:tcPr>
          <w:p w14:paraId="53D6D3B2"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73843166"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3167F8D0" w14:textId="3FFB0B3A" w:rsidR="00247C44" w:rsidRDefault="00F33D5D">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1427F168" w14:textId="6EEE1A60" w:rsidR="00247C44" w:rsidRPr="00D95DC2" w:rsidRDefault="00F422B0" w:rsidP="00D95DC2">
            <w:pPr>
              <w:tabs>
                <w:tab w:val="left" w:pos="302"/>
              </w:tabs>
              <w:spacing w:before="72" w:after="72"/>
              <w:ind w:left="301" w:hanging="266"/>
              <w:rPr>
                <w:rFonts w:ascii="Times New Roman" w:eastAsia="Times New Roman" w:hAnsi="Times New Roman" w:cs="Times New Roman"/>
                <w:sz w:val="24"/>
                <w:szCs w:val="24"/>
                <w:u w:val="single"/>
              </w:rPr>
            </w:pPr>
            <w:r w:rsidRPr="00895D63">
              <w:rPr>
                <w:rFonts w:ascii="Times New Roman" w:eastAsia="Times New Roman" w:hAnsi="Times New Roman" w:cs="Times New Roman"/>
                <w:sz w:val="24"/>
                <w:szCs w:val="24"/>
              </w:rPr>
              <w:t>názov a číslo existujúceho predpisu</w:t>
            </w:r>
          </w:p>
          <w:p w14:paraId="274FB96E" w14:textId="77777777" w:rsidR="006B4A6F" w:rsidRDefault="006B4A6F" w:rsidP="00474802">
            <w:pPr>
              <w:tabs>
                <w:tab w:val="left" w:pos="302"/>
                <w:tab w:val="left" w:pos="421"/>
              </w:tabs>
              <w:spacing w:before="72" w:after="72"/>
              <w:ind w:left="301" w:hanging="266"/>
              <w:rPr>
                <w:rFonts w:ascii="Times New Roman" w:eastAsia="Times New Roman" w:hAnsi="Times New Roman" w:cs="Times New Roman"/>
                <w:i/>
                <w:sz w:val="24"/>
                <w:szCs w:val="24"/>
              </w:rPr>
            </w:pPr>
          </w:p>
          <w:p w14:paraId="7AA30A3A" w14:textId="0BD93840" w:rsidR="00474802" w:rsidRDefault="00F422B0" w:rsidP="00474802">
            <w:pPr>
              <w:tabs>
                <w:tab w:val="left" w:pos="302"/>
                <w:tab w:val="left" w:pos="421"/>
              </w:tabs>
              <w:spacing w:before="72" w:after="72"/>
              <w:ind w:left="301" w:hanging="266"/>
              <w:rPr>
                <w:rFonts w:ascii="Times New Roman" w:eastAsia="Times New Roman" w:hAnsi="Times New Roman" w:cs="Times New Roman"/>
                <w:sz w:val="24"/>
                <w:szCs w:val="24"/>
              </w:rPr>
            </w:pPr>
            <w:r w:rsidRPr="00895D63">
              <w:rPr>
                <w:rFonts w:ascii="Times New Roman" w:eastAsia="Times New Roman" w:hAnsi="Times New Roman" w:cs="Times New Roman"/>
                <w:sz w:val="24"/>
                <w:szCs w:val="24"/>
              </w:rPr>
              <w:t>označenie ustanovenia</w:t>
            </w:r>
          </w:p>
          <w:p w14:paraId="3F6FE75B" w14:textId="77777777" w:rsidR="006B4A6F" w:rsidRDefault="006B4A6F" w:rsidP="00474802">
            <w:pPr>
              <w:tabs>
                <w:tab w:val="left" w:pos="302"/>
                <w:tab w:val="left" w:pos="421"/>
              </w:tabs>
              <w:spacing w:before="72" w:after="72"/>
              <w:ind w:left="301" w:hanging="266"/>
              <w:rPr>
                <w:rFonts w:ascii="Times New Roman" w:eastAsia="Times New Roman" w:hAnsi="Times New Roman" w:cs="Times New Roman"/>
                <w:i/>
                <w:sz w:val="24"/>
                <w:szCs w:val="24"/>
              </w:rPr>
            </w:pPr>
          </w:p>
          <w:p w14:paraId="5DE6FE35" w14:textId="107DA6AD" w:rsidR="00247C44" w:rsidRDefault="00F422B0" w:rsidP="00474802">
            <w:pPr>
              <w:tabs>
                <w:tab w:val="left" w:pos="302"/>
                <w:tab w:val="left" w:pos="421"/>
              </w:tabs>
              <w:spacing w:before="72" w:after="72"/>
              <w:ind w:left="301" w:hanging="266"/>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01B31717" w14:textId="430B63DA" w:rsidR="00247C44" w:rsidRPr="00474802" w:rsidRDefault="00247C44">
            <w:pPr>
              <w:tabs>
                <w:tab w:val="left" w:pos="302"/>
                <w:tab w:val="left" w:pos="421"/>
              </w:tabs>
              <w:spacing w:before="72" w:after="72"/>
              <w:ind w:left="301" w:hanging="301"/>
              <w:rPr>
                <w:rFonts w:ascii="Times New Roman" w:eastAsia="Times New Roman" w:hAnsi="Times New Roman" w:cs="Times New Roman"/>
                <w:i/>
                <w:sz w:val="24"/>
                <w:szCs w:val="24"/>
              </w:rPr>
            </w:pPr>
          </w:p>
        </w:tc>
      </w:tr>
      <w:tr w:rsidR="00247C44" w14:paraId="05664D2E" w14:textId="77777777">
        <w:trPr>
          <w:trHeight w:val="1204"/>
        </w:trPr>
        <w:tc>
          <w:tcPr>
            <w:tcW w:w="567" w:type="dxa"/>
          </w:tcPr>
          <w:p w14:paraId="0DF4C7FA"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02A8784C" w14:textId="77777777" w:rsidR="00247C44" w:rsidRDefault="00F422B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37D3704E" w14:textId="36914509" w:rsidR="00ED09E4" w:rsidRDefault="00F422B0" w:rsidP="00ED09E4">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uvedenú odbornú činnosť. V novom znení § 15 a §16 sú ustanovené činnosti, na ktoré je potrebná odborná spôsobilosť. Ide o tie isté odborné spôsobilosti, ktoré boli v doterajšej právnej úprave, </w:t>
            </w:r>
            <w:r w:rsidR="00895C33">
              <w:rPr>
                <w:rFonts w:ascii="Times New Roman" w:eastAsia="Times New Roman" w:hAnsi="Times New Roman" w:cs="Times New Roman"/>
                <w:i/>
                <w:sz w:val="24"/>
                <w:szCs w:val="24"/>
              </w:rPr>
              <w:t xml:space="preserve">ide </w:t>
            </w:r>
            <w:r>
              <w:rPr>
                <w:rFonts w:ascii="Times New Roman" w:eastAsia="Times New Roman" w:hAnsi="Times New Roman" w:cs="Times New Roman"/>
                <w:i/>
                <w:sz w:val="24"/>
                <w:szCs w:val="24"/>
              </w:rPr>
              <w:t>o úpravu v súlade s novou zavedenou terminológiou.</w:t>
            </w:r>
            <w:r w:rsidR="00F45A6C">
              <w:rPr>
                <w:rFonts w:ascii="Times New Roman" w:eastAsia="Times New Roman" w:hAnsi="Times New Roman" w:cs="Times New Roman"/>
                <w:i/>
                <w:sz w:val="24"/>
                <w:szCs w:val="24"/>
              </w:rPr>
              <w:t xml:space="preserve"> </w:t>
            </w:r>
          </w:p>
          <w:p w14:paraId="0FF7F5E2" w14:textId="405AEFFD" w:rsidR="00C7025A" w:rsidRPr="00807157" w:rsidRDefault="00727616" w:rsidP="00C7025A">
            <w:pPr>
              <w:spacing w:before="144" w:after="144"/>
              <w:rPr>
                <w:rFonts w:ascii="Times New Roman" w:eastAsia="Times New Roman" w:hAnsi="Times New Roman" w:cs="Times New Roman"/>
                <w:i/>
                <w:sz w:val="24"/>
                <w:szCs w:val="24"/>
              </w:rPr>
            </w:pPr>
            <w:r w:rsidRPr="00807157">
              <w:rPr>
                <w:rFonts w:ascii="Times New Roman" w:eastAsia="Times New Roman" w:hAnsi="Times New Roman" w:cs="Times New Roman"/>
                <w:i/>
                <w:sz w:val="24"/>
                <w:szCs w:val="24"/>
              </w:rPr>
              <w:t>Definuje sa nový pojem "fumigácia" a od pôvodnej činnosti, ktorou bola</w:t>
            </w:r>
            <w:r w:rsidRPr="00807157">
              <w:rPr>
                <w:rFonts w:ascii="Times New Roman" w:hAnsi="Times New Roman"/>
                <w:i/>
                <w:iCs/>
                <w:sz w:val="24"/>
                <w:szCs w:val="24"/>
              </w:rPr>
              <w:t xml:space="preserve"> </w:t>
            </w:r>
            <w:r w:rsidR="00ED09E4" w:rsidRPr="00807157">
              <w:rPr>
                <w:rFonts w:ascii="Times New Roman" w:hAnsi="Times New Roman"/>
                <w:i/>
                <w:iCs/>
                <w:sz w:val="24"/>
                <w:szCs w:val="24"/>
              </w:rPr>
              <w:t xml:space="preserve">práca </w:t>
            </w:r>
            <w:r w:rsidR="00AC706B" w:rsidRPr="00807157">
              <w:rPr>
                <w:rFonts w:ascii="Times New Roman" w:eastAsia="Times New Roman" w:hAnsi="Times New Roman" w:cs="Times New Roman"/>
                <w:i/>
                <w:iCs/>
                <w:sz w:val="24"/>
                <w:szCs w:val="24"/>
              </w:rPr>
              <w:t>s veľmi toxickými látkami a zmesami a toxickými látkami a</w:t>
            </w:r>
            <w:r w:rsidR="008B04D6" w:rsidRPr="00807157">
              <w:rPr>
                <w:rFonts w:ascii="Times New Roman" w:eastAsia="Times New Roman" w:hAnsi="Times New Roman" w:cs="Times New Roman"/>
                <w:i/>
                <w:iCs/>
                <w:sz w:val="24"/>
                <w:szCs w:val="24"/>
              </w:rPr>
              <w:t> </w:t>
            </w:r>
            <w:r w:rsidR="00AC706B" w:rsidRPr="00807157">
              <w:rPr>
                <w:rFonts w:ascii="Times New Roman" w:eastAsia="Times New Roman" w:hAnsi="Times New Roman" w:cs="Times New Roman"/>
                <w:i/>
                <w:iCs/>
                <w:sz w:val="24"/>
                <w:szCs w:val="24"/>
              </w:rPr>
              <w:t>zmesami</w:t>
            </w:r>
            <w:r w:rsidR="008B04D6" w:rsidRPr="00807157">
              <w:rPr>
                <w:rFonts w:ascii="Times New Roman" w:eastAsia="Times New Roman" w:hAnsi="Times New Roman" w:cs="Times New Roman"/>
                <w:i/>
                <w:iCs/>
                <w:sz w:val="24"/>
                <w:szCs w:val="24"/>
              </w:rPr>
              <w:t xml:space="preserve"> sa vyčlenila </w:t>
            </w:r>
            <w:r w:rsidR="009F0F3D" w:rsidRPr="00807157">
              <w:rPr>
                <w:rFonts w:ascii="Times New Roman" w:eastAsia="Times New Roman" w:hAnsi="Times New Roman" w:cs="Times New Roman"/>
                <w:i/>
                <w:sz w:val="24"/>
                <w:szCs w:val="24"/>
              </w:rPr>
              <w:t>„</w:t>
            </w:r>
            <w:r w:rsidR="00C7025A" w:rsidRPr="00807157">
              <w:rPr>
                <w:rFonts w:ascii="Times New Roman" w:eastAsia="Times New Roman" w:hAnsi="Times New Roman" w:cs="Times New Roman"/>
                <w:i/>
                <w:sz w:val="24"/>
                <w:szCs w:val="24"/>
              </w:rPr>
              <w:t>práca s prípravkami na profesionálne použitie na reguláciu živočíšnych škodcov fumigáciou“</w:t>
            </w:r>
            <w:r w:rsidR="00A85754" w:rsidRPr="00807157">
              <w:rPr>
                <w:rFonts w:ascii="Times New Roman" w:eastAsia="Times New Roman" w:hAnsi="Times New Roman" w:cs="Times New Roman"/>
                <w:i/>
                <w:sz w:val="24"/>
                <w:szCs w:val="24"/>
              </w:rPr>
              <w:t>.</w:t>
            </w:r>
            <w:r w:rsidR="00A15A06" w:rsidRPr="00807157">
              <w:rPr>
                <w:rFonts w:ascii="Times New Roman" w:eastAsia="Times New Roman" w:hAnsi="Times New Roman" w:cs="Times New Roman"/>
                <w:i/>
                <w:sz w:val="24"/>
                <w:szCs w:val="24"/>
              </w:rPr>
              <w:t xml:space="preserve"> </w:t>
            </w:r>
          </w:p>
          <w:p w14:paraId="21E50C32" w14:textId="39BAC000" w:rsidR="007C6B81" w:rsidRPr="00807157" w:rsidRDefault="00BB217C" w:rsidP="00C7025A">
            <w:pPr>
              <w:spacing w:before="144" w:after="144"/>
              <w:rPr>
                <w:rFonts w:ascii="Times New Roman" w:eastAsia="Times New Roman" w:hAnsi="Times New Roman" w:cs="Times New Roman"/>
                <w:i/>
                <w:iCs/>
                <w:sz w:val="24"/>
                <w:szCs w:val="24"/>
              </w:rPr>
            </w:pPr>
            <w:r w:rsidRPr="00807157">
              <w:rPr>
                <w:rFonts w:ascii="Times New Roman" w:eastAsia="Times New Roman" w:hAnsi="Times New Roman" w:cs="Times New Roman"/>
                <w:i/>
                <w:sz w:val="24"/>
                <w:szCs w:val="24"/>
              </w:rPr>
              <w:t xml:space="preserve">Osoba s odbornou spôsobilosťou podľa </w:t>
            </w:r>
            <w:r w:rsidR="00B56813" w:rsidRPr="00807157">
              <w:rPr>
                <w:rFonts w:ascii="Times New Roman" w:eastAsia="Times New Roman" w:hAnsi="Times New Roman" w:cs="Times New Roman"/>
                <w:i/>
                <w:sz w:val="24"/>
                <w:szCs w:val="24"/>
              </w:rPr>
              <w:t xml:space="preserve">§ 16k </w:t>
            </w:r>
            <w:r w:rsidR="00F03CEB" w:rsidRPr="00807157">
              <w:rPr>
                <w:rFonts w:ascii="Times New Roman" w:hAnsi="Times New Roman" w:cs="Times New Roman"/>
                <w:i/>
                <w:iCs/>
                <w:sz w:val="24"/>
                <w:szCs w:val="24"/>
              </w:rPr>
              <w:t xml:space="preserve">následne absolvuje odbornú prípravu podľa § 16l a po splnení ďalších podmienok uvedených v § 16l požiada o vykonanie skúšky pred komisiou na preskúšanie odbornej spôsobilosti podľa § 16l. Nakoľko predmetná odborná príprava </w:t>
            </w:r>
            <w:r w:rsidR="004E30B9" w:rsidRPr="00807157">
              <w:rPr>
                <w:rFonts w:ascii="Times New Roman" w:hAnsi="Times New Roman" w:cs="Times New Roman"/>
                <w:i/>
                <w:iCs/>
                <w:sz w:val="24"/>
                <w:szCs w:val="24"/>
              </w:rPr>
              <w:t>bude obsahovať aj komplexné informácie</w:t>
            </w:r>
            <w:r w:rsidR="00F03CEB" w:rsidRPr="00807157">
              <w:rPr>
                <w:rFonts w:ascii="Times New Roman" w:hAnsi="Times New Roman" w:cs="Times New Roman"/>
                <w:i/>
                <w:iCs/>
                <w:sz w:val="24"/>
                <w:szCs w:val="24"/>
              </w:rPr>
              <w:t xml:space="preserve"> o chemick</w:t>
            </w:r>
            <w:r w:rsidR="004E30B9" w:rsidRPr="00807157">
              <w:rPr>
                <w:rFonts w:ascii="Times New Roman" w:hAnsi="Times New Roman" w:cs="Times New Roman"/>
                <w:i/>
                <w:iCs/>
                <w:sz w:val="24"/>
                <w:szCs w:val="24"/>
              </w:rPr>
              <w:t>ých</w:t>
            </w:r>
            <w:r w:rsidR="00F03CEB" w:rsidRPr="00807157">
              <w:rPr>
                <w:rFonts w:ascii="Times New Roman" w:hAnsi="Times New Roman" w:cs="Times New Roman"/>
                <w:i/>
                <w:iCs/>
                <w:sz w:val="24"/>
                <w:szCs w:val="24"/>
              </w:rPr>
              <w:t xml:space="preserve"> látk</w:t>
            </w:r>
            <w:r w:rsidR="00093480" w:rsidRPr="00807157">
              <w:rPr>
                <w:rFonts w:ascii="Times New Roman" w:hAnsi="Times New Roman" w:cs="Times New Roman"/>
                <w:i/>
                <w:iCs/>
                <w:sz w:val="24"/>
                <w:szCs w:val="24"/>
              </w:rPr>
              <w:t>ach</w:t>
            </w:r>
            <w:r w:rsidR="00F03CEB" w:rsidRPr="00807157">
              <w:rPr>
                <w:rFonts w:ascii="Times New Roman" w:hAnsi="Times New Roman" w:cs="Times New Roman"/>
                <w:i/>
                <w:iCs/>
                <w:sz w:val="24"/>
                <w:szCs w:val="24"/>
              </w:rPr>
              <w:t xml:space="preserve"> uveden</w:t>
            </w:r>
            <w:r w:rsidR="00093480" w:rsidRPr="00807157">
              <w:rPr>
                <w:rFonts w:ascii="Times New Roman" w:hAnsi="Times New Roman" w:cs="Times New Roman"/>
                <w:i/>
                <w:iCs/>
                <w:sz w:val="24"/>
                <w:szCs w:val="24"/>
              </w:rPr>
              <w:t>ých</w:t>
            </w:r>
            <w:r w:rsidR="00F03CEB" w:rsidRPr="00807157">
              <w:rPr>
                <w:rFonts w:ascii="Times New Roman" w:hAnsi="Times New Roman" w:cs="Times New Roman"/>
                <w:i/>
                <w:iCs/>
                <w:sz w:val="24"/>
                <w:szCs w:val="24"/>
              </w:rPr>
              <w:t xml:space="preserve"> v prílohe č. 3 zákona</w:t>
            </w:r>
            <w:r w:rsidR="00AB7734" w:rsidRPr="00807157">
              <w:rPr>
                <w:rFonts w:ascii="Times New Roman" w:hAnsi="Times New Roman" w:cs="Times New Roman"/>
                <w:i/>
                <w:iCs/>
                <w:sz w:val="24"/>
                <w:szCs w:val="24"/>
              </w:rPr>
              <w:t xml:space="preserve"> č. 355/2007 Z. z.</w:t>
            </w:r>
            <w:r w:rsidR="00F03CEB" w:rsidRPr="00807157">
              <w:rPr>
                <w:rFonts w:ascii="Times New Roman" w:hAnsi="Times New Roman" w:cs="Times New Roman"/>
                <w:i/>
                <w:iCs/>
                <w:sz w:val="24"/>
                <w:szCs w:val="24"/>
              </w:rPr>
              <w:t>, nebude potrebné, aby osoby s Odbornou spôsobilosťou na prácu s prípravkami na profesionálne použitie na reguláciu živočíšnych škodcov fumigáciou podľa § 16l preukazovali aj Odbornú spôsobilosť na prácu s akútne toxickými látkami a zmesami podľa § 16j</w:t>
            </w:r>
            <w:r w:rsidR="00941A58">
              <w:rPr>
                <w:rFonts w:ascii="Times New Roman" w:hAnsi="Times New Roman" w:cs="Times New Roman"/>
                <w:i/>
                <w:iCs/>
                <w:sz w:val="24"/>
                <w:szCs w:val="24"/>
              </w:rPr>
              <w:t xml:space="preserve"> (ako tomu bolo doteraz)</w:t>
            </w:r>
            <w:r w:rsidR="00F03CEB" w:rsidRPr="00807157">
              <w:rPr>
                <w:rFonts w:ascii="Times New Roman" w:hAnsi="Times New Roman" w:cs="Times New Roman"/>
                <w:i/>
                <w:iCs/>
                <w:sz w:val="24"/>
                <w:szCs w:val="24"/>
              </w:rPr>
              <w:t>.</w:t>
            </w:r>
          </w:p>
          <w:p w14:paraId="1C903173" w14:textId="732259DA" w:rsidR="007C6B81" w:rsidRPr="00807157" w:rsidRDefault="00B6643E" w:rsidP="0061751B">
            <w:pPr>
              <w:spacing w:before="144" w:after="144"/>
              <w:jc w:val="both"/>
              <w:rPr>
                <w:rFonts w:ascii="Times New Roman" w:hAnsi="Times New Roman" w:cs="Times New Roman"/>
                <w:i/>
                <w:iCs/>
                <w:sz w:val="24"/>
                <w:szCs w:val="24"/>
              </w:rPr>
            </w:pPr>
            <w:r w:rsidRPr="00807157">
              <w:rPr>
                <w:rFonts w:ascii="Times New Roman" w:hAnsi="Times New Roman" w:cs="Times New Roman"/>
                <w:i/>
                <w:iCs/>
                <w:sz w:val="24"/>
                <w:szCs w:val="24"/>
              </w:rPr>
              <w:t>Fumigácia je</w:t>
            </w:r>
            <w:r w:rsidR="007C6B81" w:rsidRPr="00807157">
              <w:rPr>
                <w:rFonts w:ascii="Times New Roman" w:hAnsi="Times New Roman" w:cs="Times New Roman"/>
                <w:i/>
                <w:iCs/>
                <w:sz w:val="24"/>
                <w:szCs w:val="24"/>
              </w:rPr>
              <w:t xml:space="preserve"> špecifická </w:t>
            </w:r>
            <w:r w:rsidR="003F2D8A" w:rsidRPr="00807157">
              <w:rPr>
                <w:rFonts w:ascii="Times New Roman" w:hAnsi="Times New Roman" w:cs="Times New Roman"/>
                <w:i/>
                <w:iCs/>
                <w:sz w:val="24"/>
                <w:szCs w:val="24"/>
              </w:rPr>
              <w:t xml:space="preserve">odborná </w:t>
            </w:r>
            <w:r w:rsidR="007C6B81" w:rsidRPr="00807157">
              <w:rPr>
                <w:rFonts w:ascii="Times New Roman" w:hAnsi="Times New Roman" w:cs="Times New Roman"/>
                <w:i/>
                <w:iCs/>
                <w:sz w:val="24"/>
                <w:szCs w:val="24"/>
              </w:rPr>
              <w:t>činnosť</w:t>
            </w:r>
            <w:r w:rsidRPr="00807157">
              <w:rPr>
                <w:rFonts w:ascii="Times New Roman" w:hAnsi="Times New Roman" w:cs="Times New Roman"/>
                <w:i/>
                <w:iCs/>
                <w:sz w:val="24"/>
                <w:szCs w:val="24"/>
              </w:rPr>
              <w:t>, ktorá</w:t>
            </w:r>
            <w:r w:rsidR="007C6B81" w:rsidRPr="00807157">
              <w:rPr>
                <w:rFonts w:ascii="Times New Roman" w:hAnsi="Times New Roman" w:cs="Times New Roman"/>
                <w:i/>
                <w:iCs/>
                <w:sz w:val="24"/>
                <w:szCs w:val="24"/>
              </w:rPr>
              <w:t xml:space="preserve"> zahŕňa náročnú aplikáciu prípravkov s vysokým rizikom poškodenia zdravia pri práci</w:t>
            </w:r>
            <w:r w:rsidR="005077E4" w:rsidRPr="00807157">
              <w:rPr>
                <w:rFonts w:ascii="Times New Roman" w:hAnsi="Times New Roman" w:cs="Times New Roman"/>
                <w:i/>
                <w:iCs/>
                <w:sz w:val="24"/>
                <w:szCs w:val="24"/>
              </w:rPr>
              <w:t xml:space="preserve">, </w:t>
            </w:r>
            <w:r w:rsidR="00570E7A" w:rsidRPr="00807157">
              <w:rPr>
                <w:rFonts w:ascii="Times New Roman" w:hAnsi="Times New Roman" w:cs="Times New Roman"/>
                <w:i/>
                <w:iCs/>
                <w:sz w:val="24"/>
                <w:szCs w:val="24"/>
              </w:rPr>
              <w:t>rizikom poškodenia zdravia os</w:t>
            </w:r>
            <w:r w:rsidR="004F1BAD" w:rsidRPr="00807157">
              <w:rPr>
                <w:rFonts w:ascii="Times New Roman" w:hAnsi="Times New Roman" w:cs="Times New Roman"/>
                <w:i/>
                <w:iCs/>
                <w:sz w:val="24"/>
                <w:szCs w:val="24"/>
              </w:rPr>
              <w:t xml:space="preserve">ôb vstupujúcich do objektov, </w:t>
            </w:r>
            <w:r w:rsidR="00CB725B" w:rsidRPr="00807157">
              <w:rPr>
                <w:rFonts w:ascii="Times New Roman" w:hAnsi="Times New Roman" w:cs="Times New Roman"/>
                <w:i/>
                <w:iCs/>
                <w:sz w:val="24"/>
                <w:szCs w:val="24"/>
              </w:rPr>
              <w:t xml:space="preserve">ktoré boli fumigované, </w:t>
            </w:r>
            <w:r w:rsidR="006B0B5F" w:rsidRPr="00807157">
              <w:rPr>
                <w:rFonts w:ascii="Times New Roman" w:hAnsi="Times New Roman" w:cs="Times New Roman"/>
                <w:i/>
                <w:iCs/>
                <w:sz w:val="24"/>
                <w:szCs w:val="24"/>
              </w:rPr>
              <w:t xml:space="preserve">alebo sa </w:t>
            </w:r>
            <w:r w:rsidR="00CB725B" w:rsidRPr="00807157">
              <w:rPr>
                <w:rFonts w:ascii="Times New Roman" w:hAnsi="Times New Roman" w:cs="Times New Roman"/>
                <w:i/>
                <w:iCs/>
                <w:sz w:val="24"/>
                <w:szCs w:val="24"/>
              </w:rPr>
              <w:t>v</w:t>
            </w:r>
            <w:r w:rsidR="006B0B5F" w:rsidRPr="00807157">
              <w:rPr>
                <w:rFonts w:ascii="Times New Roman" w:hAnsi="Times New Roman" w:cs="Times New Roman"/>
                <w:i/>
                <w:iCs/>
                <w:sz w:val="24"/>
                <w:szCs w:val="24"/>
              </w:rPr>
              <w:t> </w:t>
            </w:r>
            <w:r w:rsidR="00CB725B" w:rsidRPr="00807157">
              <w:rPr>
                <w:rFonts w:ascii="Times New Roman" w:hAnsi="Times New Roman" w:cs="Times New Roman"/>
                <w:i/>
                <w:iCs/>
                <w:sz w:val="24"/>
                <w:szCs w:val="24"/>
              </w:rPr>
              <w:t>nich</w:t>
            </w:r>
            <w:r w:rsidR="006B0B5F" w:rsidRPr="00807157">
              <w:rPr>
                <w:rFonts w:ascii="Times New Roman" w:hAnsi="Times New Roman" w:cs="Times New Roman"/>
                <w:i/>
                <w:iCs/>
                <w:sz w:val="24"/>
                <w:szCs w:val="24"/>
              </w:rPr>
              <w:t xml:space="preserve"> </w:t>
            </w:r>
            <w:r w:rsidR="00024816" w:rsidRPr="00807157">
              <w:rPr>
                <w:rFonts w:ascii="Times New Roman" w:hAnsi="Times New Roman" w:cs="Times New Roman"/>
                <w:i/>
                <w:iCs/>
                <w:sz w:val="24"/>
                <w:szCs w:val="24"/>
              </w:rPr>
              <w:t>vykonávala</w:t>
            </w:r>
            <w:r w:rsidR="00CB725B" w:rsidRPr="00807157">
              <w:rPr>
                <w:rFonts w:ascii="Times New Roman" w:hAnsi="Times New Roman" w:cs="Times New Roman"/>
                <w:i/>
                <w:iCs/>
                <w:sz w:val="24"/>
                <w:szCs w:val="24"/>
              </w:rPr>
              <w:t xml:space="preserve"> fumigácia</w:t>
            </w:r>
            <w:r w:rsidR="00F969B0" w:rsidRPr="00807157">
              <w:rPr>
                <w:rFonts w:ascii="Times New Roman" w:hAnsi="Times New Roman" w:cs="Times New Roman"/>
                <w:i/>
                <w:iCs/>
                <w:sz w:val="24"/>
                <w:szCs w:val="24"/>
              </w:rPr>
              <w:t xml:space="preserve"> určených komod</w:t>
            </w:r>
            <w:r w:rsidR="00A041F7" w:rsidRPr="00807157">
              <w:rPr>
                <w:rFonts w:ascii="Times New Roman" w:hAnsi="Times New Roman" w:cs="Times New Roman"/>
                <w:i/>
                <w:iCs/>
                <w:sz w:val="24"/>
                <w:szCs w:val="24"/>
              </w:rPr>
              <w:t>ít</w:t>
            </w:r>
            <w:r w:rsidR="00001E0E" w:rsidRPr="00807157">
              <w:rPr>
                <w:rFonts w:ascii="Times New Roman" w:hAnsi="Times New Roman" w:cs="Times New Roman"/>
                <w:i/>
                <w:iCs/>
                <w:sz w:val="24"/>
                <w:szCs w:val="24"/>
              </w:rPr>
              <w:t xml:space="preserve"> </w:t>
            </w:r>
            <w:r w:rsidR="005C436E" w:rsidRPr="00807157">
              <w:rPr>
                <w:rFonts w:ascii="Times New Roman" w:hAnsi="Times New Roman" w:cs="Times New Roman"/>
                <w:i/>
                <w:iCs/>
                <w:sz w:val="24"/>
                <w:szCs w:val="24"/>
              </w:rPr>
              <w:t>a</w:t>
            </w:r>
            <w:r w:rsidR="00C05C35" w:rsidRPr="00807157">
              <w:rPr>
                <w:rFonts w:ascii="Times New Roman" w:hAnsi="Times New Roman" w:cs="Times New Roman"/>
                <w:i/>
                <w:iCs/>
                <w:sz w:val="24"/>
                <w:szCs w:val="24"/>
              </w:rPr>
              <w:t> </w:t>
            </w:r>
            <w:r w:rsidR="009813B2" w:rsidRPr="00807157">
              <w:rPr>
                <w:rFonts w:ascii="Times New Roman" w:hAnsi="Times New Roman" w:cs="Times New Roman"/>
                <w:i/>
                <w:iCs/>
                <w:sz w:val="24"/>
                <w:szCs w:val="24"/>
              </w:rPr>
              <w:t>rizikom</w:t>
            </w:r>
            <w:r w:rsidR="00C05C35" w:rsidRPr="00807157">
              <w:rPr>
                <w:rFonts w:ascii="Times New Roman" w:hAnsi="Times New Roman" w:cs="Times New Roman"/>
                <w:i/>
                <w:iCs/>
                <w:sz w:val="24"/>
                <w:szCs w:val="24"/>
              </w:rPr>
              <w:t xml:space="preserve"> </w:t>
            </w:r>
            <w:r w:rsidR="00941A58">
              <w:rPr>
                <w:rFonts w:ascii="Times New Roman" w:hAnsi="Times New Roman" w:cs="Times New Roman"/>
                <w:i/>
                <w:iCs/>
                <w:sz w:val="24"/>
                <w:szCs w:val="24"/>
              </w:rPr>
              <w:t>poškodenia</w:t>
            </w:r>
            <w:r w:rsidR="005C436E" w:rsidRPr="00807157">
              <w:rPr>
                <w:rFonts w:ascii="Times New Roman" w:hAnsi="Times New Roman" w:cs="Times New Roman"/>
                <w:i/>
                <w:iCs/>
                <w:sz w:val="24"/>
                <w:szCs w:val="24"/>
              </w:rPr>
              <w:t xml:space="preserve"> životného prostredia </w:t>
            </w:r>
            <w:r w:rsidR="00C41F84" w:rsidRPr="00807157">
              <w:rPr>
                <w:rFonts w:ascii="Times New Roman" w:hAnsi="Times New Roman" w:cs="Times New Roman"/>
                <w:i/>
                <w:iCs/>
                <w:sz w:val="24"/>
                <w:szCs w:val="24"/>
              </w:rPr>
              <w:t xml:space="preserve">pri </w:t>
            </w:r>
            <w:r w:rsidR="003423CE" w:rsidRPr="00807157">
              <w:rPr>
                <w:rFonts w:ascii="Times New Roman" w:hAnsi="Times New Roman" w:cs="Times New Roman"/>
                <w:i/>
                <w:iCs/>
                <w:sz w:val="24"/>
                <w:szCs w:val="24"/>
              </w:rPr>
              <w:t>nesprávnom zabezpečení objektu</w:t>
            </w:r>
            <w:r w:rsidR="00941A58">
              <w:rPr>
                <w:rFonts w:ascii="Times New Roman" w:hAnsi="Times New Roman" w:cs="Times New Roman"/>
                <w:i/>
                <w:iCs/>
                <w:sz w:val="24"/>
                <w:szCs w:val="24"/>
              </w:rPr>
              <w:t xml:space="preserve"> pred fumigáciou</w:t>
            </w:r>
            <w:r w:rsidR="00E80BB6" w:rsidRPr="00807157">
              <w:rPr>
                <w:rFonts w:ascii="Times New Roman" w:hAnsi="Times New Roman" w:cs="Times New Roman"/>
                <w:i/>
                <w:iCs/>
                <w:sz w:val="24"/>
                <w:szCs w:val="24"/>
              </w:rPr>
              <w:t>.</w:t>
            </w:r>
          </w:p>
          <w:p w14:paraId="141BB11C" w14:textId="3146F13F" w:rsidR="00ED09E4" w:rsidRPr="006A2469" w:rsidRDefault="0035578A" w:rsidP="006A2469">
            <w:pPr>
              <w:spacing w:before="144" w:after="144"/>
              <w:jc w:val="both"/>
              <w:rPr>
                <w:rFonts w:ascii="Times New Roman" w:eastAsia="Times New Roman" w:hAnsi="Times New Roman" w:cs="Times New Roman"/>
                <w:i/>
                <w:iCs/>
                <w:color w:val="EE0000"/>
                <w:sz w:val="24"/>
                <w:szCs w:val="24"/>
              </w:rPr>
            </w:pPr>
            <w:r w:rsidRPr="00807157">
              <w:rPr>
                <w:rFonts w:ascii="Times New Roman" w:hAnsi="Times New Roman" w:cs="Times New Roman"/>
                <w:i/>
                <w:iCs/>
                <w:sz w:val="24"/>
                <w:szCs w:val="24"/>
              </w:rPr>
              <w:t>Snahou ÚVZ SR je pomôcť osobám vykonávajúcim fumigáciu</w:t>
            </w:r>
            <w:r w:rsidR="00421A88" w:rsidRPr="00807157">
              <w:rPr>
                <w:rFonts w:ascii="Times New Roman" w:hAnsi="Times New Roman" w:cs="Times New Roman"/>
                <w:i/>
                <w:iCs/>
                <w:sz w:val="24"/>
                <w:szCs w:val="24"/>
              </w:rPr>
              <w:t>, aby boli vnímaní ako odborníci</w:t>
            </w:r>
            <w:r w:rsidR="00C1589B" w:rsidRPr="00807157">
              <w:rPr>
                <w:rFonts w:ascii="Times New Roman" w:hAnsi="Times New Roman" w:cs="Times New Roman"/>
                <w:i/>
                <w:iCs/>
                <w:sz w:val="24"/>
                <w:szCs w:val="24"/>
              </w:rPr>
              <w:t xml:space="preserve"> (</w:t>
            </w:r>
            <w:r w:rsidR="00B73411" w:rsidRPr="00807157">
              <w:rPr>
                <w:rFonts w:ascii="Times New Roman" w:hAnsi="Times New Roman" w:cs="Times New Roman"/>
                <w:i/>
                <w:iCs/>
                <w:sz w:val="24"/>
                <w:szCs w:val="24"/>
              </w:rPr>
              <w:t xml:space="preserve">absolvujú </w:t>
            </w:r>
            <w:r w:rsidR="00C1589B" w:rsidRPr="00807157">
              <w:rPr>
                <w:rFonts w:ascii="Times New Roman" w:hAnsi="Times New Roman" w:cs="Times New Roman"/>
                <w:i/>
                <w:iCs/>
                <w:sz w:val="24"/>
                <w:szCs w:val="24"/>
              </w:rPr>
              <w:t>špecifick</w:t>
            </w:r>
            <w:r w:rsidR="00BA66F9" w:rsidRPr="00807157">
              <w:rPr>
                <w:rFonts w:ascii="Times New Roman" w:hAnsi="Times New Roman" w:cs="Times New Roman"/>
                <w:i/>
                <w:iCs/>
                <w:sz w:val="24"/>
                <w:szCs w:val="24"/>
              </w:rPr>
              <w:t>ú</w:t>
            </w:r>
            <w:r w:rsidR="00C1589B" w:rsidRPr="00807157">
              <w:rPr>
                <w:rFonts w:ascii="Times New Roman" w:hAnsi="Times New Roman" w:cs="Times New Roman"/>
                <w:i/>
                <w:iCs/>
                <w:sz w:val="24"/>
                <w:szCs w:val="24"/>
              </w:rPr>
              <w:t xml:space="preserve"> odborn</w:t>
            </w:r>
            <w:r w:rsidR="00BA66F9" w:rsidRPr="00807157">
              <w:rPr>
                <w:rFonts w:ascii="Times New Roman" w:hAnsi="Times New Roman" w:cs="Times New Roman"/>
                <w:i/>
                <w:iCs/>
                <w:sz w:val="24"/>
                <w:szCs w:val="24"/>
              </w:rPr>
              <w:t>ú</w:t>
            </w:r>
            <w:r w:rsidR="00C1589B" w:rsidRPr="00807157">
              <w:rPr>
                <w:rFonts w:ascii="Times New Roman" w:hAnsi="Times New Roman" w:cs="Times New Roman"/>
                <w:i/>
                <w:iCs/>
                <w:sz w:val="24"/>
                <w:szCs w:val="24"/>
              </w:rPr>
              <w:t xml:space="preserve"> príprav</w:t>
            </w:r>
            <w:r w:rsidR="00BA66F9" w:rsidRPr="00807157">
              <w:rPr>
                <w:rFonts w:ascii="Times New Roman" w:hAnsi="Times New Roman" w:cs="Times New Roman"/>
                <w:i/>
                <w:iCs/>
                <w:sz w:val="24"/>
                <w:szCs w:val="24"/>
              </w:rPr>
              <w:t>u</w:t>
            </w:r>
            <w:r w:rsidR="00FF102F" w:rsidRPr="00807157">
              <w:rPr>
                <w:rFonts w:ascii="Times New Roman" w:hAnsi="Times New Roman" w:cs="Times New Roman"/>
                <w:i/>
                <w:iCs/>
                <w:sz w:val="24"/>
                <w:szCs w:val="24"/>
              </w:rPr>
              <w:t xml:space="preserve"> a každých 5 rokov aj aktualizačnú odbornú prípravu</w:t>
            </w:r>
            <w:r w:rsidR="00C1589B" w:rsidRPr="00807157">
              <w:rPr>
                <w:rFonts w:ascii="Times New Roman" w:hAnsi="Times New Roman" w:cs="Times New Roman"/>
                <w:i/>
                <w:iCs/>
                <w:sz w:val="24"/>
                <w:szCs w:val="24"/>
              </w:rPr>
              <w:t xml:space="preserve">) </w:t>
            </w:r>
            <w:r w:rsidR="00421A88" w:rsidRPr="00807157">
              <w:rPr>
                <w:rFonts w:ascii="Times New Roman" w:hAnsi="Times New Roman" w:cs="Times New Roman"/>
                <w:i/>
                <w:iCs/>
                <w:sz w:val="24"/>
                <w:szCs w:val="24"/>
              </w:rPr>
              <w:t>a</w:t>
            </w:r>
            <w:r w:rsidR="00B73411" w:rsidRPr="00807157">
              <w:rPr>
                <w:rFonts w:ascii="Times New Roman" w:hAnsi="Times New Roman" w:cs="Times New Roman"/>
                <w:i/>
                <w:iCs/>
                <w:sz w:val="24"/>
                <w:szCs w:val="24"/>
              </w:rPr>
              <w:t xml:space="preserve"> zároveň ako </w:t>
            </w:r>
            <w:r w:rsidR="00421A88" w:rsidRPr="00807157">
              <w:rPr>
                <w:rFonts w:ascii="Times New Roman" w:hAnsi="Times New Roman" w:cs="Times New Roman"/>
                <w:i/>
                <w:iCs/>
                <w:sz w:val="24"/>
                <w:szCs w:val="24"/>
              </w:rPr>
              <w:t>profesionáli</w:t>
            </w:r>
            <w:r w:rsidR="00AB0750" w:rsidRPr="00807157">
              <w:rPr>
                <w:rFonts w:ascii="Times New Roman" w:hAnsi="Times New Roman" w:cs="Times New Roman"/>
                <w:i/>
                <w:iCs/>
                <w:sz w:val="24"/>
                <w:szCs w:val="24"/>
              </w:rPr>
              <w:t xml:space="preserve"> vykonávajúci</w:t>
            </w:r>
            <w:r w:rsidR="003479AB" w:rsidRPr="00807157">
              <w:rPr>
                <w:rFonts w:ascii="Times New Roman" w:hAnsi="Times New Roman" w:cs="Times New Roman"/>
                <w:i/>
                <w:iCs/>
                <w:sz w:val="24"/>
                <w:szCs w:val="24"/>
              </w:rPr>
              <w:t xml:space="preserve"> </w:t>
            </w:r>
            <w:r w:rsidR="00421A88" w:rsidRPr="00807157">
              <w:rPr>
                <w:rFonts w:ascii="Times New Roman" w:hAnsi="Times New Roman" w:cs="Times New Roman"/>
                <w:i/>
                <w:iCs/>
                <w:sz w:val="24"/>
                <w:szCs w:val="24"/>
              </w:rPr>
              <w:t>fumigáciu</w:t>
            </w:r>
            <w:r w:rsidR="00D26EE8" w:rsidRPr="00807157">
              <w:rPr>
                <w:rFonts w:ascii="Times New Roman" w:hAnsi="Times New Roman" w:cs="Times New Roman"/>
                <w:i/>
                <w:iCs/>
                <w:sz w:val="24"/>
                <w:szCs w:val="24"/>
              </w:rPr>
              <w:t xml:space="preserve"> v</w:t>
            </w:r>
            <w:r w:rsidR="00BA66F9" w:rsidRPr="00807157">
              <w:rPr>
                <w:rFonts w:ascii="Times New Roman" w:hAnsi="Times New Roman" w:cs="Times New Roman"/>
                <w:i/>
                <w:iCs/>
                <w:sz w:val="24"/>
                <w:szCs w:val="24"/>
              </w:rPr>
              <w:t xml:space="preserve"> SR </w:t>
            </w:r>
            <w:r w:rsidR="00421A88" w:rsidRPr="00807157">
              <w:rPr>
                <w:rFonts w:ascii="Times New Roman" w:hAnsi="Times New Roman" w:cs="Times New Roman"/>
                <w:i/>
                <w:iCs/>
                <w:sz w:val="24"/>
                <w:szCs w:val="24"/>
              </w:rPr>
              <w:t>aj v</w:t>
            </w:r>
            <w:r w:rsidR="00763451" w:rsidRPr="00807157">
              <w:rPr>
                <w:rFonts w:ascii="Times New Roman" w:hAnsi="Times New Roman" w:cs="Times New Roman"/>
                <w:i/>
                <w:iCs/>
                <w:sz w:val="24"/>
                <w:szCs w:val="24"/>
              </w:rPr>
              <w:t> </w:t>
            </w:r>
            <w:r w:rsidR="00421A88" w:rsidRPr="00807157">
              <w:rPr>
                <w:rFonts w:ascii="Times New Roman" w:hAnsi="Times New Roman" w:cs="Times New Roman"/>
                <w:i/>
                <w:iCs/>
                <w:sz w:val="24"/>
                <w:szCs w:val="24"/>
              </w:rPr>
              <w:t>zahraničí</w:t>
            </w:r>
            <w:r w:rsidR="00763451" w:rsidRPr="00807157">
              <w:rPr>
                <w:rFonts w:ascii="Times New Roman" w:hAnsi="Times New Roman" w:cs="Times New Roman"/>
                <w:i/>
                <w:iCs/>
                <w:sz w:val="24"/>
                <w:szCs w:val="24"/>
              </w:rPr>
              <w:t xml:space="preserve"> s</w:t>
            </w:r>
            <w:r w:rsidR="00673881" w:rsidRPr="00807157">
              <w:rPr>
                <w:rFonts w:ascii="Times New Roman" w:hAnsi="Times New Roman" w:cs="Times New Roman"/>
                <w:i/>
                <w:iCs/>
                <w:sz w:val="24"/>
                <w:szCs w:val="24"/>
              </w:rPr>
              <w:t> </w:t>
            </w:r>
            <w:r w:rsidR="00DA3140" w:rsidRPr="00807157">
              <w:rPr>
                <w:rFonts w:ascii="Times New Roman" w:hAnsi="Times New Roman" w:cs="Times New Roman"/>
                <w:i/>
                <w:iCs/>
                <w:sz w:val="24"/>
                <w:szCs w:val="24"/>
              </w:rPr>
              <w:t>osobitnou</w:t>
            </w:r>
            <w:r w:rsidR="00673881" w:rsidRPr="00807157">
              <w:rPr>
                <w:rFonts w:ascii="Times New Roman" w:hAnsi="Times New Roman" w:cs="Times New Roman"/>
                <w:i/>
                <w:iCs/>
                <w:sz w:val="24"/>
                <w:szCs w:val="24"/>
              </w:rPr>
              <w:t xml:space="preserve"> odbornou spôsobilosťou a</w:t>
            </w:r>
            <w:r w:rsidR="006A2469" w:rsidRPr="00807157">
              <w:rPr>
                <w:rFonts w:ascii="Times New Roman" w:hAnsi="Times New Roman" w:cs="Times New Roman"/>
                <w:i/>
                <w:iCs/>
                <w:sz w:val="24"/>
                <w:szCs w:val="24"/>
              </w:rPr>
              <w:t> špecifickou odbornou činnosťou</w:t>
            </w:r>
            <w:r w:rsidR="00DA3140" w:rsidRPr="00807157">
              <w:rPr>
                <w:rFonts w:ascii="Times New Roman" w:hAnsi="Times New Roman" w:cs="Times New Roman"/>
                <w:i/>
                <w:iCs/>
                <w:sz w:val="24"/>
                <w:szCs w:val="24"/>
              </w:rPr>
              <w:t>.</w:t>
            </w:r>
          </w:p>
        </w:tc>
      </w:tr>
    </w:tbl>
    <w:p w14:paraId="40AB8533" w14:textId="77777777" w:rsidR="00247C44" w:rsidRDefault="00F422B0">
      <w:r>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247C44" w14:paraId="1D87CD0F" w14:textId="77777777">
        <w:tc>
          <w:tcPr>
            <w:tcW w:w="10060" w:type="dxa"/>
            <w:gridSpan w:val="3"/>
          </w:tcPr>
          <w:p w14:paraId="0F21C4CE" w14:textId="77777777" w:rsidR="00247C44" w:rsidRDefault="00F422B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II. Cieľ a spôsob regulácie povolania</w:t>
            </w:r>
          </w:p>
        </w:tc>
      </w:tr>
      <w:tr w:rsidR="00247C44" w14:paraId="623F55D0" w14:textId="77777777">
        <w:tc>
          <w:tcPr>
            <w:tcW w:w="797" w:type="dxa"/>
          </w:tcPr>
          <w:p w14:paraId="7DD27117"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0D498BD9" w14:textId="77777777" w:rsidR="00247C44" w:rsidRDefault="00F422B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5986CD7C" w14:textId="77777777" w:rsidR="00247C44" w:rsidRDefault="00F422B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2385FD18"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0"/>
                <w:id w:val="1204681483"/>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zachovanie finančnej rovnováhy systému sociálneho zabezpečenia</w:t>
            </w:r>
          </w:p>
          <w:p w14:paraId="664B3C89"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014256066"/>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ochrana spotrebiteľov a príjemcov služieb, zamestnancov a osôb oprávnených prevádzkovať živnosť</w:t>
            </w:r>
          </w:p>
          <w:p w14:paraId="6F5E4429"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23051801"/>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zabezpečenie spravodlivosti a riadneho fungovania súdnictva</w:t>
            </w:r>
          </w:p>
          <w:p w14:paraId="0E69C46C"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174259011"/>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zabezpečenie poctivého obchodného styku</w:t>
            </w:r>
          </w:p>
          <w:p w14:paraId="0AA10987"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397001563"/>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boj proti podvodom a prevencia nekalej súťaže</w:t>
            </w:r>
          </w:p>
          <w:p w14:paraId="5EF72C8C"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1166566224"/>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predchádzanie daňovým únikom a vyhýbaniu sa plneniu daňových povinností</w:t>
            </w:r>
          </w:p>
          <w:p w14:paraId="4B74F304"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491357804"/>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zabezpečenie daňového dozoru</w:t>
            </w:r>
          </w:p>
          <w:p w14:paraId="609BB977"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1455768721"/>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bezpečnosť dopravy a cestnej premávky</w:t>
            </w:r>
          </w:p>
          <w:p w14:paraId="51270257"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203118567"/>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ochrana životného prostredia a prostredia obce</w:t>
            </w:r>
          </w:p>
          <w:p w14:paraId="6091A3F6"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1463685098"/>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zdravie zvierat a veterinárna politika</w:t>
            </w:r>
          </w:p>
          <w:p w14:paraId="4E4C04D6"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840837441"/>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ochrana duševného vlastníctva</w:t>
            </w:r>
          </w:p>
          <w:p w14:paraId="556251DE"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1186401797"/>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ochrana kultúrneho dedičstva</w:t>
            </w:r>
          </w:p>
          <w:p w14:paraId="37EBA078"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1703260931"/>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ciele sociálnej politiky</w:t>
            </w:r>
          </w:p>
          <w:p w14:paraId="6577E7DE"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1070501820"/>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ciele kultúrnej politiky vrátane zabezpečenia slobody prejavu</w:t>
            </w:r>
          </w:p>
          <w:p w14:paraId="44072C67"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27363083"/>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iné</w:t>
            </w:r>
            <w:r w:rsidR="00F422B0">
              <w:rPr>
                <w:rFonts w:ascii="Times New Roman" w:eastAsia="Times New Roman" w:hAnsi="Times New Roman" w:cs="Times New Roman"/>
                <w:sz w:val="24"/>
                <w:szCs w:val="24"/>
                <w:vertAlign w:val="superscript"/>
              </w:rPr>
              <w:t>4</w:t>
            </w:r>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i/>
                <w:sz w:val="24"/>
                <w:szCs w:val="24"/>
              </w:rPr>
              <w:t>     </w:t>
            </w:r>
          </w:p>
        </w:tc>
      </w:tr>
      <w:tr w:rsidR="00247C44" w14:paraId="7CF35420" w14:textId="77777777">
        <w:tc>
          <w:tcPr>
            <w:tcW w:w="797" w:type="dxa"/>
          </w:tcPr>
          <w:p w14:paraId="32CC0A12"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58AB1188"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54EABFEB" w14:textId="6BEFED25" w:rsidR="000D5A28" w:rsidRDefault="006C3D39">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Vykonávaním činnost</w:t>
            </w:r>
            <w:r w:rsidR="00941A58">
              <w:rPr>
                <w:rFonts w:ascii="Times New Roman" w:eastAsia="Times New Roman" w:hAnsi="Times New Roman" w:cs="Times New Roman"/>
                <w:i/>
                <w:sz w:val="24"/>
                <w:szCs w:val="24"/>
              </w:rPr>
              <w:t>í</w:t>
            </w:r>
            <w:r>
              <w:rPr>
                <w:rFonts w:ascii="Times New Roman" w:eastAsia="Times New Roman" w:hAnsi="Times New Roman" w:cs="Times New Roman"/>
                <w:i/>
                <w:sz w:val="24"/>
                <w:szCs w:val="24"/>
              </w:rPr>
              <w:t>, kde je predpísaná odborná spôsobilosť; osobou bez odbornej spôsobilosti by mohlo dôjsť k ohrozeniu verejného zdravia z</w:t>
            </w:r>
            <w:r w:rsidR="00D1562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dôvodu nedostatočných vedomostí.</w:t>
            </w:r>
            <w:r w:rsidR="00FE0AD4">
              <w:rPr>
                <w:rFonts w:ascii="Times New Roman" w:eastAsia="Times New Roman" w:hAnsi="Times New Roman" w:cs="Times New Roman"/>
                <w:i/>
                <w:sz w:val="24"/>
                <w:szCs w:val="24"/>
              </w:rPr>
              <w:t xml:space="preserve"> </w:t>
            </w:r>
          </w:p>
          <w:p w14:paraId="35CC62B4" w14:textId="74615445" w:rsidR="00247C44" w:rsidRPr="009572B2" w:rsidRDefault="00F422B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Táto špecifická činnosť zahŕňa náročnú aplikáciu prípravkov s vysokým rizikom poškodenia zdravia pri práci</w:t>
            </w:r>
            <w:r w:rsidR="005F54BC">
              <w:rPr>
                <w:rFonts w:ascii="Times New Roman" w:eastAsia="Times New Roman" w:hAnsi="Times New Roman" w:cs="Times New Roman"/>
                <w:i/>
                <w:sz w:val="24"/>
                <w:szCs w:val="24"/>
              </w:rPr>
              <w:t xml:space="preserve"> a tiež poškodenia životného prostredia</w:t>
            </w:r>
            <w:r w:rsidR="005C5DB4">
              <w:rPr>
                <w:rFonts w:ascii="Times New Roman" w:eastAsia="Times New Roman" w:hAnsi="Times New Roman" w:cs="Times New Roman"/>
                <w:i/>
                <w:sz w:val="24"/>
                <w:szCs w:val="24"/>
              </w:rPr>
              <w:t xml:space="preserve"> pri úniku vysoko toxických plynov</w:t>
            </w:r>
            <w:r w:rsidR="00DA4596">
              <w:rPr>
                <w:rFonts w:ascii="Times New Roman" w:eastAsia="Times New Roman" w:hAnsi="Times New Roman" w:cs="Times New Roman"/>
                <w:i/>
                <w:sz w:val="24"/>
                <w:szCs w:val="24"/>
              </w:rPr>
              <w:t xml:space="preserve"> mimo fumigovaného objektu</w:t>
            </w:r>
            <w:r>
              <w:rPr>
                <w:rFonts w:ascii="Times New Roman" w:eastAsia="Times New Roman" w:hAnsi="Times New Roman" w:cs="Times New Roman"/>
                <w:i/>
                <w:sz w:val="24"/>
                <w:szCs w:val="24"/>
              </w:rPr>
              <w:t>.</w:t>
            </w:r>
            <w:r w:rsidR="00C41623">
              <w:rPr>
                <w:rFonts w:ascii="Times New Roman" w:eastAsia="Times New Roman" w:hAnsi="Times New Roman" w:cs="Times New Roman"/>
                <w:i/>
                <w:sz w:val="24"/>
                <w:szCs w:val="24"/>
              </w:rPr>
              <w:t xml:space="preserve"> P</w:t>
            </w:r>
            <w:r>
              <w:rPr>
                <w:rFonts w:ascii="Times New Roman" w:eastAsia="Times New Roman" w:hAnsi="Times New Roman" w:cs="Times New Roman"/>
                <w:i/>
                <w:sz w:val="24"/>
                <w:szCs w:val="24"/>
              </w:rPr>
              <w:t xml:space="preserve">ri nedodržaní postupov je možné </w:t>
            </w:r>
            <w:r w:rsidR="00674DC7">
              <w:rPr>
                <w:rFonts w:ascii="Times New Roman" w:eastAsia="Times New Roman" w:hAnsi="Times New Roman" w:cs="Times New Roman"/>
                <w:i/>
                <w:sz w:val="24"/>
                <w:szCs w:val="24"/>
              </w:rPr>
              <w:t>ďalšie</w:t>
            </w:r>
            <w:r w:rsidR="00751B1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šírenie živočíšnych škodcov</w:t>
            </w:r>
            <w:r w:rsidR="00661230">
              <w:rPr>
                <w:rFonts w:ascii="Times New Roman" w:eastAsia="Times New Roman" w:hAnsi="Times New Roman" w:cs="Times New Roman"/>
                <w:i/>
                <w:sz w:val="24"/>
                <w:szCs w:val="24"/>
              </w:rPr>
              <w:t xml:space="preserve"> v komoditách, ktoré sú </w:t>
            </w:r>
            <w:r w:rsidR="00703646">
              <w:rPr>
                <w:rFonts w:ascii="Times New Roman" w:eastAsia="Times New Roman" w:hAnsi="Times New Roman" w:cs="Times New Roman"/>
                <w:i/>
                <w:sz w:val="24"/>
                <w:szCs w:val="24"/>
              </w:rPr>
              <w:t xml:space="preserve">ošetrené </w:t>
            </w:r>
            <w:r w:rsidR="00661230">
              <w:rPr>
                <w:rFonts w:ascii="Times New Roman" w:eastAsia="Times New Roman" w:hAnsi="Times New Roman" w:cs="Times New Roman"/>
                <w:i/>
                <w:sz w:val="24"/>
                <w:szCs w:val="24"/>
              </w:rPr>
              <w:t>neodborne</w:t>
            </w:r>
            <w:r w:rsidR="00703646">
              <w:rPr>
                <w:rFonts w:ascii="Times New Roman" w:eastAsia="Times New Roman" w:hAnsi="Times New Roman" w:cs="Times New Roman"/>
                <w:i/>
                <w:sz w:val="24"/>
                <w:szCs w:val="24"/>
              </w:rPr>
              <w:t xml:space="preserve"> vykonanou fumigáciou</w:t>
            </w:r>
            <w:r>
              <w:rPr>
                <w:rFonts w:ascii="Times New Roman" w:eastAsia="Times New Roman" w:hAnsi="Times New Roman" w:cs="Times New Roman"/>
                <w:i/>
                <w:sz w:val="24"/>
                <w:szCs w:val="24"/>
              </w:rPr>
              <w:t xml:space="preserve"> (skladovatelia zrnín, prevádzkovatelia skladov vrátane skladovateľov štátnych hmotných rezerv</w:t>
            </w:r>
            <w:r w:rsidR="00181E77">
              <w:rPr>
                <w:rFonts w:ascii="Times New Roman" w:eastAsia="Times New Roman" w:hAnsi="Times New Roman" w:cs="Times New Roman"/>
                <w:i/>
                <w:sz w:val="24"/>
                <w:szCs w:val="24"/>
              </w:rPr>
              <w:t xml:space="preserve"> a</w:t>
            </w:r>
            <w:r w:rsidR="00A73A90">
              <w:rPr>
                <w:rFonts w:ascii="Times New Roman" w:eastAsia="Times New Roman" w:hAnsi="Times New Roman" w:cs="Times New Roman"/>
                <w:i/>
                <w:sz w:val="24"/>
                <w:szCs w:val="24"/>
              </w:rPr>
              <w:t> </w:t>
            </w:r>
            <w:r w:rsidR="00181E77">
              <w:rPr>
                <w:rFonts w:ascii="Times New Roman" w:eastAsia="Times New Roman" w:hAnsi="Times New Roman" w:cs="Times New Roman"/>
                <w:i/>
                <w:sz w:val="24"/>
                <w:szCs w:val="24"/>
              </w:rPr>
              <w:t>i</w:t>
            </w:r>
            <w:r w:rsidR="00A73A90">
              <w:rPr>
                <w:rFonts w:ascii="Times New Roman" w:eastAsia="Times New Roman" w:hAnsi="Times New Roman" w:cs="Times New Roman"/>
                <w:i/>
                <w:sz w:val="24"/>
                <w:szCs w:val="24"/>
              </w:rPr>
              <w:t>.)</w:t>
            </w:r>
            <w:r w:rsidR="00696E42">
              <w:rPr>
                <w:rFonts w:ascii="Times New Roman" w:eastAsia="Times New Roman" w:hAnsi="Times New Roman" w:cs="Times New Roman"/>
                <w:i/>
                <w:sz w:val="24"/>
                <w:szCs w:val="24"/>
              </w:rPr>
              <w:t>.</w:t>
            </w:r>
          </w:p>
        </w:tc>
      </w:tr>
    </w:tbl>
    <w:p w14:paraId="1DEF4D6F" w14:textId="77777777" w:rsidR="00247C44" w:rsidRDefault="00F422B0">
      <w:r>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247C44" w14:paraId="2895531D" w14:textId="77777777">
        <w:tc>
          <w:tcPr>
            <w:tcW w:w="792" w:type="dxa"/>
            <w:vMerge w:val="restart"/>
          </w:tcPr>
          <w:p w14:paraId="007A4DE8"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6F0B61B2" w14:textId="77777777" w:rsidR="00247C44" w:rsidRDefault="00F422B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22AFCE25" w14:textId="77777777" w:rsidR="00247C44" w:rsidRDefault="00000000">
            <w:pPr>
              <w:spacing w:before="144" w:after="144"/>
              <w:rPr>
                <w:rFonts w:ascii="Times New Roman" w:eastAsia="Times New Roman" w:hAnsi="Times New Roman" w:cs="Times New Roman"/>
                <w:sz w:val="24"/>
                <w:szCs w:val="24"/>
              </w:rPr>
            </w:pPr>
            <w:sdt>
              <w:sdtPr>
                <w:tag w:val="goog_rdk_15"/>
                <w:id w:val="1674718218"/>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áno</w:t>
            </w:r>
            <w:r w:rsidR="00F422B0">
              <w:rPr>
                <w:rFonts w:ascii="Times New Roman" w:eastAsia="Times New Roman" w:hAnsi="Times New Roman" w:cs="Times New Roman"/>
                <w:sz w:val="24"/>
                <w:szCs w:val="24"/>
                <w:vertAlign w:val="superscript"/>
              </w:rPr>
              <w:t>6</w:t>
            </w:r>
            <w:r w:rsidR="00F422B0">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4D8436C9" w14:textId="77777777" w:rsidR="00247C44" w:rsidRDefault="00F422B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64369296"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16"/>
                <w:id w:val="-1508943380"/>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navrhovaný predpis</w:t>
            </w:r>
          </w:p>
          <w:p w14:paraId="1CA26EF8"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17"/>
                <w:id w:val="-181856066"/>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existujúci predpis</w:t>
            </w:r>
          </w:p>
          <w:p w14:paraId="1E87D7D8" w14:textId="77777777" w:rsidR="00247C44" w:rsidRDefault="00F422B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5C703257" w14:textId="77777777" w:rsidR="00247C44" w:rsidRDefault="00F422B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7480846" w14:textId="77777777" w:rsidR="00247C44" w:rsidRDefault="00F422B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01724903" w14:textId="77777777" w:rsidR="00247C44" w:rsidRDefault="00F422B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867BAEE" w14:textId="77777777" w:rsidR="00247C44" w:rsidRDefault="00247C44">
            <w:pPr>
              <w:spacing w:before="144" w:after="144"/>
              <w:ind w:left="346" w:hanging="346"/>
              <w:rPr>
                <w:rFonts w:ascii="Times New Roman" w:eastAsia="Times New Roman" w:hAnsi="Times New Roman" w:cs="Times New Roman"/>
                <w:sz w:val="24"/>
                <w:szCs w:val="24"/>
                <w:u w:val="single"/>
              </w:rPr>
            </w:pPr>
          </w:p>
          <w:p w14:paraId="5E7AF0D6" w14:textId="77777777" w:rsidR="00247C44" w:rsidRDefault="00F422B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2D7625CF" w14:textId="77777777" w:rsidR="00247C44" w:rsidRDefault="00F422B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1F8B346F" w14:textId="77777777">
        <w:tc>
          <w:tcPr>
            <w:tcW w:w="792" w:type="dxa"/>
            <w:vMerge/>
          </w:tcPr>
          <w:p w14:paraId="03A23C02"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01E4BC3F"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3F16741C" w14:textId="77777777" w:rsidR="00247C44" w:rsidRDefault="00F422B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5B712AFE" w14:textId="77777777" w:rsidR="00247C44" w:rsidRDefault="00247C44">
            <w:pPr>
              <w:spacing w:before="144" w:after="144"/>
              <w:rPr>
                <w:rFonts w:ascii="Times New Roman" w:eastAsia="Times New Roman" w:hAnsi="Times New Roman" w:cs="Times New Roman"/>
                <w:sz w:val="24"/>
                <w:szCs w:val="24"/>
              </w:rPr>
            </w:pPr>
          </w:p>
        </w:tc>
      </w:tr>
      <w:tr w:rsidR="00247C44" w14:paraId="22DCBB03" w14:textId="77777777">
        <w:tc>
          <w:tcPr>
            <w:tcW w:w="792" w:type="dxa"/>
            <w:vMerge w:val="restart"/>
            <w:tcBorders>
              <w:right w:val="single" w:sz="4" w:space="0" w:color="000000"/>
            </w:tcBorders>
          </w:tcPr>
          <w:p w14:paraId="3A6737DA"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24D68282"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545986AC" w14:textId="77777777" w:rsidR="00247C44" w:rsidRDefault="00F422B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09905F56" w14:textId="77777777" w:rsidR="00247C44" w:rsidRDefault="00F422B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02A61A79"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39523839"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2243B941"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1B26B53A" w14:textId="79B24F5D" w:rsidR="00247C44" w:rsidRDefault="00F422B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w:t>
            </w:r>
            <w:r w:rsidR="003D480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Zákon o ochrane, podpore a rozvoji verejného zdravia a o zmene a doplnení niektorých zákonov </w:t>
            </w:r>
            <w:r w:rsidR="00336F51">
              <w:rPr>
                <w:rFonts w:ascii="Times New Roman" w:eastAsia="Times New Roman" w:hAnsi="Times New Roman" w:cs="Times New Roman"/>
                <w:i/>
                <w:sz w:val="24"/>
                <w:szCs w:val="24"/>
              </w:rPr>
              <w:t>v znení neskorších predpisov</w:t>
            </w:r>
          </w:p>
          <w:p w14:paraId="370337E8"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11847DD9"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247C44" w14:paraId="0CD49618" w14:textId="77777777">
        <w:tc>
          <w:tcPr>
            <w:tcW w:w="792" w:type="dxa"/>
            <w:vMerge/>
            <w:tcBorders>
              <w:right w:val="single" w:sz="4" w:space="0" w:color="000000"/>
            </w:tcBorders>
          </w:tcPr>
          <w:p w14:paraId="08FF1904"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3D6F6766"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75DE8FB0"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763B58C2" w14:textId="77777777" w:rsidR="00247C44" w:rsidRDefault="00F422B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5DC8F433"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18"/>
                <w:id w:val="-1369352186"/>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 xml:space="preserve">áno </w:t>
            </w:r>
          </w:p>
          <w:p w14:paraId="014D2DC2"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08E12E2B" w14:textId="77777777" w:rsidR="00247C44" w:rsidRDefault="00F422B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1B4CE10"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505201C2" w14:textId="77777777" w:rsidR="00247C44" w:rsidRDefault="00F422B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51A4BA3"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47C44" w14:paraId="082F1D77" w14:textId="77777777">
        <w:tc>
          <w:tcPr>
            <w:tcW w:w="792" w:type="dxa"/>
            <w:vMerge/>
            <w:tcBorders>
              <w:right w:val="single" w:sz="4" w:space="0" w:color="000000"/>
            </w:tcBorders>
          </w:tcPr>
          <w:p w14:paraId="528EBD28"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48FB8857"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74AA3F27" w14:textId="77777777" w:rsidR="00247C44" w:rsidRDefault="00000000">
            <w:pPr>
              <w:tabs>
                <w:tab w:val="left" w:pos="302"/>
              </w:tabs>
              <w:spacing w:before="72" w:after="72"/>
              <w:rPr>
                <w:rFonts w:ascii="Times New Roman" w:eastAsia="Times New Roman" w:hAnsi="Times New Roman" w:cs="Times New Roman"/>
                <w:sz w:val="24"/>
                <w:szCs w:val="24"/>
              </w:rPr>
            </w:pPr>
            <w:sdt>
              <w:sdtPr>
                <w:tag w:val="goog_rdk_19"/>
                <w:id w:val="1438097319"/>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4245BB4C" w14:textId="77777777" w:rsidR="00247C44" w:rsidRDefault="00247C44">
            <w:pPr>
              <w:tabs>
                <w:tab w:val="left" w:pos="347"/>
              </w:tabs>
              <w:spacing w:before="144" w:after="144"/>
              <w:rPr>
                <w:rFonts w:ascii="Times New Roman" w:eastAsia="Times New Roman" w:hAnsi="Times New Roman" w:cs="Times New Roman"/>
                <w:sz w:val="24"/>
                <w:szCs w:val="24"/>
              </w:rPr>
            </w:pPr>
          </w:p>
        </w:tc>
      </w:tr>
    </w:tbl>
    <w:p w14:paraId="128A2351" w14:textId="77777777" w:rsidR="00247C44" w:rsidRDefault="00F422B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247C44" w14:paraId="744AFBA2" w14:textId="77777777">
        <w:tc>
          <w:tcPr>
            <w:tcW w:w="794" w:type="dxa"/>
            <w:vMerge w:val="restart"/>
            <w:tcBorders>
              <w:right w:val="single" w:sz="4" w:space="0" w:color="000000"/>
            </w:tcBorders>
          </w:tcPr>
          <w:p w14:paraId="5879A008" w14:textId="77777777" w:rsidR="00247C44" w:rsidRDefault="00247C44">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4CFD494B" w14:textId="77777777" w:rsidR="00247C44" w:rsidRDefault="00F422B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2BF19BC9" w14:textId="77777777" w:rsidR="00247C44" w:rsidRDefault="00F422B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6EF24A2E" w14:textId="77777777" w:rsidR="00247C44" w:rsidRDefault="00247C44">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6014B095" w14:textId="77777777" w:rsidR="00247C44" w:rsidRDefault="00F422B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14C7374C" w14:textId="77777777" w:rsidR="00247C44" w:rsidRDefault="00F422B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39A1190E" w14:textId="77777777" w:rsidR="00247C44" w:rsidRDefault="00F422B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247C44" w14:paraId="7BB8DCD7" w14:textId="77777777">
        <w:tc>
          <w:tcPr>
            <w:tcW w:w="794" w:type="dxa"/>
            <w:vMerge/>
            <w:tcBorders>
              <w:right w:val="single" w:sz="4" w:space="0" w:color="000000"/>
            </w:tcBorders>
          </w:tcPr>
          <w:p w14:paraId="7BA475FA"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F4EE909" w14:textId="77777777" w:rsidR="00247C44" w:rsidRDefault="00F422B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414EE9CB"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B6BDD67" w14:textId="5714D086" w:rsidR="00247C44" w:rsidRDefault="00F422B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xml:space="preserve">§ </w:t>
            </w:r>
            <w:r w:rsidRPr="00941A58">
              <w:rPr>
                <w:rFonts w:ascii="Times New Roman" w:eastAsia="Times New Roman" w:hAnsi="Times New Roman" w:cs="Times New Roman"/>
                <w:i/>
                <w:sz w:val="24"/>
                <w:szCs w:val="24"/>
              </w:rPr>
              <w:t xml:space="preserve">16 </w:t>
            </w:r>
            <w:r w:rsidR="00990163" w:rsidRPr="00941A58">
              <w:rPr>
                <w:rFonts w:ascii="Times New Roman" w:eastAsia="Times New Roman" w:hAnsi="Times New Roman" w:cs="Times New Roman"/>
                <w:i/>
                <w:sz w:val="24"/>
                <w:szCs w:val="24"/>
              </w:rPr>
              <w:t>k</w:t>
            </w:r>
            <w:r w:rsidR="00990163">
              <w:rPr>
                <w:rFonts w:ascii="Times New Roman" w:eastAsia="Times New Roman" w:hAnsi="Times New Roman" w:cs="Times New Roman"/>
                <w:i/>
                <w:sz w:val="24"/>
                <w:szCs w:val="24"/>
              </w:rPr>
              <w:t> a 16 l</w:t>
            </w:r>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441964ED" w14:textId="1CE5E252" w:rsidR="00247C44" w:rsidRDefault="00000000">
            <w:pPr>
              <w:spacing w:before="144" w:after="144"/>
              <w:rPr>
                <w:rFonts w:ascii="Times New Roman" w:eastAsia="Times New Roman" w:hAnsi="Times New Roman" w:cs="Times New Roman"/>
              </w:rPr>
            </w:pPr>
            <w:sdt>
              <w:sdtPr>
                <w:tag w:val="goog_rdk_20"/>
                <w:id w:val="652334469"/>
              </w:sdtPr>
              <w:sdtContent>
                <w:r w:rsidR="00941A58">
                  <w:rPr>
                    <w:rFonts w:ascii="MS Gothic" w:eastAsia="MS Gothic" w:hAnsi="MS Gothic" w:cs="MS Gothic"/>
                  </w:rPr>
                  <w:t>☒</w:t>
                </w:r>
              </w:sdtContent>
            </w:sdt>
            <w:r w:rsidR="00F422B0">
              <w:rPr>
                <w:rFonts w:ascii="Times New Roman" w:eastAsia="Times New Roman" w:hAnsi="Times New Roman" w:cs="Times New Roman"/>
                <w:i/>
                <w:sz w:val="24"/>
                <w:szCs w:val="24"/>
              </w:rPr>
              <w:t> </w:t>
            </w:r>
            <w:r w:rsidR="00941A58">
              <w:rPr>
                <w:rFonts w:ascii="Times New Roman" w:eastAsia="Times New Roman" w:hAnsi="Times New Roman" w:cs="Times New Roman"/>
                <w:i/>
                <w:sz w:val="24"/>
                <w:szCs w:val="24"/>
              </w:rPr>
              <w:t>§ 16</w:t>
            </w:r>
            <w:r w:rsidR="00F422B0">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D41ADE5" w14:textId="77777777" w:rsidR="00247C44" w:rsidRDefault="00000000">
            <w:pPr>
              <w:spacing w:before="144" w:after="144"/>
              <w:rPr>
                <w:rFonts w:ascii="Times New Roman" w:eastAsia="Times New Roman" w:hAnsi="Times New Roman" w:cs="Times New Roman"/>
              </w:rPr>
            </w:pPr>
            <w:sdt>
              <w:sdtPr>
                <w:tag w:val="goog_rdk_21"/>
                <w:id w:val="-998668724"/>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5DA91DC1" w14:textId="77777777">
        <w:tc>
          <w:tcPr>
            <w:tcW w:w="794" w:type="dxa"/>
            <w:vMerge/>
            <w:tcBorders>
              <w:right w:val="single" w:sz="4" w:space="0" w:color="000000"/>
            </w:tcBorders>
          </w:tcPr>
          <w:p w14:paraId="7DFD1C36"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2304A69" w14:textId="77777777" w:rsidR="00247C44" w:rsidRDefault="00F422B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41A395A8"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BB11D15"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4B57A4F" w14:textId="77777777" w:rsidR="00247C44" w:rsidRDefault="00000000">
            <w:pPr>
              <w:spacing w:before="144" w:after="144"/>
              <w:rPr>
                <w:rFonts w:ascii="Times New Roman" w:eastAsia="Times New Roman" w:hAnsi="Times New Roman" w:cs="Times New Roman"/>
              </w:rPr>
            </w:pPr>
            <w:sdt>
              <w:sdtPr>
                <w:tag w:val="goog_rdk_22"/>
                <w:id w:val="-696725023"/>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121EDB6" w14:textId="77777777" w:rsidR="00247C44" w:rsidRDefault="00000000">
            <w:pPr>
              <w:spacing w:before="144" w:after="144"/>
              <w:rPr>
                <w:rFonts w:ascii="Times New Roman" w:eastAsia="Times New Roman" w:hAnsi="Times New Roman" w:cs="Times New Roman"/>
              </w:rPr>
            </w:pPr>
            <w:sdt>
              <w:sdtPr>
                <w:tag w:val="goog_rdk_23"/>
                <w:id w:val="-1228082265"/>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09AB416C" w14:textId="77777777">
        <w:tc>
          <w:tcPr>
            <w:tcW w:w="794" w:type="dxa"/>
            <w:vMerge/>
            <w:tcBorders>
              <w:right w:val="single" w:sz="4" w:space="0" w:color="000000"/>
            </w:tcBorders>
          </w:tcPr>
          <w:p w14:paraId="3BE76F9F"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8B1FFED" w14:textId="77777777" w:rsidR="00247C44" w:rsidRDefault="00F422B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1FB406C9"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874FEC5" w14:textId="77777777" w:rsidR="00247C44" w:rsidRDefault="00000000">
            <w:pPr>
              <w:spacing w:before="144" w:after="144"/>
              <w:rPr>
                <w:rFonts w:ascii="Times New Roman" w:eastAsia="Times New Roman" w:hAnsi="Times New Roman" w:cs="Times New Roman"/>
              </w:rPr>
            </w:pPr>
            <w:sdt>
              <w:sdtPr>
                <w:tag w:val="goog_rdk_24"/>
                <w:id w:val="1236100017"/>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B5EBCC9" w14:textId="77777777" w:rsidR="00247C44" w:rsidRDefault="00000000">
            <w:pPr>
              <w:spacing w:before="144" w:after="144"/>
              <w:rPr>
                <w:rFonts w:ascii="Times New Roman" w:eastAsia="Times New Roman" w:hAnsi="Times New Roman" w:cs="Times New Roman"/>
              </w:rPr>
            </w:pPr>
            <w:sdt>
              <w:sdtPr>
                <w:tag w:val="goog_rdk_25"/>
                <w:id w:val="-9655534"/>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C7D301B" w14:textId="77777777" w:rsidR="00247C44" w:rsidRDefault="00000000">
            <w:pPr>
              <w:spacing w:before="144" w:after="144"/>
              <w:rPr>
                <w:rFonts w:ascii="Times New Roman" w:eastAsia="Times New Roman" w:hAnsi="Times New Roman" w:cs="Times New Roman"/>
              </w:rPr>
            </w:pPr>
            <w:sdt>
              <w:sdtPr>
                <w:tag w:val="goog_rdk_26"/>
                <w:id w:val="354322804"/>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42E40CC9" w14:textId="77777777">
        <w:tc>
          <w:tcPr>
            <w:tcW w:w="794" w:type="dxa"/>
            <w:vMerge/>
            <w:tcBorders>
              <w:right w:val="single" w:sz="4" w:space="0" w:color="000000"/>
            </w:tcBorders>
          </w:tcPr>
          <w:p w14:paraId="09F975E6"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22CABBB" w14:textId="77777777" w:rsidR="00247C44" w:rsidRDefault="00F422B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46C50118"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EC7DF99" w14:textId="77777777" w:rsidR="00247C44" w:rsidRDefault="00000000">
            <w:pPr>
              <w:spacing w:before="144" w:after="144"/>
              <w:rPr>
                <w:rFonts w:ascii="Times New Roman" w:eastAsia="Times New Roman" w:hAnsi="Times New Roman" w:cs="Times New Roman"/>
              </w:rPr>
            </w:pPr>
            <w:sdt>
              <w:sdtPr>
                <w:tag w:val="goog_rdk_27"/>
                <w:id w:val="363967090"/>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4D996F3" w14:textId="77777777" w:rsidR="00247C44" w:rsidRDefault="00000000">
            <w:pPr>
              <w:spacing w:before="144" w:after="144"/>
              <w:rPr>
                <w:rFonts w:ascii="Times New Roman" w:eastAsia="Times New Roman" w:hAnsi="Times New Roman" w:cs="Times New Roman"/>
              </w:rPr>
            </w:pPr>
            <w:sdt>
              <w:sdtPr>
                <w:tag w:val="goog_rdk_28"/>
                <w:id w:val="-1755142012"/>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A809BC1" w14:textId="77777777" w:rsidR="00247C44" w:rsidRDefault="00000000">
            <w:pPr>
              <w:spacing w:before="144" w:after="144"/>
              <w:rPr>
                <w:rFonts w:ascii="Times New Roman" w:eastAsia="Times New Roman" w:hAnsi="Times New Roman" w:cs="Times New Roman"/>
              </w:rPr>
            </w:pPr>
            <w:sdt>
              <w:sdtPr>
                <w:tag w:val="goog_rdk_29"/>
                <w:id w:val="-660491170"/>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517090CD" w14:textId="77777777">
        <w:tc>
          <w:tcPr>
            <w:tcW w:w="794" w:type="dxa"/>
            <w:vMerge/>
            <w:tcBorders>
              <w:right w:val="single" w:sz="4" w:space="0" w:color="000000"/>
            </w:tcBorders>
          </w:tcPr>
          <w:p w14:paraId="41CB546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0720E5F" w14:textId="77777777" w:rsidR="00247C44" w:rsidRDefault="00F422B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229E1E44"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6FBE2AF" w14:textId="77777777" w:rsidR="00247C44" w:rsidRDefault="00000000">
            <w:pPr>
              <w:spacing w:before="144" w:after="144"/>
              <w:rPr>
                <w:rFonts w:ascii="Times New Roman" w:eastAsia="Times New Roman" w:hAnsi="Times New Roman" w:cs="Times New Roman"/>
              </w:rPr>
            </w:pPr>
            <w:sdt>
              <w:sdtPr>
                <w:tag w:val="goog_rdk_30"/>
                <w:id w:val="2034575550"/>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8340E18" w14:textId="77777777" w:rsidR="00247C44" w:rsidRDefault="00000000">
            <w:pPr>
              <w:spacing w:before="144" w:after="144"/>
              <w:rPr>
                <w:rFonts w:ascii="Times New Roman" w:eastAsia="Times New Roman" w:hAnsi="Times New Roman" w:cs="Times New Roman"/>
              </w:rPr>
            </w:pPr>
            <w:sdt>
              <w:sdtPr>
                <w:tag w:val="goog_rdk_31"/>
                <w:id w:val="-875514955"/>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00D833C" w14:textId="77777777" w:rsidR="00247C44" w:rsidRDefault="00000000">
            <w:pPr>
              <w:spacing w:before="144" w:after="144"/>
              <w:rPr>
                <w:rFonts w:ascii="Times New Roman" w:eastAsia="Times New Roman" w:hAnsi="Times New Roman" w:cs="Times New Roman"/>
              </w:rPr>
            </w:pPr>
            <w:sdt>
              <w:sdtPr>
                <w:tag w:val="goog_rdk_32"/>
                <w:id w:val="-555949278"/>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591AA311" w14:textId="77777777">
        <w:tc>
          <w:tcPr>
            <w:tcW w:w="794" w:type="dxa"/>
            <w:vMerge/>
            <w:tcBorders>
              <w:right w:val="single" w:sz="4" w:space="0" w:color="000000"/>
            </w:tcBorders>
          </w:tcPr>
          <w:p w14:paraId="666FF9FD"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0D63FDD" w14:textId="77777777" w:rsidR="00247C44" w:rsidRDefault="00F422B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665D0322"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94E2750" w14:textId="77777777" w:rsidR="00247C44" w:rsidRDefault="00000000">
            <w:pPr>
              <w:spacing w:before="144" w:after="144"/>
              <w:rPr>
                <w:rFonts w:ascii="Times New Roman" w:eastAsia="Times New Roman" w:hAnsi="Times New Roman" w:cs="Times New Roman"/>
              </w:rPr>
            </w:pPr>
            <w:sdt>
              <w:sdtPr>
                <w:tag w:val="goog_rdk_33"/>
                <w:id w:val="-1921915977"/>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646FA7B" w14:textId="77777777" w:rsidR="00247C44" w:rsidRDefault="00000000">
            <w:pPr>
              <w:spacing w:before="144" w:after="144"/>
              <w:rPr>
                <w:rFonts w:ascii="Times New Roman" w:eastAsia="Times New Roman" w:hAnsi="Times New Roman" w:cs="Times New Roman"/>
              </w:rPr>
            </w:pPr>
            <w:sdt>
              <w:sdtPr>
                <w:tag w:val="goog_rdk_34"/>
                <w:id w:val="-596813105"/>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C043965" w14:textId="77777777" w:rsidR="00247C44" w:rsidRDefault="00000000">
            <w:pPr>
              <w:spacing w:before="144" w:after="144"/>
              <w:rPr>
                <w:rFonts w:ascii="Times New Roman" w:eastAsia="Times New Roman" w:hAnsi="Times New Roman" w:cs="Times New Roman"/>
              </w:rPr>
            </w:pPr>
            <w:sdt>
              <w:sdtPr>
                <w:tag w:val="goog_rdk_35"/>
                <w:id w:val="-1101219114"/>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5E64A79B" w14:textId="77777777">
        <w:tc>
          <w:tcPr>
            <w:tcW w:w="794" w:type="dxa"/>
            <w:vMerge/>
            <w:tcBorders>
              <w:right w:val="single" w:sz="4" w:space="0" w:color="000000"/>
            </w:tcBorders>
          </w:tcPr>
          <w:p w14:paraId="6DEEB90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A3D83C1" w14:textId="77777777" w:rsidR="00247C44" w:rsidRDefault="00F422B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24F47C20"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24A9896" w14:textId="77777777" w:rsidR="00247C44" w:rsidRDefault="00000000">
            <w:pPr>
              <w:spacing w:before="144" w:after="144"/>
              <w:rPr>
                <w:rFonts w:ascii="Times New Roman" w:eastAsia="Times New Roman" w:hAnsi="Times New Roman" w:cs="Times New Roman"/>
              </w:rPr>
            </w:pPr>
            <w:sdt>
              <w:sdtPr>
                <w:tag w:val="goog_rdk_36"/>
                <w:id w:val="-1431310864"/>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2CC9ED7" w14:textId="77777777" w:rsidR="00247C44" w:rsidRDefault="00000000">
            <w:pPr>
              <w:spacing w:before="144" w:after="144"/>
              <w:rPr>
                <w:rFonts w:ascii="Times New Roman" w:eastAsia="Times New Roman" w:hAnsi="Times New Roman" w:cs="Times New Roman"/>
              </w:rPr>
            </w:pPr>
            <w:sdt>
              <w:sdtPr>
                <w:tag w:val="goog_rdk_37"/>
                <w:id w:val="-1282895221"/>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EF66A9B" w14:textId="77777777" w:rsidR="00247C44" w:rsidRDefault="00000000">
            <w:pPr>
              <w:spacing w:before="144" w:after="144"/>
              <w:rPr>
                <w:rFonts w:ascii="Times New Roman" w:eastAsia="Times New Roman" w:hAnsi="Times New Roman" w:cs="Times New Roman"/>
              </w:rPr>
            </w:pPr>
            <w:sdt>
              <w:sdtPr>
                <w:tag w:val="goog_rdk_38"/>
                <w:id w:val="373389064"/>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1CCA9B9C" w14:textId="77777777">
        <w:tc>
          <w:tcPr>
            <w:tcW w:w="794" w:type="dxa"/>
            <w:vMerge/>
            <w:tcBorders>
              <w:right w:val="single" w:sz="4" w:space="0" w:color="000000"/>
            </w:tcBorders>
          </w:tcPr>
          <w:p w14:paraId="567EC358"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818DF3C" w14:textId="77777777" w:rsidR="00247C44" w:rsidRDefault="00F422B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4D38D996"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90032B3" w14:textId="77777777" w:rsidR="00247C44" w:rsidRDefault="00000000">
            <w:pPr>
              <w:spacing w:before="144" w:after="144"/>
              <w:rPr>
                <w:rFonts w:ascii="Times New Roman" w:eastAsia="Times New Roman" w:hAnsi="Times New Roman" w:cs="Times New Roman"/>
              </w:rPr>
            </w:pPr>
            <w:sdt>
              <w:sdtPr>
                <w:tag w:val="goog_rdk_39"/>
                <w:id w:val="-1915590975"/>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7A5C363" w14:textId="77777777" w:rsidR="00247C44" w:rsidRDefault="00000000">
            <w:pPr>
              <w:spacing w:before="144" w:after="144"/>
              <w:rPr>
                <w:rFonts w:ascii="Times New Roman" w:eastAsia="Times New Roman" w:hAnsi="Times New Roman" w:cs="Times New Roman"/>
              </w:rPr>
            </w:pPr>
            <w:sdt>
              <w:sdtPr>
                <w:tag w:val="goog_rdk_40"/>
                <w:id w:val="1086591612"/>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D4575F1" w14:textId="77777777" w:rsidR="00247C44" w:rsidRDefault="00000000">
            <w:pPr>
              <w:spacing w:before="144" w:after="144"/>
              <w:rPr>
                <w:rFonts w:ascii="Times New Roman" w:eastAsia="Times New Roman" w:hAnsi="Times New Roman" w:cs="Times New Roman"/>
              </w:rPr>
            </w:pPr>
            <w:sdt>
              <w:sdtPr>
                <w:tag w:val="goog_rdk_41"/>
                <w:id w:val="369462230"/>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0E1BF768" w14:textId="77777777">
        <w:tc>
          <w:tcPr>
            <w:tcW w:w="794" w:type="dxa"/>
            <w:vMerge/>
            <w:tcBorders>
              <w:right w:val="single" w:sz="4" w:space="0" w:color="000000"/>
            </w:tcBorders>
          </w:tcPr>
          <w:p w14:paraId="23C0694B"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7942FE0" w14:textId="77777777" w:rsidR="00247C44" w:rsidRDefault="00F422B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7AFD5EBE"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5288BF8" w14:textId="77777777" w:rsidR="00247C44" w:rsidRDefault="00000000">
            <w:pPr>
              <w:spacing w:before="144" w:after="144"/>
              <w:rPr>
                <w:rFonts w:ascii="Times New Roman" w:eastAsia="Times New Roman" w:hAnsi="Times New Roman" w:cs="Times New Roman"/>
                <w:u w:val="single"/>
              </w:rPr>
            </w:pPr>
            <w:sdt>
              <w:sdtPr>
                <w:tag w:val="goog_rdk_42"/>
                <w:id w:val="1997273475"/>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F8E8721" w14:textId="77777777" w:rsidR="00247C44" w:rsidRDefault="00000000">
            <w:pPr>
              <w:spacing w:before="144" w:after="144"/>
              <w:rPr>
                <w:rFonts w:ascii="Times New Roman" w:eastAsia="Times New Roman" w:hAnsi="Times New Roman" w:cs="Times New Roman"/>
              </w:rPr>
            </w:pPr>
            <w:sdt>
              <w:sdtPr>
                <w:tag w:val="goog_rdk_43"/>
                <w:id w:val="1633250942"/>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9E2D540" w14:textId="77777777" w:rsidR="00247C44" w:rsidRDefault="00000000">
            <w:pPr>
              <w:spacing w:before="144" w:after="144"/>
              <w:rPr>
                <w:rFonts w:ascii="Times New Roman" w:eastAsia="Times New Roman" w:hAnsi="Times New Roman" w:cs="Times New Roman"/>
              </w:rPr>
            </w:pPr>
            <w:sdt>
              <w:sdtPr>
                <w:tag w:val="goog_rdk_44"/>
                <w:id w:val="1235856090"/>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2EAD79EF" w14:textId="77777777">
        <w:tc>
          <w:tcPr>
            <w:tcW w:w="794" w:type="dxa"/>
            <w:vMerge/>
            <w:tcBorders>
              <w:right w:val="single" w:sz="4" w:space="0" w:color="000000"/>
            </w:tcBorders>
          </w:tcPr>
          <w:p w14:paraId="61EF0DB2"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AED595B" w14:textId="77777777" w:rsidR="00247C44" w:rsidRDefault="00F422B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6E89BCEA"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5215A70" w14:textId="77777777" w:rsidR="00247C44" w:rsidRDefault="00000000">
            <w:pPr>
              <w:spacing w:before="144" w:after="144"/>
              <w:rPr>
                <w:rFonts w:ascii="Times New Roman" w:eastAsia="Times New Roman" w:hAnsi="Times New Roman" w:cs="Times New Roman"/>
              </w:rPr>
            </w:pPr>
            <w:sdt>
              <w:sdtPr>
                <w:tag w:val="goog_rdk_45"/>
                <w:id w:val="-1960595586"/>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B975739" w14:textId="77777777" w:rsidR="00247C44" w:rsidRDefault="00000000">
            <w:pPr>
              <w:spacing w:before="144" w:after="144"/>
              <w:rPr>
                <w:rFonts w:ascii="Times New Roman" w:eastAsia="Times New Roman" w:hAnsi="Times New Roman" w:cs="Times New Roman"/>
              </w:rPr>
            </w:pPr>
            <w:sdt>
              <w:sdtPr>
                <w:tag w:val="goog_rdk_46"/>
                <w:id w:val="1536348088"/>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7FA0C0F" w14:textId="77777777" w:rsidR="00247C44" w:rsidRDefault="00000000">
            <w:pPr>
              <w:spacing w:before="144" w:after="144"/>
              <w:rPr>
                <w:rFonts w:ascii="Times New Roman" w:eastAsia="Times New Roman" w:hAnsi="Times New Roman" w:cs="Times New Roman"/>
              </w:rPr>
            </w:pPr>
            <w:sdt>
              <w:sdtPr>
                <w:tag w:val="goog_rdk_47"/>
                <w:id w:val="211759410"/>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622883B5" w14:textId="77777777">
        <w:tc>
          <w:tcPr>
            <w:tcW w:w="794" w:type="dxa"/>
            <w:vMerge/>
            <w:tcBorders>
              <w:right w:val="single" w:sz="4" w:space="0" w:color="000000"/>
            </w:tcBorders>
          </w:tcPr>
          <w:p w14:paraId="502BA18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34E0EB33" w14:textId="77777777" w:rsidR="00247C44" w:rsidRDefault="00F422B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33ABC29E" w14:textId="77777777" w:rsidR="00247C44" w:rsidRDefault="00F422B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5F55FEFD" w14:textId="77777777" w:rsidR="00247C44" w:rsidRDefault="00000000">
            <w:pPr>
              <w:spacing w:before="144" w:after="144"/>
              <w:rPr>
                <w:rFonts w:ascii="Times New Roman" w:eastAsia="Times New Roman" w:hAnsi="Times New Roman" w:cs="Times New Roman"/>
              </w:rPr>
            </w:pPr>
            <w:sdt>
              <w:sdtPr>
                <w:tag w:val="goog_rdk_48"/>
                <w:id w:val="1355716062"/>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012416B7" w14:textId="77777777" w:rsidR="00247C44" w:rsidRDefault="00000000">
            <w:pPr>
              <w:spacing w:before="144" w:after="144"/>
              <w:rPr>
                <w:rFonts w:ascii="Times New Roman" w:eastAsia="Times New Roman" w:hAnsi="Times New Roman" w:cs="Times New Roman"/>
              </w:rPr>
            </w:pPr>
            <w:sdt>
              <w:sdtPr>
                <w:tag w:val="goog_rdk_49"/>
                <w:id w:val="-1868698977"/>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6088260C" w14:textId="77777777" w:rsidR="00247C44" w:rsidRDefault="00000000">
            <w:pPr>
              <w:spacing w:before="144" w:after="144"/>
              <w:rPr>
                <w:rFonts w:ascii="Times New Roman" w:eastAsia="Times New Roman" w:hAnsi="Times New Roman" w:cs="Times New Roman"/>
                <w:u w:val="single"/>
              </w:rPr>
            </w:pPr>
            <w:sdt>
              <w:sdtPr>
                <w:tag w:val="goog_rdk_50"/>
                <w:id w:val="-1272876675"/>
              </w:sdtPr>
              <w:sdtContent>
                <w:r w:rsidR="00F422B0">
                  <w:rPr>
                    <w:rFonts w:ascii="Arial Unicode MS" w:eastAsia="Arial Unicode MS" w:hAnsi="Arial Unicode MS" w:cs="Arial Unicode MS"/>
                  </w:rPr>
                  <w:t>☐</w:t>
                </w:r>
              </w:sdtContent>
            </w:sdt>
            <w:r w:rsidR="00F422B0">
              <w:rPr>
                <w:rFonts w:ascii="Times New Roman" w:eastAsia="Times New Roman" w:hAnsi="Times New Roman" w:cs="Times New Roman"/>
                <w:i/>
                <w:sz w:val="24"/>
                <w:szCs w:val="24"/>
              </w:rPr>
              <w:t>     </w:t>
            </w:r>
          </w:p>
        </w:tc>
      </w:tr>
      <w:tr w:rsidR="00247C44" w14:paraId="609FCD4F" w14:textId="77777777">
        <w:tc>
          <w:tcPr>
            <w:tcW w:w="794" w:type="dxa"/>
          </w:tcPr>
          <w:p w14:paraId="4751AAE5" w14:textId="77777777" w:rsidR="00247C44" w:rsidRDefault="00247C44">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2315DB80"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18927BD8"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46A5C5BD"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51"/>
                <w:id w:val="-939224188"/>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nie</w:t>
            </w:r>
          </w:p>
        </w:tc>
      </w:tr>
      <w:tr w:rsidR="00247C44" w14:paraId="2E8E070F" w14:textId="77777777">
        <w:tc>
          <w:tcPr>
            <w:tcW w:w="794" w:type="dxa"/>
          </w:tcPr>
          <w:p w14:paraId="6D942DE2" w14:textId="77777777" w:rsidR="00247C44" w:rsidRDefault="00247C44">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68B11D4D"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6DBE09E2"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247C44" w14:paraId="770EF9AB" w14:textId="77777777">
        <w:tc>
          <w:tcPr>
            <w:tcW w:w="794" w:type="dxa"/>
          </w:tcPr>
          <w:p w14:paraId="19B189EB" w14:textId="77777777" w:rsidR="00247C44" w:rsidRDefault="00247C44">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4B04AA14"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0CFD9377" w14:textId="30D78609" w:rsidR="00247C44" w:rsidRDefault="00396ED7">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Vykonávaním ostatných činností, kde je predpísaná odborná spôsobilosť, osobou bez odbornej sp</w:t>
            </w:r>
            <w:r w:rsidR="0002675F">
              <w:rPr>
                <w:rFonts w:ascii="Times New Roman" w:eastAsia="Times New Roman" w:hAnsi="Times New Roman" w:cs="Times New Roman"/>
                <w:i/>
                <w:sz w:val="24"/>
                <w:szCs w:val="24"/>
              </w:rPr>
              <w:t>ô</w:t>
            </w:r>
            <w:r>
              <w:rPr>
                <w:rFonts w:ascii="Times New Roman" w:eastAsia="Times New Roman" w:hAnsi="Times New Roman" w:cs="Times New Roman"/>
                <w:i/>
                <w:sz w:val="24"/>
                <w:szCs w:val="24"/>
              </w:rPr>
              <w:t xml:space="preserve">sobilosti by taktiež mohlo dôjsť k ohrozeniu verejného zdravia z dôvodu nedostatočných vedomostí.  </w:t>
            </w:r>
          </w:p>
        </w:tc>
      </w:tr>
      <w:tr w:rsidR="00247C44" w14:paraId="2FEFA535" w14:textId="77777777">
        <w:tc>
          <w:tcPr>
            <w:tcW w:w="794" w:type="dxa"/>
          </w:tcPr>
          <w:p w14:paraId="148D133A" w14:textId="77777777" w:rsidR="00247C44" w:rsidRDefault="00247C44">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03276686"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1994DCFA" w14:textId="77777777" w:rsidR="00247C44"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2"/>
                <w:id w:val="-1979746358"/>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voľný pohyb osôb a služieb</w:t>
            </w:r>
          </w:p>
          <w:p w14:paraId="7EEE226F" w14:textId="178479C4" w:rsidR="00247C44" w:rsidRDefault="006F0EF9">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výber služby zo strany spotrebiteľa</w:t>
            </w:r>
          </w:p>
          <w:p w14:paraId="10ABF556" w14:textId="77777777" w:rsidR="00247C44" w:rsidRDefault="00F422B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247C44" w14:paraId="6511A255" w14:textId="77777777">
        <w:tc>
          <w:tcPr>
            <w:tcW w:w="794" w:type="dxa"/>
          </w:tcPr>
          <w:p w14:paraId="17A1A83D" w14:textId="77777777" w:rsidR="00247C44" w:rsidRDefault="00247C44">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2FBFF8AA"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72B356B0"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708D9594" w14:textId="77777777" w:rsidR="00247C44" w:rsidRDefault="00247C44">
      <w:pPr>
        <w:rPr>
          <w:rFonts w:ascii="Times New Roman" w:eastAsia="Times New Roman" w:hAnsi="Times New Roman" w:cs="Times New Roman"/>
          <w:sz w:val="24"/>
          <w:szCs w:val="24"/>
        </w:rPr>
      </w:pPr>
    </w:p>
    <w:p w14:paraId="02B054E4" w14:textId="77777777" w:rsidR="00247C44" w:rsidRDefault="00F422B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247C44" w14:paraId="675812B2" w14:textId="77777777">
        <w:tc>
          <w:tcPr>
            <w:tcW w:w="10060" w:type="dxa"/>
            <w:gridSpan w:val="4"/>
          </w:tcPr>
          <w:p w14:paraId="41B567B3" w14:textId="77777777" w:rsidR="00247C44" w:rsidRDefault="00F422B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Odborná kvalifikácia na výkon regulovaného povolania</w:t>
            </w:r>
          </w:p>
        </w:tc>
      </w:tr>
      <w:tr w:rsidR="00247C44" w14:paraId="02B8168B" w14:textId="77777777">
        <w:trPr>
          <w:trHeight w:val="6259"/>
        </w:trPr>
        <w:tc>
          <w:tcPr>
            <w:tcW w:w="743" w:type="dxa"/>
            <w:vMerge w:val="restart"/>
          </w:tcPr>
          <w:p w14:paraId="38D2313F" w14:textId="77777777" w:rsidR="00247C44" w:rsidRDefault="00247C44">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72B81E04" w14:textId="77777777" w:rsidR="00247C44" w:rsidRDefault="00247C44">
            <w:pPr>
              <w:rPr>
                <w:rFonts w:ascii="Times New Roman" w:eastAsia="Times New Roman" w:hAnsi="Times New Roman" w:cs="Times New Roman"/>
                <w:sz w:val="24"/>
                <w:szCs w:val="24"/>
              </w:rPr>
            </w:pPr>
          </w:p>
        </w:tc>
        <w:tc>
          <w:tcPr>
            <w:tcW w:w="2067" w:type="dxa"/>
            <w:vMerge w:val="restart"/>
          </w:tcPr>
          <w:p w14:paraId="1C648162"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56C43EE1"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41AD1302" w14:textId="77777777" w:rsidR="00247C44" w:rsidRDefault="00247C44">
            <w:pPr>
              <w:spacing w:before="144" w:after="144"/>
              <w:ind w:right="176"/>
              <w:rPr>
                <w:rFonts w:ascii="Times New Roman" w:eastAsia="Times New Roman" w:hAnsi="Times New Roman" w:cs="Times New Roman"/>
                <w:sz w:val="24"/>
                <w:szCs w:val="24"/>
              </w:rPr>
            </w:pPr>
          </w:p>
        </w:tc>
        <w:tc>
          <w:tcPr>
            <w:tcW w:w="5016" w:type="dxa"/>
          </w:tcPr>
          <w:p w14:paraId="27BF0254" w14:textId="77777777" w:rsidR="00247C44" w:rsidRPr="00CE0B13" w:rsidRDefault="00F422B0">
            <w:pPr>
              <w:tabs>
                <w:tab w:val="left" w:pos="347"/>
              </w:tabs>
              <w:spacing w:before="144" w:after="144"/>
              <w:rPr>
                <w:rFonts w:ascii="Times New Roman" w:eastAsia="Times New Roman" w:hAnsi="Times New Roman" w:cs="Times New Roman"/>
                <w:sz w:val="24"/>
                <w:szCs w:val="24"/>
                <w:u w:val="single"/>
              </w:rPr>
            </w:pPr>
            <w:r w:rsidRPr="00CE0B13">
              <w:rPr>
                <w:rFonts w:ascii="Times New Roman" w:eastAsia="Times New Roman" w:hAnsi="Times New Roman" w:cs="Times New Roman"/>
                <w:sz w:val="24"/>
                <w:szCs w:val="24"/>
                <w:u w:val="single"/>
              </w:rPr>
              <w:t>požadovaný stupeň vzdelania</w:t>
            </w:r>
          </w:p>
          <w:p w14:paraId="65C918BF" w14:textId="77777777" w:rsidR="00247C44" w:rsidRPr="00CE0B13" w:rsidRDefault="00F422B0">
            <w:pPr>
              <w:tabs>
                <w:tab w:val="left" w:pos="347"/>
              </w:tabs>
              <w:spacing w:before="144" w:after="144"/>
              <w:rPr>
                <w:rFonts w:ascii="Times New Roman" w:eastAsia="Times New Roman" w:hAnsi="Times New Roman" w:cs="Times New Roman"/>
                <w:sz w:val="24"/>
                <w:szCs w:val="24"/>
              </w:rPr>
            </w:pPr>
            <w:r w:rsidRPr="00CE0B13">
              <w:rPr>
                <w:rFonts w:ascii="MS Gothic" w:eastAsia="MS Gothic" w:hAnsi="MS Gothic" w:cs="MS Gothic"/>
                <w:sz w:val="24"/>
                <w:szCs w:val="24"/>
              </w:rPr>
              <w:t>☒</w:t>
            </w:r>
            <w:r w:rsidRPr="00CE0B13">
              <w:rPr>
                <w:rFonts w:ascii="Times New Roman" w:eastAsia="Times New Roman" w:hAnsi="Times New Roman" w:cs="Times New Roman"/>
                <w:sz w:val="24"/>
                <w:szCs w:val="24"/>
              </w:rPr>
              <w:tab/>
              <w:t xml:space="preserve">nižšie stredné odborné vzdelanie, </w:t>
            </w:r>
            <w:r w:rsidRPr="00CE0B13">
              <w:rPr>
                <w:rFonts w:ascii="Times New Roman" w:eastAsia="Times New Roman" w:hAnsi="Times New Roman" w:cs="Times New Roman"/>
                <w:sz w:val="24"/>
                <w:szCs w:val="24"/>
              </w:rPr>
              <w:br/>
            </w:r>
            <w:r w:rsidRPr="00CE0B13">
              <w:rPr>
                <w:rFonts w:ascii="Times New Roman" w:eastAsia="Times New Roman" w:hAnsi="Times New Roman" w:cs="Times New Roman"/>
                <w:sz w:val="24"/>
                <w:szCs w:val="24"/>
              </w:rPr>
              <w:tab/>
              <w:t xml:space="preserve">stredné odborné vzdelanie, </w:t>
            </w:r>
            <w:r w:rsidRPr="00CE0B13">
              <w:rPr>
                <w:rFonts w:ascii="Times New Roman" w:eastAsia="Times New Roman" w:hAnsi="Times New Roman" w:cs="Times New Roman"/>
                <w:sz w:val="24"/>
                <w:szCs w:val="24"/>
              </w:rPr>
              <w:br/>
            </w:r>
            <w:r w:rsidRPr="00CE0B13">
              <w:rPr>
                <w:rFonts w:ascii="Times New Roman" w:eastAsia="Times New Roman" w:hAnsi="Times New Roman" w:cs="Times New Roman"/>
                <w:sz w:val="24"/>
                <w:szCs w:val="24"/>
              </w:rPr>
              <w:tab/>
              <w:t>úplné stredné všeobecné vzdelanie alebo</w:t>
            </w:r>
            <w:r w:rsidRPr="00CE0B13">
              <w:rPr>
                <w:rFonts w:ascii="Times New Roman" w:eastAsia="Times New Roman" w:hAnsi="Times New Roman" w:cs="Times New Roman"/>
                <w:sz w:val="24"/>
                <w:szCs w:val="24"/>
              </w:rPr>
              <w:br/>
            </w:r>
            <w:r w:rsidRPr="00CE0B13">
              <w:rPr>
                <w:rFonts w:ascii="Times New Roman" w:eastAsia="Times New Roman" w:hAnsi="Times New Roman" w:cs="Times New Roman"/>
                <w:sz w:val="24"/>
                <w:szCs w:val="24"/>
              </w:rPr>
              <w:tab/>
              <w:t xml:space="preserve">úplné stredné odborné vzdelanie </w:t>
            </w:r>
          </w:p>
          <w:p w14:paraId="6EC7351F" w14:textId="4EEDA755" w:rsidR="00247C44" w:rsidRPr="00CE0B13" w:rsidRDefault="00000000">
            <w:pPr>
              <w:tabs>
                <w:tab w:val="left" w:pos="347"/>
              </w:tabs>
              <w:spacing w:before="144" w:after="144"/>
              <w:rPr>
                <w:rFonts w:ascii="Times New Roman" w:eastAsia="Times New Roman" w:hAnsi="Times New Roman" w:cs="Times New Roman"/>
                <w:sz w:val="24"/>
                <w:szCs w:val="24"/>
              </w:rPr>
            </w:pPr>
            <w:sdt>
              <w:sdtPr>
                <w:tag w:val="goog_rdk_53"/>
                <w:id w:val="1878638271"/>
              </w:sdtPr>
              <w:sdtContent>
                <w:r w:rsidR="00E35652" w:rsidRPr="00CE0B13">
                  <w:rPr>
                    <w:rFonts w:ascii="Arial Unicode MS" w:eastAsia="Arial Unicode MS" w:hAnsi="Arial Unicode MS" w:cs="Arial Unicode MS"/>
                    <w:sz w:val="24"/>
                    <w:szCs w:val="24"/>
                  </w:rPr>
                  <w:t>☐</w:t>
                </w:r>
              </w:sdtContent>
            </w:sdt>
            <w:r w:rsidR="00F422B0" w:rsidRPr="00CE0B13">
              <w:rPr>
                <w:rFonts w:ascii="Times New Roman" w:eastAsia="Times New Roman" w:hAnsi="Times New Roman" w:cs="Times New Roman"/>
                <w:sz w:val="24"/>
                <w:szCs w:val="24"/>
              </w:rPr>
              <w:t xml:space="preserve"> </w:t>
            </w:r>
            <w:r w:rsidR="00F422B0" w:rsidRPr="00CE0B13">
              <w:rPr>
                <w:rFonts w:ascii="Times New Roman" w:eastAsia="Times New Roman" w:hAnsi="Times New Roman" w:cs="Times New Roman"/>
                <w:sz w:val="24"/>
                <w:szCs w:val="24"/>
              </w:rPr>
              <w:tab/>
              <w:t>vyššie odborné vzdelanie</w:t>
            </w:r>
          </w:p>
          <w:p w14:paraId="6B4DC904" w14:textId="1AA4CC51" w:rsidR="00247C44" w:rsidRPr="00CE0B13" w:rsidRDefault="00000000">
            <w:pPr>
              <w:tabs>
                <w:tab w:val="left" w:pos="347"/>
              </w:tabs>
              <w:spacing w:before="144" w:after="144"/>
              <w:rPr>
                <w:rFonts w:ascii="Times New Roman" w:eastAsia="Times New Roman" w:hAnsi="Times New Roman" w:cs="Times New Roman"/>
                <w:sz w:val="24"/>
                <w:szCs w:val="24"/>
              </w:rPr>
            </w:pPr>
            <w:sdt>
              <w:sdtPr>
                <w:tag w:val="goog_rdk_53"/>
                <w:id w:val="-794133966"/>
              </w:sdtPr>
              <w:sdtContent>
                <w:r w:rsidR="00E35652" w:rsidRPr="00CE0B13">
                  <w:rPr>
                    <w:rFonts w:ascii="Arial Unicode MS" w:eastAsia="Arial Unicode MS" w:hAnsi="Arial Unicode MS" w:cs="Arial Unicode MS"/>
                    <w:sz w:val="24"/>
                    <w:szCs w:val="24"/>
                  </w:rPr>
                  <w:t>☐</w:t>
                </w:r>
              </w:sdtContent>
            </w:sdt>
            <w:r w:rsidR="00F422B0" w:rsidRPr="00CE0B13">
              <w:rPr>
                <w:rFonts w:ascii="Times New Roman" w:eastAsia="Times New Roman" w:hAnsi="Times New Roman" w:cs="Times New Roman"/>
                <w:sz w:val="24"/>
                <w:szCs w:val="24"/>
              </w:rPr>
              <w:t xml:space="preserve"> </w:t>
            </w:r>
            <w:r w:rsidR="00F422B0" w:rsidRPr="00CE0B13">
              <w:rPr>
                <w:rFonts w:ascii="Times New Roman" w:eastAsia="Times New Roman" w:hAnsi="Times New Roman" w:cs="Times New Roman"/>
                <w:sz w:val="24"/>
                <w:szCs w:val="24"/>
              </w:rPr>
              <w:tab/>
              <w:t>vysokoškolské vzdelanie prvého stupňa</w:t>
            </w:r>
          </w:p>
          <w:p w14:paraId="222587E1" w14:textId="35355340" w:rsidR="00247C44" w:rsidRPr="00CE0B13" w:rsidRDefault="00000000">
            <w:pPr>
              <w:tabs>
                <w:tab w:val="left" w:pos="347"/>
              </w:tabs>
              <w:spacing w:before="144" w:after="144"/>
              <w:ind w:right="158"/>
              <w:rPr>
                <w:rFonts w:ascii="Times New Roman" w:eastAsia="Times New Roman" w:hAnsi="Times New Roman" w:cs="Times New Roman"/>
                <w:sz w:val="24"/>
                <w:szCs w:val="24"/>
              </w:rPr>
            </w:pPr>
            <w:sdt>
              <w:sdtPr>
                <w:tag w:val="goog_rdk_53"/>
                <w:id w:val="633060484"/>
              </w:sdtPr>
              <w:sdtContent>
                <w:r w:rsidR="00E35652" w:rsidRPr="00CE0B13">
                  <w:rPr>
                    <w:rFonts w:ascii="Arial Unicode MS" w:eastAsia="Arial Unicode MS" w:hAnsi="Arial Unicode MS" w:cs="Arial Unicode MS"/>
                    <w:sz w:val="24"/>
                    <w:szCs w:val="24"/>
                  </w:rPr>
                  <w:t>☐</w:t>
                </w:r>
              </w:sdtContent>
            </w:sdt>
            <w:r w:rsidR="00F422B0" w:rsidRPr="00CE0B13">
              <w:rPr>
                <w:rFonts w:ascii="Times New Roman" w:eastAsia="Times New Roman" w:hAnsi="Times New Roman" w:cs="Times New Roman"/>
                <w:sz w:val="24"/>
                <w:szCs w:val="24"/>
              </w:rPr>
              <w:tab/>
              <w:t>vysokoškolské vzdelanie druhého stupňa</w:t>
            </w:r>
          </w:p>
          <w:p w14:paraId="14DA8C19" w14:textId="77777777" w:rsidR="00247C44" w:rsidRPr="00CE0B13" w:rsidRDefault="00F422B0">
            <w:pPr>
              <w:tabs>
                <w:tab w:val="left" w:pos="347"/>
              </w:tabs>
              <w:spacing w:before="144" w:after="144"/>
              <w:rPr>
                <w:rFonts w:ascii="Times New Roman" w:eastAsia="Times New Roman" w:hAnsi="Times New Roman" w:cs="Times New Roman"/>
                <w:sz w:val="24"/>
                <w:szCs w:val="24"/>
                <w:u w:val="single"/>
              </w:rPr>
            </w:pPr>
            <w:r w:rsidRPr="00CE0B13">
              <w:rPr>
                <w:rFonts w:ascii="Times New Roman" w:eastAsia="Times New Roman" w:hAnsi="Times New Roman" w:cs="Times New Roman"/>
                <w:sz w:val="24"/>
                <w:szCs w:val="24"/>
                <w:u w:val="single"/>
              </w:rPr>
              <w:t>požadovaný odbor vzdelania</w:t>
            </w:r>
          </w:p>
          <w:p w14:paraId="26149A59" w14:textId="17716805" w:rsidR="00247C44" w:rsidRDefault="00000000" w:rsidP="00EE4C79">
            <w:pPr>
              <w:tabs>
                <w:tab w:val="left" w:pos="347"/>
              </w:tabs>
              <w:spacing w:before="144" w:after="144"/>
              <w:rPr>
                <w:rFonts w:ascii="Times New Roman" w:eastAsia="Times New Roman" w:hAnsi="Times New Roman" w:cs="Times New Roman"/>
                <w:sz w:val="24"/>
                <w:szCs w:val="24"/>
              </w:rPr>
            </w:pPr>
            <w:sdt>
              <w:sdtPr>
                <w:tag w:val="goog_rdk_53"/>
                <w:id w:val="691277898"/>
              </w:sdtPr>
              <w:sdtContent>
                <w:r w:rsidR="00E35652" w:rsidRPr="00CE0B13">
                  <w:rPr>
                    <w:rFonts w:ascii="Arial Unicode MS" w:eastAsia="Arial Unicode MS" w:hAnsi="Arial Unicode MS" w:cs="Arial Unicode MS"/>
                    <w:sz w:val="24"/>
                    <w:szCs w:val="24"/>
                  </w:rPr>
                  <w:t>☐</w:t>
                </w:r>
              </w:sdtContent>
            </w:sdt>
            <w:r w:rsidR="00F422B0" w:rsidRPr="00CE0B13">
              <w:rPr>
                <w:rFonts w:ascii="Times New Roman" w:eastAsia="Times New Roman" w:hAnsi="Times New Roman" w:cs="Times New Roman"/>
                <w:sz w:val="24"/>
                <w:szCs w:val="24"/>
              </w:rPr>
              <w:tab/>
              <w:t xml:space="preserve">vyžaduje sa konkrétny učebný odbor alebo </w:t>
            </w:r>
            <w:r w:rsidR="00F422B0" w:rsidRPr="00CE0B13">
              <w:rPr>
                <w:rFonts w:ascii="Times New Roman" w:eastAsia="Times New Roman" w:hAnsi="Times New Roman" w:cs="Times New Roman"/>
                <w:sz w:val="24"/>
                <w:szCs w:val="24"/>
              </w:rPr>
              <w:tab/>
              <w:t>študijný odbor (názov)</w:t>
            </w:r>
            <w:r w:rsidR="00F422B0" w:rsidRPr="00CE0B13">
              <w:rPr>
                <w:rFonts w:ascii="Times New Roman" w:eastAsia="Times New Roman" w:hAnsi="Times New Roman" w:cs="Times New Roman"/>
                <w:sz w:val="24"/>
                <w:szCs w:val="24"/>
                <w:vertAlign w:val="superscript"/>
              </w:rPr>
              <w:t>13</w:t>
            </w:r>
            <w:r w:rsidR="00F422B0" w:rsidRPr="00CE0B13">
              <w:rPr>
                <w:rFonts w:ascii="Times New Roman" w:eastAsia="Times New Roman" w:hAnsi="Times New Roman" w:cs="Times New Roman"/>
                <w:sz w:val="24"/>
                <w:szCs w:val="24"/>
              </w:rPr>
              <w:t>)</w:t>
            </w:r>
          </w:p>
          <w:p w14:paraId="2A57E178" w14:textId="77777777" w:rsidR="00D40807" w:rsidRPr="00D40807" w:rsidRDefault="00D40807" w:rsidP="00EE4C79">
            <w:pPr>
              <w:tabs>
                <w:tab w:val="left" w:pos="347"/>
              </w:tabs>
              <w:spacing w:before="144" w:after="144"/>
              <w:rPr>
                <w:rFonts w:ascii="Times New Roman" w:eastAsia="Times New Roman" w:hAnsi="Times New Roman" w:cs="Times New Roman"/>
                <w:sz w:val="24"/>
                <w:szCs w:val="24"/>
              </w:rPr>
            </w:pPr>
          </w:p>
          <w:p w14:paraId="7F721A9A" w14:textId="06EE2593" w:rsidR="00247C44" w:rsidRPr="00CE0B13" w:rsidRDefault="00000000">
            <w:pPr>
              <w:spacing w:before="144" w:after="144"/>
              <w:ind w:left="377" w:hanging="377"/>
              <w:rPr>
                <w:rFonts w:ascii="Times New Roman" w:eastAsia="Times New Roman" w:hAnsi="Times New Roman" w:cs="Times New Roman"/>
                <w:sz w:val="24"/>
                <w:szCs w:val="24"/>
              </w:rPr>
            </w:pPr>
            <w:sdt>
              <w:sdtPr>
                <w:tag w:val="goog_rdk_54"/>
                <w:id w:val="130796656"/>
              </w:sdtPr>
              <w:sdtContent>
                <w:r w:rsidR="001B0772">
                  <w:rPr>
                    <w:rFonts w:ascii="MS Gothic" w:eastAsia="MS Gothic" w:hAnsi="MS Gothic" w:cs="MS Gothic"/>
                    <w:sz w:val="24"/>
                    <w:szCs w:val="24"/>
                  </w:rPr>
                  <w:t>☒</w:t>
                </w:r>
                <w:r w:rsidR="001B0772">
                  <w:rPr>
                    <w:rFonts w:ascii="Times New Roman" w:eastAsia="Times New Roman" w:hAnsi="Times New Roman" w:cs="Times New Roman"/>
                    <w:sz w:val="24"/>
                    <w:szCs w:val="24"/>
                  </w:rPr>
                  <w:tab/>
                </w:r>
              </w:sdtContent>
            </w:sdt>
            <w:r w:rsidR="00F422B0" w:rsidRPr="00CE0B13">
              <w:rPr>
                <w:rFonts w:ascii="Times New Roman" w:eastAsia="Times New Roman" w:hAnsi="Times New Roman" w:cs="Times New Roman"/>
                <w:sz w:val="24"/>
                <w:szCs w:val="24"/>
              </w:rPr>
              <w:t>nevyžaduje sa konkrétny učebný odbor alebo študijný odbor (všeobecná kvalifikačná požiadavka)</w:t>
            </w:r>
            <w:r w:rsidR="00F422B0" w:rsidRPr="00CE0B13">
              <w:rPr>
                <w:rFonts w:ascii="Times New Roman" w:eastAsia="Times New Roman" w:hAnsi="Times New Roman" w:cs="Times New Roman"/>
                <w:sz w:val="24"/>
                <w:szCs w:val="24"/>
                <w:vertAlign w:val="superscript"/>
              </w:rPr>
              <w:t>14</w:t>
            </w:r>
            <w:r w:rsidR="00F422B0" w:rsidRPr="00CE0B13">
              <w:rPr>
                <w:rFonts w:ascii="Times New Roman" w:eastAsia="Times New Roman" w:hAnsi="Times New Roman" w:cs="Times New Roman"/>
                <w:sz w:val="24"/>
                <w:szCs w:val="24"/>
              </w:rPr>
              <w:t>)</w:t>
            </w:r>
          </w:p>
          <w:p w14:paraId="577370B8" w14:textId="77777777" w:rsidR="00247C44" w:rsidRPr="00CE0B13" w:rsidRDefault="00F422B0">
            <w:pPr>
              <w:spacing w:before="144" w:after="144"/>
              <w:ind w:left="377" w:hanging="377"/>
              <w:rPr>
                <w:rFonts w:ascii="Times New Roman" w:eastAsia="Times New Roman" w:hAnsi="Times New Roman" w:cs="Times New Roman"/>
                <w:sz w:val="24"/>
                <w:szCs w:val="24"/>
              </w:rPr>
            </w:pPr>
            <w:r w:rsidRPr="00CE0B13">
              <w:rPr>
                <w:rFonts w:ascii="Times New Roman" w:eastAsia="Times New Roman" w:hAnsi="Times New Roman" w:cs="Times New Roman"/>
                <w:sz w:val="24"/>
                <w:szCs w:val="24"/>
              </w:rPr>
              <w:tab/>
            </w:r>
            <w:r w:rsidRPr="00CE0B13">
              <w:rPr>
                <w:rFonts w:ascii="Times New Roman" w:eastAsia="Times New Roman" w:hAnsi="Times New Roman" w:cs="Times New Roman"/>
                <w:i/>
                <w:sz w:val="24"/>
                <w:szCs w:val="24"/>
              </w:rPr>
              <w:t>     </w:t>
            </w:r>
          </w:p>
        </w:tc>
      </w:tr>
      <w:tr w:rsidR="00247C44" w14:paraId="3B3718D7" w14:textId="77777777">
        <w:tc>
          <w:tcPr>
            <w:tcW w:w="743" w:type="dxa"/>
            <w:vMerge/>
          </w:tcPr>
          <w:p w14:paraId="6B4581D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64935A3E"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03F9E966"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257B9E9C" w14:textId="77777777" w:rsidR="00247C44" w:rsidRDefault="00F422B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2809520" w14:textId="77777777" w:rsidR="00247C44" w:rsidRDefault="00F422B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07965BA1" w14:textId="3003F1CC" w:rsidR="0002476B" w:rsidRDefault="0002476B" w:rsidP="0002476B">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Odborná spôsobilosť je podmienkou na vykonávanie týchto činností: </w:t>
            </w:r>
          </w:p>
          <w:p w14:paraId="69E5A6EB" w14:textId="04A05081" w:rsidR="00247C44" w:rsidRDefault="00717C03">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F422B0">
              <w:rPr>
                <w:rFonts w:ascii="Times New Roman" w:eastAsia="Times New Roman" w:hAnsi="Times New Roman" w:cs="Times New Roman"/>
                <w:i/>
                <w:sz w:val="24"/>
                <w:szCs w:val="24"/>
              </w:rPr>
              <w:t xml:space="preserve">prácu s prípravkami na profesionálne použitie na reguláciu živočíšnych škodcov fumigáciou, </w:t>
            </w:r>
          </w:p>
          <w:p w14:paraId="14EC9C42" w14:textId="77777777" w:rsidR="00753E00" w:rsidRPr="009E0B3A" w:rsidRDefault="00F422B0" w:rsidP="009E0B3A">
            <w:pPr>
              <w:pBdr>
                <w:top w:val="nil"/>
                <w:left w:val="nil"/>
                <w:bottom w:val="nil"/>
                <w:right w:val="nil"/>
                <w:between w:val="nil"/>
              </w:pBdr>
              <w:ind w:left="42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sz w:val="24"/>
                <w:szCs w:val="24"/>
              </w:rPr>
              <w:t xml:space="preserve">- </w:t>
            </w:r>
            <w:r w:rsidR="00753E00" w:rsidRPr="009E0B3A">
              <w:rPr>
                <w:rFonts w:ascii="Times New Roman" w:eastAsia="Times New Roman" w:hAnsi="Times New Roman" w:cs="Times New Roman"/>
                <w:i/>
                <w:iCs/>
                <w:color w:val="000000"/>
                <w:sz w:val="24"/>
                <w:szCs w:val="24"/>
              </w:rPr>
              <w:t xml:space="preserve">Podmienky na vydanie osvedčenia o odbornej spôsobilosti na obchodovanie s prípravkami na profesionálne použitie na reguláciu živočíšnych škodcov fumigáciou, ktoré sú určené na dodanie konečnému spotrebiteľovi v pôvodnom balení a ich distribúciu sú </w:t>
            </w:r>
          </w:p>
          <w:p w14:paraId="5433403B" w14:textId="77777777" w:rsidR="00753E00" w:rsidRPr="009E0B3A" w:rsidRDefault="00753E00" w:rsidP="00753E00">
            <w:pPr>
              <w:numPr>
                <w:ilvl w:val="0"/>
                <w:numId w:val="8"/>
              </w:numPr>
              <w:pBdr>
                <w:top w:val="nil"/>
                <w:left w:val="nil"/>
                <w:bottom w:val="nil"/>
                <w:right w:val="nil"/>
                <w:between w:val="nil"/>
              </w:pBdr>
              <w:ind w:left="993" w:hanging="567"/>
              <w:jc w:val="both"/>
              <w:rPr>
                <w:rFonts w:ascii="Times New Roman" w:eastAsia="Times New Roman" w:hAnsi="Times New Roman" w:cs="Times New Roman"/>
                <w:i/>
                <w:iCs/>
                <w:color w:val="000000"/>
                <w:sz w:val="24"/>
                <w:szCs w:val="24"/>
              </w:rPr>
            </w:pPr>
            <w:r w:rsidRPr="009E0B3A">
              <w:rPr>
                <w:rFonts w:ascii="Times New Roman" w:eastAsia="Times New Roman" w:hAnsi="Times New Roman" w:cs="Times New Roman"/>
                <w:i/>
                <w:iCs/>
                <w:color w:val="000000"/>
                <w:sz w:val="24"/>
                <w:szCs w:val="24"/>
              </w:rPr>
              <w:t>osvedčenie o odbornej spôsobilosti podľa § 16k ods. 1,</w:t>
            </w:r>
          </w:p>
          <w:p w14:paraId="4D33F05F" w14:textId="77777777" w:rsidR="00753E00" w:rsidRPr="009E0B3A" w:rsidRDefault="00753E00" w:rsidP="00753E00">
            <w:pPr>
              <w:numPr>
                <w:ilvl w:val="0"/>
                <w:numId w:val="8"/>
              </w:numPr>
              <w:pBdr>
                <w:top w:val="nil"/>
                <w:left w:val="nil"/>
                <w:bottom w:val="nil"/>
                <w:right w:val="nil"/>
                <w:between w:val="nil"/>
              </w:pBdr>
              <w:ind w:left="993" w:hanging="567"/>
              <w:jc w:val="both"/>
              <w:rPr>
                <w:rFonts w:ascii="Times New Roman" w:eastAsia="Times New Roman" w:hAnsi="Times New Roman" w:cs="Times New Roman"/>
                <w:i/>
                <w:iCs/>
                <w:color w:val="000000"/>
                <w:sz w:val="24"/>
                <w:szCs w:val="24"/>
              </w:rPr>
            </w:pPr>
            <w:r w:rsidRPr="009E0B3A">
              <w:rPr>
                <w:rFonts w:ascii="Times New Roman" w:eastAsia="Times New Roman" w:hAnsi="Times New Roman" w:cs="Times New Roman"/>
                <w:i/>
                <w:iCs/>
                <w:color w:val="000000"/>
                <w:sz w:val="24"/>
                <w:szCs w:val="24"/>
              </w:rPr>
              <w:t xml:space="preserve">odborná prax </w:t>
            </w:r>
            <w:r w:rsidRPr="00941A58">
              <w:rPr>
                <w:rFonts w:ascii="Times New Roman" w:eastAsia="Times New Roman" w:hAnsi="Times New Roman" w:cs="Times New Roman"/>
                <w:i/>
                <w:iCs/>
                <w:sz w:val="24"/>
                <w:szCs w:val="24"/>
              </w:rPr>
              <w:t>najmenej dva po sebe nasledujúce roky,</w:t>
            </w:r>
          </w:p>
          <w:p w14:paraId="5C995DA7" w14:textId="77777777" w:rsidR="00753E00" w:rsidRPr="009E0B3A" w:rsidRDefault="00753E00" w:rsidP="00753E00">
            <w:pPr>
              <w:numPr>
                <w:ilvl w:val="0"/>
                <w:numId w:val="8"/>
              </w:numPr>
              <w:pBdr>
                <w:top w:val="nil"/>
                <w:left w:val="nil"/>
                <w:bottom w:val="nil"/>
                <w:right w:val="nil"/>
                <w:between w:val="nil"/>
              </w:pBdr>
              <w:ind w:left="993" w:hanging="567"/>
              <w:jc w:val="both"/>
              <w:rPr>
                <w:rFonts w:ascii="Times New Roman" w:eastAsia="Times New Roman" w:hAnsi="Times New Roman" w:cs="Times New Roman"/>
                <w:i/>
                <w:iCs/>
                <w:color w:val="000000"/>
                <w:sz w:val="24"/>
                <w:szCs w:val="24"/>
              </w:rPr>
            </w:pPr>
            <w:r w:rsidRPr="009E0B3A">
              <w:rPr>
                <w:rFonts w:ascii="Times New Roman" w:eastAsia="Times New Roman" w:hAnsi="Times New Roman" w:cs="Times New Roman"/>
                <w:i/>
                <w:iCs/>
                <w:color w:val="000000"/>
                <w:sz w:val="24"/>
                <w:szCs w:val="24"/>
              </w:rPr>
              <w:t>odborná príprava podľa odseku 9, ak odsek 6 neustanovuje inak,</w:t>
            </w:r>
          </w:p>
          <w:p w14:paraId="02AAB427" w14:textId="77777777" w:rsidR="00753E00" w:rsidRPr="009E0B3A" w:rsidRDefault="00753E00" w:rsidP="00753E00">
            <w:pPr>
              <w:numPr>
                <w:ilvl w:val="0"/>
                <w:numId w:val="8"/>
              </w:numPr>
              <w:pBdr>
                <w:top w:val="nil"/>
                <w:left w:val="nil"/>
                <w:bottom w:val="nil"/>
                <w:right w:val="nil"/>
                <w:between w:val="nil"/>
              </w:pBdr>
              <w:ind w:left="993" w:hanging="567"/>
              <w:jc w:val="both"/>
              <w:rPr>
                <w:rFonts w:ascii="Times New Roman" w:eastAsia="Times New Roman" w:hAnsi="Times New Roman" w:cs="Times New Roman"/>
                <w:i/>
                <w:iCs/>
                <w:color w:val="000000"/>
                <w:sz w:val="24"/>
                <w:szCs w:val="24"/>
              </w:rPr>
            </w:pPr>
            <w:r w:rsidRPr="009E0B3A">
              <w:rPr>
                <w:rFonts w:ascii="Times New Roman" w:eastAsia="Times New Roman" w:hAnsi="Times New Roman" w:cs="Times New Roman"/>
                <w:i/>
                <w:iCs/>
                <w:color w:val="000000"/>
                <w:sz w:val="24"/>
                <w:szCs w:val="24"/>
              </w:rPr>
              <w:t xml:space="preserve">úspešne vykonaná skúška pred komisiou na preskúšanie odbornej spôsobilosti, ak odseky 6 a 7 neustanovujú inak. </w:t>
            </w:r>
          </w:p>
          <w:p w14:paraId="6906F0D5" w14:textId="77777777" w:rsidR="004420A7" w:rsidRDefault="004420A7" w:rsidP="004420A7">
            <w:pPr>
              <w:pBdr>
                <w:top w:val="nil"/>
                <w:left w:val="nil"/>
                <w:bottom w:val="nil"/>
                <w:right w:val="nil"/>
                <w:between w:val="nil"/>
              </w:pBdr>
              <w:ind w:left="426"/>
              <w:jc w:val="both"/>
            </w:pPr>
          </w:p>
          <w:p w14:paraId="6FE6B359" w14:textId="77777777" w:rsidR="006776B2" w:rsidRPr="006776B2" w:rsidRDefault="004420A7" w:rsidP="006110E9">
            <w:pPr>
              <w:pStyle w:val="Odsekzoznamu"/>
              <w:numPr>
                <w:ilvl w:val="0"/>
                <w:numId w:val="11"/>
              </w:numPr>
              <w:pBdr>
                <w:top w:val="nil"/>
                <w:left w:val="nil"/>
                <w:bottom w:val="nil"/>
                <w:right w:val="nil"/>
                <w:between w:val="nil"/>
              </w:pBdr>
              <w:spacing w:line="240" w:lineRule="auto"/>
              <w:ind w:hanging="410"/>
              <w:jc w:val="both"/>
              <w:rPr>
                <w:i/>
                <w:iCs/>
              </w:rPr>
            </w:pPr>
            <w:r w:rsidRPr="006110E9">
              <w:rPr>
                <w:rFonts w:eastAsia="Times New Roman" w:cs="Times New Roman"/>
                <w:i/>
                <w:iCs/>
                <w:color w:val="000000"/>
                <w:szCs w:val="24"/>
              </w:rPr>
              <w:t>Podmienky na vydanie osvedčenia o</w:t>
            </w:r>
          </w:p>
          <w:p w14:paraId="58D40DF8" w14:textId="77777777" w:rsidR="006776B2" w:rsidRDefault="004420A7" w:rsidP="006776B2">
            <w:pPr>
              <w:pStyle w:val="Odsekzoznamu"/>
              <w:pBdr>
                <w:top w:val="nil"/>
                <w:left w:val="nil"/>
                <w:bottom w:val="nil"/>
                <w:right w:val="nil"/>
                <w:between w:val="nil"/>
              </w:pBdr>
              <w:spacing w:line="240" w:lineRule="auto"/>
              <w:ind w:left="786" w:hanging="410"/>
              <w:jc w:val="both"/>
              <w:rPr>
                <w:rFonts w:eastAsia="Times New Roman" w:cs="Times New Roman"/>
                <w:i/>
                <w:iCs/>
                <w:color w:val="000000"/>
                <w:szCs w:val="24"/>
              </w:rPr>
            </w:pPr>
            <w:r w:rsidRPr="006110E9">
              <w:rPr>
                <w:rFonts w:eastAsia="Times New Roman" w:cs="Times New Roman"/>
                <w:i/>
                <w:iCs/>
                <w:color w:val="000000"/>
                <w:szCs w:val="24"/>
              </w:rPr>
              <w:t>odbornej spôsobilosti na odborné využitie</w:t>
            </w:r>
          </w:p>
          <w:p w14:paraId="38E5D8AC" w14:textId="77777777" w:rsidR="006776B2" w:rsidRDefault="004420A7" w:rsidP="006776B2">
            <w:pPr>
              <w:pStyle w:val="Odsekzoznamu"/>
              <w:pBdr>
                <w:top w:val="nil"/>
                <w:left w:val="nil"/>
                <w:bottom w:val="nil"/>
                <w:right w:val="nil"/>
                <w:between w:val="nil"/>
              </w:pBdr>
              <w:spacing w:line="240" w:lineRule="auto"/>
              <w:ind w:left="786" w:hanging="410"/>
              <w:jc w:val="both"/>
              <w:rPr>
                <w:rFonts w:eastAsia="Times New Roman" w:cs="Times New Roman"/>
                <w:i/>
                <w:iCs/>
                <w:color w:val="000000"/>
                <w:szCs w:val="24"/>
              </w:rPr>
            </w:pPr>
            <w:r w:rsidRPr="006110E9">
              <w:rPr>
                <w:rFonts w:eastAsia="Times New Roman" w:cs="Times New Roman"/>
                <w:i/>
                <w:iCs/>
                <w:color w:val="000000"/>
                <w:szCs w:val="24"/>
              </w:rPr>
              <w:t>prípravkov na profesionálne použitie na</w:t>
            </w:r>
          </w:p>
          <w:p w14:paraId="63F3D858" w14:textId="68CDC405" w:rsidR="004420A7" w:rsidRPr="006110E9" w:rsidRDefault="004420A7" w:rsidP="006776B2">
            <w:pPr>
              <w:pStyle w:val="Odsekzoznamu"/>
              <w:pBdr>
                <w:top w:val="nil"/>
                <w:left w:val="nil"/>
                <w:bottom w:val="nil"/>
                <w:right w:val="nil"/>
                <w:between w:val="nil"/>
              </w:pBdr>
              <w:spacing w:line="240" w:lineRule="auto"/>
              <w:ind w:left="786" w:hanging="410"/>
              <w:jc w:val="both"/>
              <w:rPr>
                <w:i/>
                <w:iCs/>
              </w:rPr>
            </w:pPr>
            <w:r w:rsidRPr="006110E9">
              <w:rPr>
                <w:rFonts w:eastAsia="Times New Roman" w:cs="Times New Roman"/>
                <w:i/>
                <w:iCs/>
                <w:color w:val="000000"/>
                <w:szCs w:val="24"/>
              </w:rPr>
              <w:t>reguláciu živočíšnych škodcov fumigáciou sú</w:t>
            </w:r>
          </w:p>
          <w:p w14:paraId="1CBF8BA0" w14:textId="77777777" w:rsidR="004420A7" w:rsidRPr="006110E9" w:rsidRDefault="004420A7" w:rsidP="004420A7">
            <w:pPr>
              <w:numPr>
                <w:ilvl w:val="0"/>
                <w:numId w:val="10"/>
              </w:numPr>
              <w:pBdr>
                <w:top w:val="nil"/>
                <w:left w:val="nil"/>
                <w:bottom w:val="nil"/>
                <w:right w:val="nil"/>
                <w:between w:val="nil"/>
              </w:pBdr>
              <w:ind w:left="993" w:hanging="567"/>
              <w:jc w:val="both"/>
              <w:rPr>
                <w:rFonts w:ascii="Times New Roman" w:eastAsia="Times New Roman" w:hAnsi="Times New Roman" w:cs="Times New Roman"/>
                <w:i/>
                <w:iCs/>
                <w:color w:val="000000"/>
                <w:sz w:val="24"/>
                <w:szCs w:val="24"/>
              </w:rPr>
            </w:pPr>
            <w:r w:rsidRPr="006110E9">
              <w:rPr>
                <w:rFonts w:ascii="Times New Roman" w:eastAsia="Times New Roman" w:hAnsi="Times New Roman" w:cs="Times New Roman"/>
                <w:i/>
                <w:iCs/>
                <w:color w:val="000000"/>
                <w:sz w:val="24"/>
                <w:szCs w:val="24"/>
              </w:rPr>
              <w:t>osvedčenie o odbornej spôsobilosti podľa § 16k ods.1,</w:t>
            </w:r>
          </w:p>
          <w:p w14:paraId="7B5C42ED" w14:textId="77777777" w:rsidR="004420A7" w:rsidRPr="00941A58" w:rsidRDefault="004420A7" w:rsidP="004420A7">
            <w:pPr>
              <w:numPr>
                <w:ilvl w:val="0"/>
                <w:numId w:val="10"/>
              </w:numPr>
              <w:pBdr>
                <w:top w:val="nil"/>
                <w:left w:val="nil"/>
                <w:bottom w:val="nil"/>
                <w:right w:val="nil"/>
                <w:between w:val="nil"/>
              </w:pBdr>
              <w:ind w:left="993" w:hanging="567"/>
              <w:jc w:val="both"/>
              <w:rPr>
                <w:rFonts w:ascii="Times New Roman" w:eastAsia="Times New Roman" w:hAnsi="Times New Roman" w:cs="Times New Roman"/>
                <w:i/>
                <w:iCs/>
                <w:sz w:val="24"/>
                <w:szCs w:val="24"/>
              </w:rPr>
            </w:pPr>
            <w:r w:rsidRPr="006110E9">
              <w:rPr>
                <w:rFonts w:ascii="Times New Roman" w:eastAsia="Times New Roman" w:hAnsi="Times New Roman" w:cs="Times New Roman"/>
                <w:i/>
                <w:iCs/>
                <w:color w:val="000000"/>
                <w:sz w:val="24"/>
                <w:szCs w:val="24"/>
              </w:rPr>
              <w:t xml:space="preserve">odborná prax </w:t>
            </w:r>
            <w:r w:rsidRPr="00941A58">
              <w:rPr>
                <w:rFonts w:ascii="Times New Roman" w:eastAsia="Times New Roman" w:hAnsi="Times New Roman" w:cs="Times New Roman"/>
                <w:i/>
                <w:iCs/>
                <w:sz w:val="24"/>
                <w:szCs w:val="24"/>
              </w:rPr>
              <w:t>najmenej tri po sebe nasledujúce roky,</w:t>
            </w:r>
          </w:p>
          <w:p w14:paraId="1D807B15" w14:textId="77777777" w:rsidR="004420A7" w:rsidRPr="006110E9" w:rsidRDefault="004420A7" w:rsidP="004420A7">
            <w:pPr>
              <w:numPr>
                <w:ilvl w:val="0"/>
                <w:numId w:val="10"/>
              </w:numPr>
              <w:pBdr>
                <w:top w:val="nil"/>
                <w:left w:val="nil"/>
                <w:bottom w:val="nil"/>
                <w:right w:val="nil"/>
                <w:between w:val="nil"/>
              </w:pBdr>
              <w:ind w:left="993" w:hanging="567"/>
              <w:jc w:val="both"/>
              <w:rPr>
                <w:i/>
                <w:iCs/>
              </w:rPr>
            </w:pPr>
            <w:r w:rsidRPr="006110E9">
              <w:rPr>
                <w:rFonts w:ascii="Times New Roman" w:eastAsia="Times New Roman" w:hAnsi="Times New Roman" w:cs="Times New Roman"/>
                <w:i/>
                <w:iCs/>
                <w:color w:val="000000"/>
                <w:sz w:val="24"/>
                <w:szCs w:val="24"/>
              </w:rPr>
              <w:t xml:space="preserve">odborná príprava podľa odseku </w:t>
            </w:r>
            <w:r w:rsidRPr="006110E9">
              <w:rPr>
                <w:rFonts w:ascii="Times New Roman" w:eastAsia="Times New Roman" w:hAnsi="Times New Roman" w:cs="Times New Roman"/>
                <w:i/>
                <w:iCs/>
                <w:smallCaps/>
                <w:color w:val="000000"/>
                <w:sz w:val="24"/>
                <w:szCs w:val="24"/>
              </w:rPr>
              <w:t>9,</w:t>
            </w:r>
            <w:r w:rsidRPr="006110E9">
              <w:rPr>
                <w:rFonts w:ascii="Times New Roman" w:eastAsia="Times New Roman" w:hAnsi="Times New Roman" w:cs="Times New Roman"/>
                <w:i/>
                <w:iCs/>
                <w:color w:val="000000"/>
                <w:sz w:val="24"/>
                <w:szCs w:val="24"/>
              </w:rPr>
              <w:t xml:space="preserve"> </w:t>
            </w:r>
          </w:p>
          <w:p w14:paraId="2A416B5A" w14:textId="035B255C" w:rsidR="00247C44" w:rsidRPr="007C03A8" w:rsidRDefault="004420A7" w:rsidP="007C03A8">
            <w:pPr>
              <w:numPr>
                <w:ilvl w:val="0"/>
                <w:numId w:val="10"/>
              </w:numPr>
              <w:pBdr>
                <w:top w:val="nil"/>
                <w:left w:val="nil"/>
                <w:bottom w:val="nil"/>
                <w:right w:val="nil"/>
                <w:between w:val="nil"/>
              </w:pBdr>
              <w:tabs>
                <w:tab w:val="left" w:pos="426"/>
              </w:tabs>
              <w:ind w:left="993" w:hanging="567"/>
              <w:jc w:val="both"/>
              <w:rPr>
                <w:rFonts w:ascii="Times New Roman" w:eastAsia="Times New Roman" w:hAnsi="Times New Roman" w:cs="Times New Roman"/>
                <w:i/>
                <w:iCs/>
                <w:color w:val="000000"/>
                <w:sz w:val="24"/>
                <w:szCs w:val="24"/>
              </w:rPr>
            </w:pPr>
            <w:r w:rsidRPr="006110E9">
              <w:rPr>
                <w:rFonts w:ascii="Times New Roman" w:eastAsia="Times New Roman" w:hAnsi="Times New Roman" w:cs="Times New Roman"/>
                <w:i/>
                <w:iCs/>
                <w:color w:val="000000"/>
                <w:sz w:val="24"/>
                <w:szCs w:val="24"/>
              </w:rPr>
              <w:t>úspešne vykonaná skúška pred komisiou na preskúšanie odbornej spôsobilosti.</w:t>
            </w:r>
          </w:p>
          <w:p w14:paraId="2AC01757" w14:textId="77777777" w:rsidR="00247C44" w:rsidRDefault="00F422B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14:paraId="264C2E90" w14:textId="2EC79C89" w:rsidR="00247C44" w:rsidRDefault="005741AB">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sidR="00F422B0">
              <w:rPr>
                <w:rFonts w:ascii="Times New Roman" w:eastAsia="Times New Roman" w:hAnsi="Times New Roman" w:cs="Times New Roman"/>
                <w:sz w:val="24"/>
                <w:szCs w:val="24"/>
              </w:rPr>
              <w:tab/>
              <w:t>ďalšie podmienky odbornej praxe</w:t>
            </w:r>
            <w:r w:rsidR="00F422B0">
              <w:rPr>
                <w:rFonts w:ascii="Times New Roman" w:eastAsia="Times New Roman" w:hAnsi="Times New Roman" w:cs="Times New Roman"/>
                <w:sz w:val="24"/>
                <w:szCs w:val="24"/>
                <w:vertAlign w:val="superscript"/>
              </w:rPr>
              <w:t>16</w:t>
            </w:r>
            <w:r w:rsidR="00F422B0">
              <w:rPr>
                <w:rFonts w:ascii="Times New Roman" w:eastAsia="Times New Roman" w:hAnsi="Times New Roman" w:cs="Times New Roman"/>
                <w:sz w:val="24"/>
                <w:szCs w:val="24"/>
              </w:rPr>
              <w:t>)</w:t>
            </w:r>
          </w:p>
          <w:p w14:paraId="71F6995C" w14:textId="77777777" w:rsidR="00887754" w:rsidRDefault="00A748AE" w:rsidP="00A748AE">
            <w:pPr>
              <w:pStyle w:val="Odsekzoznamu"/>
              <w:numPr>
                <w:ilvl w:val="0"/>
                <w:numId w:val="11"/>
              </w:numPr>
              <w:pBdr>
                <w:top w:val="nil"/>
                <w:left w:val="nil"/>
                <w:bottom w:val="nil"/>
                <w:right w:val="nil"/>
                <w:between w:val="nil"/>
              </w:pBdr>
              <w:spacing w:line="240" w:lineRule="auto"/>
              <w:jc w:val="both"/>
              <w:rPr>
                <w:rFonts w:eastAsia="Times New Roman" w:cs="Times New Roman"/>
                <w:i/>
                <w:iCs/>
                <w:color w:val="000000"/>
                <w:szCs w:val="24"/>
              </w:rPr>
            </w:pPr>
            <w:r w:rsidRPr="00887754">
              <w:rPr>
                <w:rFonts w:eastAsia="Times New Roman" w:cs="Times New Roman"/>
                <w:i/>
                <w:iCs/>
                <w:color w:val="000000"/>
                <w:szCs w:val="24"/>
              </w:rPr>
              <w:t>Podmienky na vydanie osvedčenia o</w:t>
            </w:r>
          </w:p>
          <w:p w14:paraId="291309F5" w14:textId="77777777" w:rsidR="00887754" w:rsidRDefault="00A748AE" w:rsidP="00887754">
            <w:pPr>
              <w:pStyle w:val="Odsekzoznamu"/>
              <w:pBdr>
                <w:top w:val="nil"/>
                <w:left w:val="nil"/>
                <w:bottom w:val="nil"/>
                <w:right w:val="nil"/>
                <w:between w:val="nil"/>
              </w:pBdr>
              <w:spacing w:line="240" w:lineRule="auto"/>
              <w:ind w:left="786" w:hanging="410"/>
              <w:jc w:val="both"/>
              <w:rPr>
                <w:rFonts w:eastAsia="Times New Roman" w:cs="Times New Roman"/>
                <w:i/>
                <w:iCs/>
                <w:color w:val="000000"/>
                <w:szCs w:val="24"/>
              </w:rPr>
            </w:pPr>
            <w:r w:rsidRPr="00887754">
              <w:rPr>
                <w:rFonts w:eastAsia="Times New Roman" w:cs="Times New Roman"/>
                <w:i/>
                <w:iCs/>
                <w:color w:val="000000"/>
                <w:szCs w:val="24"/>
              </w:rPr>
              <w:t>odbornej spôsobilosti na obchodovanie s</w:t>
            </w:r>
          </w:p>
          <w:p w14:paraId="3461F27E" w14:textId="77777777" w:rsidR="00887754" w:rsidRDefault="00A748AE" w:rsidP="00887754">
            <w:pPr>
              <w:pStyle w:val="Odsekzoznamu"/>
              <w:pBdr>
                <w:top w:val="nil"/>
                <w:left w:val="nil"/>
                <w:bottom w:val="nil"/>
                <w:right w:val="nil"/>
                <w:between w:val="nil"/>
              </w:pBdr>
              <w:spacing w:line="240" w:lineRule="auto"/>
              <w:ind w:left="786" w:hanging="410"/>
              <w:jc w:val="both"/>
              <w:rPr>
                <w:rFonts w:eastAsia="Times New Roman" w:cs="Times New Roman"/>
                <w:i/>
                <w:iCs/>
                <w:color w:val="000000"/>
                <w:szCs w:val="24"/>
              </w:rPr>
            </w:pPr>
            <w:r w:rsidRPr="00887754">
              <w:rPr>
                <w:rFonts w:eastAsia="Times New Roman" w:cs="Times New Roman"/>
                <w:i/>
                <w:iCs/>
                <w:color w:val="000000"/>
                <w:szCs w:val="24"/>
              </w:rPr>
              <w:t>prípravkami na profesionálne použitie na</w:t>
            </w:r>
          </w:p>
          <w:p w14:paraId="2D181441" w14:textId="77777777" w:rsidR="00887754" w:rsidRDefault="00A748AE" w:rsidP="00887754">
            <w:pPr>
              <w:pStyle w:val="Odsekzoznamu"/>
              <w:pBdr>
                <w:top w:val="nil"/>
                <w:left w:val="nil"/>
                <w:bottom w:val="nil"/>
                <w:right w:val="nil"/>
                <w:between w:val="nil"/>
              </w:pBdr>
              <w:spacing w:line="240" w:lineRule="auto"/>
              <w:ind w:left="786" w:hanging="410"/>
              <w:jc w:val="both"/>
              <w:rPr>
                <w:rFonts w:eastAsia="Times New Roman" w:cs="Times New Roman"/>
                <w:i/>
                <w:iCs/>
                <w:color w:val="000000"/>
                <w:szCs w:val="24"/>
              </w:rPr>
            </w:pPr>
            <w:r w:rsidRPr="00887754">
              <w:rPr>
                <w:rFonts w:eastAsia="Times New Roman" w:cs="Times New Roman"/>
                <w:i/>
                <w:iCs/>
                <w:color w:val="000000"/>
                <w:szCs w:val="24"/>
              </w:rPr>
              <w:t>reguláciu živočíšnych škodcov fumigáciou, ktoré</w:t>
            </w:r>
          </w:p>
          <w:p w14:paraId="4D045072" w14:textId="77777777" w:rsidR="00887754" w:rsidRDefault="00A748AE" w:rsidP="00887754">
            <w:pPr>
              <w:pStyle w:val="Odsekzoznamu"/>
              <w:pBdr>
                <w:top w:val="nil"/>
                <w:left w:val="nil"/>
                <w:bottom w:val="nil"/>
                <w:right w:val="nil"/>
                <w:between w:val="nil"/>
              </w:pBdr>
              <w:spacing w:line="240" w:lineRule="auto"/>
              <w:ind w:left="786" w:hanging="410"/>
              <w:jc w:val="both"/>
              <w:rPr>
                <w:rFonts w:eastAsia="Times New Roman" w:cs="Times New Roman"/>
                <w:i/>
                <w:iCs/>
                <w:color w:val="000000"/>
                <w:szCs w:val="24"/>
              </w:rPr>
            </w:pPr>
            <w:r w:rsidRPr="00887754">
              <w:rPr>
                <w:rFonts w:eastAsia="Times New Roman" w:cs="Times New Roman"/>
                <w:i/>
                <w:iCs/>
                <w:color w:val="000000"/>
                <w:szCs w:val="24"/>
              </w:rPr>
              <w:t>sú určené na dodanie konečnému spotrebiteľovi</w:t>
            </w:r>
          </w:p>
          <w:p w14:paraId="09077E5E" w14:textId="77777777" w:rsidR="00887754" w:rsidRPr="00941A58" w:rsidRDefault="00A748AE" w:rsidP="00887754">
            <w:pPr>
              <w:pStyle w:val="Odsekzoznamu"/>
              <w:pBdr>
                <w:top w:val="nil"/>
                <w:left w:val="nil"/>
                <w:bottom w:val="nil"/>
                <w:right w:val="nil"/>
                <w:between w:val="nil"/>
              </w:pBdr>
              <w:spacing w:line="240" w:lineRule="auto"/>
              <w:ind w:left="786" w:hanging="410"/>
              <w:jc w:val="both"/>
              <w:rPr>
                <w:rFonts w:eastAsia="Times New Roman" w:cs="Times New Roman"/>
                <w:i/>
                <w:iCs/>
                <w:szCs w:val="24"/>
              </w:rPr>
            </w:pPr>
            <w:r w:rsidRPr="00887754">
              <w:rPr>
                <w:rFonts w:eastAsia="Times New Roman" w:cs="Times New Roman"/>
                <w:i/>
                <w:iCs/>
                <w:color w:val="000000"/>
                <w:szCs w:val="24"/>
              </w:rPr>
              <w:t>v pôvodnom balení a ich distribúciu</w:t>
            </w:r>
            <w:r w:rsidRPr="00941A58">
              <w:rPr>
                <w:rFonts w:eastAsia="Times New Roman" w:cs="Times New Roman"/>
                <w:i/>
                <w:iCs/>
                <w:szCs w:val="24"/>
              </w:rPr>
              <w:t>, bez</w:t>
            </w:r>
          </w:p>
          <w:p w14:paraId="2CF008BA" w14:textId="77777777" w:rsidR="00887754" w:rsidRPr="00941A58" w:rsidRDefault="00A748AE" w:rsidP="00887754">
            <w:pPr>
              <w:pStyle w:val="Odsekzoznamu"/>
              <w:pBdr>
                <w:top w:val="nil"/>
                <w:left w:val="nil"/>
                <w:bottom w:val="nil"/>
                <w:right w:val="nil"/>
                <w:between w:val="nil"/>
              </w:pBdr>
              <w:spacing w:line="240" w:lineRule="auto"/>
              <w:ind w:left="786" w:hanging="410"/>
              <w:jc w:val="both"/>
              <w:rPr>
                <w:rFonts w:eastAsia="Times New Roman" w:cs="Times New Roman"/>
                <w:i/>
                <w:iCs/>
                <w:szCs w:val="24"/>
              </w:rPr>
            </w:pPr>
            <w:r w:rsidRPr="00941A58">
              <w:rPr>
                <w:rFonts w:eastAsia="Times New Roman" w:cs="Times New Roman"/>
                <w:i/>
                <w:iCs/>
                <w:szCs w:val="24"/>
              </w:rPr>
              <w:t>vykonania skúšky pred komisiou na preskúšanie</w:t>
            </w:r>
          </w:p>
          <w:p w14:paraId="72F113DB" w14:textId="10BFE63A" w:rsidR="00A748AE" w:rsidRPr="00941A58" w:rsidRDefault="00A748AE" w:rsidP="00887754">
            <w:pPr>
              <w:pStyle w:val="Odsekzoznamu"/>
              <w:pBdr>
                <w:top w:val="nil"/>
                <w:left w:val="nil"/>
                <w:bottom w:val="nil"/>
                <w:right w:val="nil"/>
                <w:between w:val="nil"/>
              </w:pBdr>
              <w:spacing w:line="240" w:lineRule="auto"/>
              <w:ind w:left="786" w:hanging="410"/>
              <w:jc w:val="both"/>
              <w:rPr>
                <w:rFonts w:eastAsia="Times New Roman" w:cs="Times New Roman"/>
                <w:i/>
                <w:iCs/>
                <w:szCs w:val="24"/>
              </w:rPr>
            </w:pPr>
            <w:r w:rsidRPr="00941A58">
              <w:rPr>
                <w:rFonts w:eastAsia="Times New Roman" w:cs="Times New Roman"/>
                <w:i/>
                <w:iCs/>
                <w:szCs w:val="24"/>
              </w:rPr>
              <w:t>odbornej spôsobilosti sú</w:t>
            </w:r>
          </w:p>
          <w:p w14:paraId="2593A49B" w14:textId="77777777" w:rsidR="00A748AE" w:rsidRPr="00941A58" w:rsidRDefault="00A748AE" w:rsidP="00A748AE">
            <w:pPr>
              <w:numPr>
                <w:ilvl w:val="0"/>
                <w:numId w:val="12"/>
              </w:numPr>
              <w:pBdr>
                <w:top w:val="nil"/>
                <w:left w:val="nil"/>
                <w:bottom w:val="nil"/>
                <w:right w:val="nil"/>
                <w:between w:val="nil"/>
              </w:pBdr>
              <w:tabs>
                <w:tab w:val="left" w:pos="426"/>
              </w:tabs>
              <w:ind w:left="993" w:hanging="567"/>
              <w:jc w:val="both"/>
              <w:rPr>
                <w:rFonts w:ascii="Times New Roman" w:eastAsia="Times New Roman" w:hAnsi="Times New Roman" w:cs="Times New Roman"/>
                <w:i/>
                <w:iCs/>
                <w:sz w:val="24"/>
                <w:szCs w:val="24"/>
              </w:rPr>
            </w:pPr>
            <w:r w:rsidRPr="00941A58">
              <w:rPr>
                <w:rFonts w:ascii="Times New Roman" w:eastAsia="Times New Roman" w:hAnsi="Times New Roman" w:cs="Times New Roman"/>
                <w:i/>
                <w:iCs/>
                <w:sz w:val="24"/>
                <w:szCs w:val="24"/>
              </w:rPr>
              <w:t>osvedčenie o odbornej spôsobilosti podľa § 16k ods.1,</w:t>
            </w:r>
          </w:p>
          <w:p w14:paraId="2C1EA574" w14:textId="77777777" w:rsidR="00A748AE" w:rsidRPr="00941A58" w:rsidRDefault="00A748AE" w:rsidP="00A748AE">
            <w:pPr>
              <w:numPr>
                <w:ilvl w:val="0"/>
                <w:numId w:val="12"/>
              </w:numPr>
              <w:pBdr>
                <w:top w:val="nil"/>
                <w:left w:val="nil"/>
                <w:bottom w:val="nil"/>
                <w:right w:val="nil"/>
                <w:between w:val="nil"/>
              </w:pBdr>
              <w:tabs>
                <w:tab w:val="left" w:pos="426"/>
              </w:tabs>
              <w:ind w:left="993" w:hanging="567"/>
              <w:jc w:val="both"/>
              <w:rPr>
                <w:rFonts w:ascii="Times New Roman" w:eastAsia="Times New Roman" w:hAnsi="Times New Roman" w:cs="Times New Roman"/>
                <w:i/>
                <w:iCs/>
                <w:sz w:val="24"/>
                <w:szCs w:val="24"/>
              </w:rPr>
            </w:pPr>
            <w:r w:rsidRPr="00941A58">
              <w:rPr>
                <w:rFonts w:ascii="Times New Roman" w:eastAsia="Times New Roman" w:hAnsi="Times New Roman" w:cs="Times New Roman"/>
                <w:i/>
                <w:iCs/>
                <w:sz w:val="24"/>
                <w:szCs w:val="24"/>
              </w:rPr>
              <w:t>odborná prax najmenej päť po sebe nasledujúcich rokov,</w:t>
            </w:r>
          </w:p>
          <w:p w14:paraId="53A30881" w14:textId="6E876E4F" w:rsidR="00247C44" w:rsidRPr="002858C7" w:rsidRDefault="00A748AE" w:rsidP="002858C7">
            <w:pPr>
              <w:numPr>
                <w:ilvl w:val="0"/>
                <w:numId w:val="12"/>
              </w:numPr>
              <w:pBdr>
                <w:top w:val="nil"/>
                <w:left w:val="nil"/>
                <w:bottom w:val="nil"/>
                <w:right w:val="nil"/>
                <w:between w:val="nil"/>
              </w:pBdr>
              <w:tabs>
                <w:tab w:val="left" w:pos="426"/>
              </w:tabs>
              <w:ind w:left="993" w:hanging="567"/>
              <w:jc w:val="both"/>
              <w:rPr>
                <w:rFonts w:ascii="Times New Roman" w:eastAsia="Times New Roman" w:hAnsi="Times New Roman" w:cs="Times New Roman"/>
                <w:i/>
                <w:iCs/>
                <w:color w:val="000000"/>
                <w:sz w:val="24"/>
                <w:szCs w:val="24"/>
              </w:rPr>
            </w:pPr>
            <w:r w:rsidRPr="00887754">
              <w:rPr>
                <w:rFonts w:ascii="Times New Roman" w:eastAsia="Times New Roman" w:hAnsi="Times New Roman" w:cs="Times New Roman"/>
                <w:i/>
                <w:iCs/>
                <w:color w:val="000000"/>
                <w:sz w:val="24"/>
                <w:szCs w:val="24"/>
              </w:rPr>
              <w:t>odborná príprava podľa odseku 9, ak odsek 6 neustanovuje inak.</w:t>
            </w:r>
            <w:r w:rsidR="00F422B0" w:rsidRPr="002858C7">
              <w:rPr>
                <w:rFonts w:ascii="Times New Roman" w:eastAsia="Times New Roman" w:hAnsi="Times New Roman" w:cs="Times New Roman"/>
                <w:i/>
                <w:sz w:val="24"/>
                <w:szCs w:val="24"/>
              </w:rPr>
              <w:t>     </w:t>
            </w:r>
          </w:p>
          <w:p w14:paraId="308A0D90" w14:textId="77777777" w:rsidR="00247C44" w:rsidRDefault="00000000">
            <w:pPr>
              <w:tabs>
                <w:tab w:val="left" w:pos="347"/>
                <w:tab w:val="left" w:pos="2605"/>
              </w:tabs>
              <w:spacing w:before="144" w:after="144"/>
              <w:rPr>
                <w:rFonts w:ascii="Times New Roman" w:eastAsia="Times New Roman" w:hAnsi="Times New Roman" w:cs="Times New Roman"/>
                <w:sz w:val="24"/>
                <w:szCs w:val="24"/>
              </w:rPr>
            </w:pPr>
            <w:sdt>
              <w:sdtPr>
                <w:tag w:val="goog_rdk_55"/>
                <w:id w:val="339292080"/>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nie</w:t>
            </w:r>
          </w:p>
        </w:tc>
      </w:tr>
      <w:tr w:rsidR="00247C44" w14:paraId="5D02D891" w14:textId="77777777">
        <w:tc>
          <w:tcPr>
            <w:tcW w:w="743" w:type="dxa"/>
            <w:vMerge/>
          </w:tcPr>
          <w:p w14:paraId="4BC0CD8A"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E9A1461"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380CA0A2" w14:textId="77777777" w:rsidR="00247C44" w:rsidRDefault="00F422B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577B470F"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áno, požadované ďalšie vzdelávanie</w:t>
            </w:r>
          </w:p>
          <w:p w14:paraId="2F61ECFB" w14:textId="103AE1F6" w:rsidR="00247C44" w:rsidRPr="002F6CAB" w:rsidRDefault="00F422B0">
            <w:pPr>
              <w:tabs>
                <w:tab w:val="left" w:pos="347"/>
              </w:tabs>
              <w:spacing w:before="144" w:after="144"/>
              <w:rPr>
                <w:rFonts w:ascii="Times New Roman" w:eastAsia="Times New Roman" w:hAnsi="Times New Roman" w:cs="Times New Roman"/>
                <w:i/>
                <w:color w:val="EE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Osoba, ktorá je držiteľom osvedčenia o odbornej spôsobilosti podľa § 16l je povinná každých päť rokov absolvovať aktualizačnú odbornú prípravu  v rozsahu najmenej desať vyučovacích hodín. Vzor dokladu o absolvovaní aktualizačnej odbornej prípravy je uvedený v prílohe č. </w:t>
            </w:r>
            <w:r w:rsidR="002F6CAB" w:rsidRPr="00A84E1A">
              <w:rPr>
                <w:rFonts w:ascii="Times New Roman" w:eastAsia="Times New Roman" w:hAnsi="Times New Roman" w:cs="Times New Roman"/>
                <w:i/>
                <w:sz w:val="24"/>
                <w:szCs w:val="24"/>
              </w:rPr>
              <w:t>3b</w:t>
            </w:r>
            <w:r w:rsidR="00762652">
              <w:rPr>
                <w:rFonts w:ascii="Times New Roman" w:eastAsia="Times New Roman" w:hAnsi="Times New Roman" w:cs="Times New Roman"/>
                <w:i/>
                <w:sz w:val="24"/>
                <w:szCs w:val="24"/>
              </w:rPr>
              <w:t>a.</w:t>
            </w:r>
          </w:p>
          <w:p w14:paraId="5ACD2D8D"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Splnenie podmienky overuje príslušný orgán verejného zdravotníctva, ktorý vydal osvedčenie o odbornej spôsobilosti, na základe dokladu o absolvovaní aktualizačnej odbornej prípravy, ktorý mu písomne predloží držiteľ osvedčenia o odbornej spôsobilosti; doklad o absolvovaní aktualizačnej odbornej prípravy je povinný predložiť najneskôr do 30 dní po jej absolvovaní.</w:t>
            </w:r>
          </w:p>
          <w:p w14:paraId="0C59684C" w14:textId="26BBC135" w:rsidR="00247C44" w:rsidRDefault="00000000">
            <w:pPr>
              <w:tabs>
                <w:tab w:val="left" w:pos="347"/>
              </w:tabs>
              <w:spacing w:before="144" w:after="144"/>
              <w:rPr>
                <w:rFonts w:ascii="Times New Roman" w:eastAsia="Times New Roman" w:hAnsi="Times New Roman" w:cs="Times New Roman"/>
                <w:sz w:val="24"/>
                <w:szCs w:val="24"/>
              </w:rPr>
            </w:pPr>
            <w:sdt>
              <w:sdtPr>
                <w:tag w:val="goog_rdk_55"/>
                <w:id w:val="-896744822"/>
              </w:sdtPr>
              <w:sdtContent>
                <w:r w:rsidR="00997483">
                  <w:rPr>
                    <w:rFonts w:ascii="Arial Unicode MS" w:eastAsia="Arial Unicode MS" w:hAnsi="Arial Unicode MS" w:cs="Arial Unicode MS"/>
                    <w:sz w:val="24"/>
                    <w:szCs w:val="24"/>
                  </w:rPr>
                  <w:t>☐</w:t>
                </w:r>
              </w:sdtContent>
            </w:sdt>
            <w:r w:rsidR="00997483">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nie</w:t>
            </w:r>
          </w:p>
        </w:tc>
      </w:tr>
      <w:tr w:rsidR="00247C44" w14:paraId="386DF2BE" w14:textId="77777777">
        <w:tc>
          <w:tcPr>
            <w:tcW w:w="743" w:type="dxa"/>
            <w:vMerge/>
          </w:tcPr>
          <w:p w14:paraId="513B0BEA"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6144F6A8"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2DB78564"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7485188E"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30BD6408" w14:textId="321C1E66" w:rsidR="00247C44" w:rsidRPr="003B249D" w:rsidRDefault="00F422B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sidR="003B249D">
              <w:rPr>
                <w:rFonts w:ascii="Times New Roman" w:eastAsia="Times New Roman" w:hAnsi="Times New Roman" w:cs="Times New Roman"/>
                <w:i/>
                <w:sz w:val="24"/>
                <w:szCs w:val="24"/>
              </w:rPr>
              <w:t xml:space="preserve">Osvedčenie o odbornej spôsobilosti na prácu s </w:t>
            </w:r>
            <w:r>
              <w:rPr>
                <w:rFonts w:ascii="Times New Roman" w:eastAsia="Times New Roman" w:hAnsi="Times New Roman" w:cs="Times New Roman"/>
                <w:i/>
                <w:sz w:val="24"/>
                <w:szCs w:val="24"/>
              </w:rPr>
              <w:t>prípravkami na profesionálne použitie na reguláciu živočíšnych škodcov fumigáciou</w:t>
            </w:r>
          </w:p>
          <w:p w14:paraId="6CB35FC5"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56"/>
                <w:id w:val="-1411461687"/>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ab/>
              <w:t>nie</w:t>
            </w:r>
          </w:p>
        </w:tc>
      </w:tr>
      <w:tr w:rsidR="00247C44" w14:paraId="5BD718D4" w14:textId="77777777">
        <w:tc>
          <w:tcPr>
            <w:tcW w:w="743" w:type="dxa"/>
          </w:tcPr>
          <w:p w14:paraId="6D062555" w14:textId="77777777" w:rsidR="00247C44" w:rsidRDefault="00F422B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14:paraId="1FD32491" w14:textId="77777777" w:rsidR="00247C44" w:rsidRDefault="00F422B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022E9DBB" w14:textId="77777777" w:rsidR="00247C44" w:rsidRDefault="00F422B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5165B43F" w14:textId="77777777" w:rsidR="00247C44" w:rsidRDefault="00F422B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45C0C043" w14:textId="3D80551C" w:rsidR="00247C44" w:rsidRDefault="00F422B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podľa §</w:t>
            </w:r>
            <w:r w:rsidR="0054379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16k</w:t>
            </w:r>
            <w:r w:rsidR="00892F62">
              <w:rPr>
                <w:rFonts w:ascii="Times New Roman" w:eastAsia="Times New Roman" w:hAnsi="Times New Roman" w:cs="Times New Roman"/>
                <w:i/>
                <w:sz w:val="24"/>
                <w:szCs w:val="24"/>
              </w:rPr>
              <w:t xml:space="preserve"> a stredné vzdelanie</w:t>
            </w:r>
          </w:p>
          <w:p w14:paraId="0E9C9FFC" w14:textId="77777777" w:rsidR="00247C44" w:rsidRDefault="00F422B0">
            <w:pPr>
              <w:tabs>
                <w:tab w:val="left" w:pos="321"/>
              </w:tabs>
              <w:spacing w:before="72" w:after="72"/>
              <w:rPr>
                <w:rFonts w:ascii="Times New Roman" w:eastAsia="Times New Roman" w:hAnsi="Times New Roman" w:cs="Times New Roman"/>
                <w:i/>
                <w:sz w:val="24"/>
                <w:szCs w:val="24"/>
              </w:rPr>
            </w:pPr>
            <w:bookmarkStart w:id="0" w:name="_heading=h.rrt9d1evif5y" w:colFirst="0" w:colLast="0"/>
            <w:bookmarkEnd w:id="0"/>
            <w:r>
              <w:rPr>
                <w:rFonts w:ascii="Times New Roman" w:eastAsia="Times New Roman" w:hAnsi="Times New Roman" w:cs="Times New Roman"/>
                <w:i/>
                <w:sz w:val="24"/>
                <w:szCs w:val="24"/>
              </w:rPr>
              <w:t xml:space="preserve">dĺžka odbornej praxe podľa § 16l </w:t>
            </w:r>
          </w:p>
          <w:p w14:paraId="29B251A0" w14:textId="77777777" w:rsidR="00247C44" w:rsidRDefault="00F422B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príprava</w:t>
            </w:r>
          </w:p>
          <w:p w14:paraId="38F2411D" w14:textId="77777777" w:rsidR="00247C44" w:rsidRDefault="00F422B0">
            <w:pPr>
              <w:tabs>
                <w:tab w:val="left" w:pos="321"/>
              </w:tabs>
              <w:spacing w:before="72" w:after="72"/>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aktualizačná odborná príprava</w:t>
            </w:r>
          </w:p>
          <w:p w14:paraId="40B8D525" w14:textId="77777777" w:rsidR="00247C44" w:rsidRDefault="00247C44">
            <w:pPr>
              <w:tabs>
                <w:tab w:val="left" w:pos="321"/>
              </w:tabs>
              <w:spacing w:before="72" w:after="72"/>
              <w:rPr>
                <w:rFonts w:ascii="Times New Roman" w:eastAsia="Times New Roman" w:hAnsi="Times New Roman" w:cs="Times New Roman"/>
                <w:sz w:val="24"/>
                <w:szCs w:val="24"/>
              </w:rPr>
            </w:pPr>
          </w:p>
          <w:p w14:paraId="0DD5BD98" w14:textId="77777777" w:rsidR="00247C44" w:rsidRDefault="00000000">
            <w:pPr>
              <w:tabs>
                <w:tab w:val="left" w:pos="321"/>
              </w:tabs>
              <w:spacing w:before="72" w:after="72"/>
              <w:rPr>
                <w:rFonts w:ascii="Times New Roman" w:eastAsia="Times New Roman" w:hAnsi="Times New Roman" w:cs="Times New Roman"/>
                <w:sz w:val="24"/>
                <w:szCs w:val="24"/>
              </w:rPr>
            </w:pPr>
            <w:sdt>
              <w:sdtPr>
                <w:tag w:val="goog_rdk_57"/>
                <w:id w:val="-1280011273"/>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nie </w:t>
            </w:r>
          </w:p>
        </w:tc>
      </w:tr>
      <w:tr w:rsidR="00247C44" w14:paraId="687B1496" w14:textId="77777777">
        <w:tc>
          <w:tcPr>
            <w:tcW w:w="743" w:type="dxa"/>
          </w:tcPr>
          <w:p w14:paraId="65E06816"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6D06037C" w14:textId="77777777" w:rsidR="00247C44" w:rsidRDefault="00F422B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1AC090AE" w14:textId="77777777" w:rsidR="00247C44" w:rsidRDefault="00F422B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247C44" w14:paraId="079F66C7" w14:textId="77777777">
        <w:tc>
          <w:tcPr>
            <w:tcW w:w="743" w:type="dxa"/>
          </w:tcPr>
          <w:p w14:paraId="54D1B33B"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BD5B820"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2105675D" w14:textId="77777777" w:rsidR="00247C44"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8"/>
                <w:id w:val="-734790184"/>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sidR="00F422B0">
              <w:rPr>
                <w:rFonts w:ascii="Times New Roman" w:eastAsia="Times New Roman" w:hAnsi="Times New Roman" w:cs="Times New Roman"/>
                <w:sz w:val="24"/>
                <w:szCs w:val="24"/>
                <w:vertAlign w:val="superscript"/>
              </w:rPr>
              <w:t>20</w:t>
            </w:r>
            <w:r w:rsidR="00F422B0">
              <w:rPr>
                <w:rFonts w:ascii="Times New Roman" w:eastAsia="Times New Roman" w:hAnsi="Times New Roman" w:cs="Times New Roman"/>
                <w:sz w:val="24"/>
                <w:szCs w:val="24"/>
              </w:rPr>
              <w:t>)</w:t>
            </w:r>
          </w:p>
          <w:p w14:paraId="675B160D" w14:textId="77777777" w:rsidR="00247C44"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9"/>
                <w:id w:val="-1415720445"/>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sidR="00F422B0">
              <w:rPr>
                <w:rFonts w:ascii="Times New Roman" w:eastAsia="Times New Roman" w:hAnsi="Times New Roman" w:cs="Times New Roman"/>
                <w:sz w:val="24"/>
                <w:szCs w:val="24"/>
                <w:vertAlign w:val="superscript"/>
              </w:rPr>
              <w:t>20</w:t>
            </w:r>
            <w:r w:rsidR="00F422B0">
              <w:rPr>
                <w:rFonts w:ascii="Times New Roman" w:eastAsia="Times New Roman" w:hAnsi="Times New Roman" w:cs="Times New Roman"/>
                <w:sz w:val="24"/>
                <w:szCs w:val="24"/>
              </w:rPr>
              <w:t>)</w:t>
            </w:r>
          </w:p>
          <w:p w14:paraId="2C69E490" w14:textId="77777777" w:rsidR="00247C44" w:rsidRDefault="00F422B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75723B1B" w14:textId="77777777" w:rsidR="00247C44" w:rsidRDefault="00F422B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A526FFF" w14:textId="77777777" w:rsidR="00247C44" w:rsidRDefault="00F422B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247C44" w14:paraId="3A5F9F89" w14:textId="77777777">
        <w:tc>
          <w:tcPr>
            <w:tcW w:w="743" w:type="dxa"/>
          </w:tcPr>
          <w:p w14:paraId="09368B4E"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C8AECDB" w14:textId="77777777" w:rsidR="00247C44" w:rsidRDefault="00F422B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3FD9B9DE" w14:textId="77777777" w:rsidR="00247C44" w:rsidRDefault="00F422B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aplikuje sa, v § 16l</w:t>
            </w:r>
          </w:p>
          <w:p w14:paraId="57E7892B" w14:textId="77777777" w:rsidR="00DF3275" w:rsidRPr="00DF3275" w:rsidRDefault="00DF3275" w:rsidP="00DF3275">
            <w:pPr>
              <w:tabs>
                <w:tab w:val="left" w:pos="347"/>
              </w:tabs>
              <w:ind w:left="480" w:hanging="510"/>
              <w:rPr>
                <w:rFonts w:ascii="Times New Roman" w:eastAsia="Times New Roman" w:hAnsi="Times New Roman" w:cs="Times New Roman"/>
                <w:i/>
                <w:sz w:val="24"/>
                <w:szCs w:val="24"/>
              </w:rPr>
            </w:pPr>
            <w:r w:rsidRPr="00DF3275">
              <w:rPr>
                <w:rFonts w:ascii="Times New Roman" w:eastAsia="Times New Roman" w:hAnsi="Times New Roman" w:cs="Times New Roman"/>
                <w:i/>
                <w:sz w:val="24"/>
                <w:szCs w:val="24"/>
              </w:rPr>
              <w:t>- obchodovanie, alebo</w:t>
            </w:r>
          </w:p>
          <w:p w14:paraId="688622AA" w14:textId="77777777" w:rsidR="00DF3275" w:rsidRPr="00DF3275" w:rsidRDefault="00DF3275" w:rsidP="00DF3275">
            <w:pPr>
              <w:tabs>
                <w:tab w:val="left" w:pos="347"/>
              </w:tabs>
              <w:ind w:left="480" w:hanging="510"/>
              <w:rPr>
                <w:rFonts w:ascii="Times New Roman" w:eastAsia="Times New Roman" w:hAnsi="Times New Roman" w:cs="Times New Roman"/>
                <w:i/>
                <w:sz w:val="24"/>
                <w:szCs w:val="24"/>
              </w:rPr>
            </w:pPr>
            <w:r w:rsidRPr="00DF3275">
              <w:rPr>
                <w:rFonts w:ascii="Times New Roman" w:eastAsia="Times New Roman" w:hAnsi="Times New Roman" w:cs="Times New Roman"/>
                <w:i/>
                <w:sz w:val="24"/>
                <w:szCs w:val="24"/>
              </w:rPr>
              <w:t>- odborné využitie, alebo</w:t>
            </w:r>
          </w:p>
          <w:p w14:paraId="3C46D887" w14:textId="77777777" w:rsidR="00DF3275" w:rsidRDefault="00DF3275" w:rsidP="00DF3275">
            <w:pPr>
              <w:tabs>
                <w:tab w:val="left" w:pos="347"/>
              </w:tabs>
              <w:ind w:left="480" w:hanging="510"/>
              <w:rPr>
                <w:rFonts w:ascii="Times New Roman" w:eastAsia="Times New Roman" w:hAnsi="Times New Roman" w:cs="Times New Roman"/>
                <w:i/>
                <w:sz w:val="24"/>
                <w:szCs w:val="24"/>
              </w:rPr>
            </w:pPr>
            <w:r w:rsidRPr="00DF3275">
              <w:rPr>
                <w:rFonts w:ascii="Times New Roman" w:eastAsia="Times New Roman" w:hAnsi="Times New Roman" w:cs="Times New Roman"/>
                <w:i/>
                <w:sz w:val="24"/>
                <w:szCs w:val="24"/>
              </w:rPr>
              <w:t>- obchodovanie a odborné využitie</w:t>
            </w:r>
          </w:p>
          <w:p w14:paraId="48AD45E8" w14:textId="217FE830" w:rsidR="00DF3275" w:rsidRPr="00DF3275" w:rsidRDefault="00DF3275" w:rsidP="00DF3275">
            <w:pPr>
              <w:tabs>
                <w:tab w:val="left" w:pos="347"/>
              </w:tabs>
              <w:ind w:left="480" w:hanging="510"/>
              <w:rPr>
                <w:rFonts w:ascii="Times New Roman" w:eastAsia="Times New Roman" w:hAnsi="Times New Roman" w:cs="Times New Roman"/>
                <w:i/>
                <w:sz w:val="24"/>
                <w:szCs w:val="24"/>
              </w:rPr>
            </w:pPr>
          </w:p>
        </w:tc>
      </w:tr>
      <w:tr w:rsidR="00247C44" w14:paraId="4098CECB" w14:textId="77777777">
        <w:tc>
          <w:tcPr>
            <w:tcW w:w="743" w:type="dxa"/>
          </w:tcPr>
          <w:p w14:paraId="017824D6"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7929E5F4" w14:textId="77777777" w:rsidR="00247C44" w:rsidRDefault="00F422B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zložitosťou odbornej činnosti a požiadavkou, aby osoby, ktoré 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29FA57FD" w14:textId="77777777" w:rsidR="00247C44" w:rsidRDefault="00F422B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aplikuje sa</w:t>
            </w:r>
            <w:r w:rsidR="00137F8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v § 16l</w:t>
            </w:r>
          </w:p>
          <w:p w14:paraId="5767B508" w14:textId="176C9FBB" w:rsidR="00DF3275" w:rsidRDefault="00DF3275">
            <w:pPr>
              <w:spacing w:before="144" w:after="144"/>
              <w:rPr>
                <w:rFonts w:ascii="Times New Roman" w:eastAsia="Times New Roman" w:hAnsi="Times New Roman" w:cs="Times New Roman"/>
                <w:sz w:val="24"/>
                <w:szCs w:val="24"/>
              </w:rPr>
            </w:pPr>
            <w:r w:rsidRPr="00DF3275">
              <w:rPr>
                <w:rFonts w:ascii="Times New Roman" w:eastAsia="Times New Roman" w:hAnsi="Times New Roman" w:cs="Times New Roman"/>
                <w:i/>
                <w:sz w:val="24"/>
                <w:szCs w:val="24"/>
              </w:rPr>
              <w:t>- rozdielne požiadavky na dĺžku odbornej praxe pre obchodovanie a odborné využitie</w:t>
            </w:r>
          </w:p>
        </w:tc>
      </w:tr>
    </w:tbl>
    <w:p w14:paraId="41422840" w14:textId="77777777" w:rsidR="00247C44" w:rsidRDefault="00247C44">
      <w:pPr>
        <w:rPr>
          <w:rFonts w:ascii="Times New Roman" w:eastAsia="Times New Roman" w:hAnsi="Times New Roman" w:cs="Times New Roman"/>
          <w:sz w:val="24"/>
          <w:szCs w:val="24"/>
        </w:rPr>
      </w:pPr>
    </w:p>
    <w:p w14:paraId="220EE54F" w14:textId="77777777" w:rsidR="00247C44" w:rsidRDefault="00F422B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247C44" w14:paraId="3407E7CC" w14:textId="77777777">
        <w:tc>
          <w:tcPr>
            <w:tcW w:w="10060" w:type="dxa"/>
            <w:gridSpan w:val="4"/>
          </w:tcPr>
          <w:p w14:paraId="307FDB2C" w14:textId="77777777" w:rsidR="00247C44" w:rsidRDefault="00F422B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Prístup k regulovanému povolaniu</w:t>
            </w:r>
          </w:p>
        </w:tc>
      </w:tr>
      <w:tr w:rsidR="00247C44" w14:paraId="47756322" w14:textId="77777777">
        <w:tc>
          <w:tcPr>
            <w:tcW w:w="754" w:type="dxa"/>
          </w:tcPr>
          <w:p w14:paraId="2E545B85"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547D20F"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tcPr>
          <w:p w14:paraId="5F5273FF" w14:textId="77777777" w:rsidR="00247C44" w:rsidRDefault="00000000">
            <w:pPr>
              <w:tabs>
                <w:tab w:val="left" w:pos="302"/>
                <w:tab w:val="left" w:pos="2872"/>
              </w:tabs>
              <w:spacing w:before="72" w:after="72"/>
              <w:rPr>
                <w:rFonts w:ascii="Times New Roman" w:eastAsia="Times New Roman" w:hAnsi="Times New Roman" w:cs="Times New Roman"/>
                <w:sz w:val="24"/>
                <w:szCs w:val="24"/>
              </w:rPr>
            </w:pPr>
            <w:sdt>
              <w:sdtPr>
                <w:tag w:val="goog_rdk_60"/>
                <w:id w:val="976998487"/>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povolenie</w:t>
            </w:r>
            <w:r w:rsidR="00F422B0">
              <w:rPr>
                <w:rFonts w:ascii="Times New Roman" w:eastAsia="Times New Roman" w:hAnsi="Times New Roman" w:cs="Times New Roman"/>
                <w:sz w:val="24"/>
                <w:szCs w:val="24"/>
              </w:rPr>
              <w:tab/>
            </w:r>
            <w:sdt>
              <w:sdtPr>
                <w:tag w:val="goog_rdk_61"/>
                <w:id w:val="1921263323"/>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licencia</w:t>
            </w:r>
          </w:p>
          <w:p w14:paraId="7938E2DD" w14:textId="77777777" w:rsidR="00247C44" w:rsidRDefault="00000000">
            <w:pPr>
              <w:tabs>
                <w:tab w:val="left" w:pos="302"/>
                <w:tab w:val="left" w:pos="2872"/>
              </w:tabs>
              <w:spacing w:before="72" w:after="72"/>
              <w:rPr>
                <w:rFonts w:ascii="Times New Roman" w:eastAsia="Times New Roman" w:hAnsi="Times New Roman" w:cs="Times New Roman"/>
                <w:sz w:val="24"/>
                <w:szCs w:val="24"/>
              </w:rPr>
            </w:pPr>
            <w:sdt>
              <w:sdtPr>
                <w:tag w:val="goog_rdk_62"/>
                <w:id w:val="693951968"/>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autorizácia</w:t>
            </w:r>
            <w:r w:rsidR="00F422B0">
              <w:rPr>
                <w:rFonts w:ascii="Times New Roman" w:eastAsia="Times New Roman" w:hAnsi="Times New Roman" w:cs="Times New Roman"/>
                <w:sz w:val="24"/>
                <w:szCs w:val="24"/>
              </w:rPr>
              <w:tab/>
            </w:r>
            <w:sdt>
              <w:sdtPr>
                <w:tag w:val="goog_rdk_63"/>
                <w:id w:val="-1794619101"/>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preukaz</w:t>
            </w:r>
          </w:p>
          <w:p w14:paraId="16642156" w14:textId="77777777" w:rsidR="00247C44" w:rsidRDefault="00F422B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1A5FAD32" w14:textId="77777777" w:rsidR="00247C44" w:rsidRDefault="00247C44">
            <w:pPr>
              <w:tabs>
                <w:tab w:val="left" w:pos="302"/>
                <w:tab w:val="left" w:pos="3556"/>
              </w:tabs>
              <w:spacing w:before="72" w:after="72"/>
              <w:rPr>
                <w:rFonts w:ascii="Times New Roman" w:eastAsia="Times New Roman" w:hAnsi="Times New Roman" w:cs="Times New Roman"/>
                <w:sz w:val="24"/>
                <w:szCs w:val="24"/>
              </w:rPr>
            </w:pPr>
          </w:p>
          <w:p w14:paraId="63841F8B" w14:textId="77777777" w:rsidR="00247C44" w:rsidRDefault="00F422B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5EBB032B" w14:textId="77777777" w:rsidR="00247C44" w:rsidRDefault="00F422B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Regionálny úrad verejného zdravotníctva v sídle kraja</w:t>
            </w:r>
          </w:p>
        </w:tc>
      </w:tr>
      <w:tr w:rsidR="00247C44" w14:paraId="41C26E22" w14:textId="77777777">
        <w:tc>
          <w:tcPr>
            <w:tcW w:w="754" w:type="dxa"/>
          </w:tcPr>
          <w:p w14:paraId="7D68F95F"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F33B28A"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3D5529E1" w14:textId="77777777" w:rsidR="00247C44" w:rsidRDefault="00F422B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07347D1A" w14:textId="77777777" w:rsidR="00247C44" w:rsidRDefault="00000000">
            <w:pPr>
              <w:tabs>
                <w:tab w:val="left" w:pos="302"/>
              </w:tabs>
              <w:spacing w:before="72" w:after="72"/>
              <w:rPr>
                <w:rFonts w:ascii="Times New Roman" w:eastAsia="Times New Roman" w:hAnsi="Times New Roman" w:cs="Times New Roman"/>
                <w:sz w:val="24"/>
                <w:szCs w:val="24"/>
              </w:rPr>
            </w:pPr>
            <w:sdt>
              <w:sdtPr>
                <w:tag w:val="goog_rdk_64"/>
                <w:id w:val="1316169134"/>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áno  </w:t>
            </w:r>
            <w:r w:rsidR="00F422B0">
              <w:rPr>
                <w:rFonts w:ascii="Times New Roman" w:eastAsia="Times New Roman" w:hAnsi="Times New Roman" w:cs="Times New Roman"/>
                <w:sz w:val="24"/>
                <w:szCs w:val="24"/>
              </w:rPr>
              <w:tab/>
            </w:r>
            <w:r w:rsidR="00F422B0">
              <w:rPr>
                <w:rFonts w:ascii="MS Gothic" w:eastAsia="MS Gothic" w:hAnsi="MS Gothic" w:cs="MS Gothic"/>
                <w:sz w:val="24"/>
                <w:szCs w:val="24"/>
              </w:rPr>
              <w:t>☒</w:t>
            </w:r>
            <w:r w:rsidR="00F422B0">
              <w:rPr>
                <w:rFonts w:ascii="Times New Roman" w:eastAsia="Times New Roman" w:hAnsi="Times New Roman" w:cs="Times New Roman"/>
                <w:sz w:val="24"/>
                <w:szCs w:val="24"/>
              </w:rPr>
              <w:t xml:space="preserve"> nie </w:t>
            </w:r>
          </w:p>
          <w:p w14:paraId="03AFF231" w14:textId="77777777" w:rsidR="00247C44" w:rsidRDefault="00F422B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0FEAE791" w14:textId="77777777" w:rsidR="00247C44" w:rsidRDefault="00000000">
            <w:pPr>
              <w:tabs>
                <w:tab w:val="left" w:pos="302"/>
              </w:tabs>
              <w:spacing w:before="72" w:after="72"/>
              <w:rPr>
                <w:rFonts w:ascii="Times New Roman" w:eastAsia="Times New Roman" w:hAnsi="Times New Roman" w:cs="Times New Roman"/>
                <w:sz w:val="24"/>
                <w:szCs w:val="24"/>
              </w:rPr>
            </w:pPr>
            <w:sdt>
              <w:sdtPr>
                <w:tag w:val="goog_rdk_65"/>
                <w:id w:val="-1120651010"/>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áno </w:t>
            </w:r>
            <w:r w:rsidR="00F422B0">
              <w:rPr>
                <w:rFonts w:ascii="Times New Roman" w:eastAsia="Times New Roman" w:hAnsi="Times New Roman" w:cs="Times New Roman"/>
                <w:sz w:val="24"/>
                <w:szCs w:val="24"/>
              </w:rPr>
              <w:tab/>
            </w:r>
            <w:r w:rsidR="00F422B0">
              <w:rPr>
                <w:rFonts w:ascii="Times New Roman" w:eastAsia="Times New Roman" w:hAnsi="Times New Roman" w:cs="Times New Roman"/>
                <w:sz w:val="24"/>
                <w:szCs w:val="24"/>
              </w:rPr>
              <w:tab/>
            </w:r>
            <w:r w:rsidR="00F422B0">
              <w:rPr>
                <w:rFonts w:ascii="MS Gothic" w:eastAsia="MS Gothic" w:hAnsi="MS Gothic" w:cs="MS Gothic"/>
                <w:sz w:val="24"/>
                <w:szCs w:val="24"/>
              </w:rPr>
              <w:t>☒</w:t>
            </w:r>
            <w:r w:rsidR="00F422B0">
              <w:rPr>
                <w:rFonts w:ascii="Times New Roman" w:eastAsia="Times New Roman" w:hAnsi="Times New Roman" w:cs="Times New Roman"/>
                <w:sz w:val="24"/>
                <w:szCs w:val="24"/>
              </w:rPr>
              <w:t xml:space="preserve"> nie</w:t>
            </w:r>
          </w:p>
        </w:tc>
      </w:tr>
      <w:tr w:rsidR="00247C44" w14:paraId="2409A913" w14:textId="77777777">
        <w:tc>
          <w:tcPr>
            <w:tcW w:w="754" w:type="dxa"/>
          </w:tcPr>
          <w:p w14:paraId="5B07DAA1"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75B28E1"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5F3C2A23" w14:textId="77777777" w:rsidR="00247C44" w:rsidRDefault="00F422B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222957DC" w14:textId="77777777" w:rsidR="00247C44" w:rsidRDefault="00F422B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271C4FEA" w14:textId="77777777" w:rsidR="00247C44" w:rsidRDefault="00F422B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0432984E" w14:textId="77777777" w:rsidR="00247C44" w:rsidRDefault="00F422B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1D777052" w14:textId="77777777">
        <w:trPr>
          <w:trHeight w:val="2765"/>
        </w:trPr>
        <w:tc>
          <w:tcPr>
            <w:tcW w:w="754" w:type="dxa"/>
            <w:vMerge w:val="restart"/>
          </w:tcPr>
          <w:p w14:paraId="21A81559"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4847A9D5"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004B3A8E" w14:textId="77777777" w:rsidR="00247C44" w:rsidRDefault="00F422B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61121BD2" w14:textId="77777777" w:rsidR="00247C44" w:rsidRDefault="00247C44">
            <w:pPr>
              <w:spacing w:before="144" w:after="144"/>
              <w:ind w:right="176"/>
              <w:rPr>
                <w:rFonts w:ascii="Times New Roman" w:eastAsia="Times New Roman" w:hAnsi="Times New Roman" w:cs="Times New Roman"/>
                <w:sz w:val="24"/>
                <w:szCs w:val="24"/>
              </w:rPr>
            </w:pPr>
          </w:p>
        </w:tc>
        <w:tc>
          <w:tcPr>
            <w:tcW w:w="4985" w:type="dxa"/>
          </w:tcPr>
          <w:p w14:paraId="0EC23703" w14:textId="77777777" w:rsidR="00247C44" w:rsidRDefault="00F422B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4BC52948" w14:textId="77777777" w:rsidR="00247C44" w:rsidRDefault="00F422B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65CD9C06"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6"/>
                <w:id w:val="139680098"/>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právnická osoba</w:t>
            </w:r>
          </w:p>
          <w:p w14:paraId="1BE78F76" w14:textId="77777777" w:rsidR="00247C44" w:rsidRDefault="00247C44">
            <w:pPr>
              <w:tabs>
                <w:tab w:val="left" w:pos="0"/>
              </w:tabs>
              <w:spacing w:before="144" w:after="144"/>
              <w:ind w:right="176"/>
              <w:rPr>
                <w:rFonts w:ascii="Times New Roman" w:eastAsia="Times New Roman" w:hAnsi="Times New Roman" w:cs="Times New Roman"/>
                <w:sz w:val="24"/>
                <w:szCs w:val="24"/>
                <w:u w:val="single"/>
              </w:rPr>
            </w:pPr>
          </w:p>
        </w:tc>
      </w:tr>
      <w:tr w:rsidR="00247C44" w14:paraId="6A1B8204" w14:textId="77777777">
        <w:trPr>
          <w:trHeight w:val="2765"/>
        </w:trPr>
        <w:tc>
          <w:tcPr>
            <w:tcW w:w="754" w:type="dxa"/>
            <w:vMerge/>
          </w:tcPr>
          <w:p w14:paraId="0A1CB416"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0A356F9C"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3F076F51"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7"/>
                <w:id w:val="-2067627138"/>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Riadenie právnickej osoby</w:t>
            </w:r>
            <w:r w:rsidR="00F422B0">
              <w:rPr>
                <w:rFonts w:ascii="Times New Roman" w:eastAsia="Times New Roman" w:hAnsi="Times New Roman" w:cs="Times New Roman"/>
                <w:sz w:val="24"/>
                <w:szCs w:val="24"/>
                <w:vertAlign w:val="superscript"/>
              </w:rPr>
              <w:t>24</w:t>
            </w:r>
            <w:r w:rsidR="00F422B0">
              <w:rPr>
                <w:rFonts w:ascii="Times New Roman" w:eastAsia="Times New Roman" w:hAnsi="Times New Roman" w:cs="Times New Roman"/>
                <w:sz w:val="24"/>
                <w:szCs w:val="24"/>
              </w:rPr>
              <w:t>)</w:t>
            </w:r>
          </w:p>
          <w:p w14:paraId="1B464062" w14:textId="77777777" w:rsidR="00247C44" w:rsidRDefault="00247C44">
            <w:pPr>
              <w:tabs>
                <w:tab w:val="left" w:pos="274"/>
              </w:tabs>
              <w:spacing w:before="144" w:after="144"/>
              <w:ind w:left="259" w:right="176" w:hanging="259"/>
              <w:rPr>
                <w:rFonts w:ascii="Times New Roman" w:eastAsia="Times New Roman" w:hAnsi="Times New Roman" w:cs="Times New Roman"/>
                <w:sz w:val="24"/>
                <w:szCs w:val="24"/>
              </w:rPr>
            </w:pPr>
          </w:p>
          <w:p w14:paraId="7120ADCA" w14:textId="77777777" w:rsidR="00247C44" w:rsidRDefault="00247C44">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0DB81573" w14:textId="77777777" w:rsidR="00247C44" w:rsidRDefault="00F422B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521A311E" w14:textId="77777777">
        <w:trPr>
          <w:trHeight w:val="2765"/>
        </w:trPr>
        <w:tc>
          <w:tcPr>
            <w:tcW w:w="754" w:type="dxa"/>
            <w:vMerge/>
          </w:tcPr>
          <w:p w14:paraId="3C57B7DC"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0C3535B0"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70594E57"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8"/>
                <w:id w:val="-951884882"/>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Vlastnícka štruktúra právnickej osoby</w:t>
            </w:r>
            <w:r w:rsidR="00F422B0">
              <w:rPr>
                <w:rFonts w:ascii="Times New Roman" w:eastAsia="Times New Roman" w:hAnsi="Times New Roman" w:cs="Times New Roman"/>
                <w:sz w:val="24"/>
                <w:szCs w:val="24"/>
                <w:vertAlign w:val="superscript"/>
              </w:rPr>
              <w:t>25</w:t>
            </w:r>
            <w:r w:rsidR="00F422B0">
              <w:rPr>
                <w:rFonts w:ascii="Times New Roman" w:eastAsia="Times New Roman" w:hAnsi="Times New Roman" w:cs="Times New Roman"/>
                <w:sz w:val="24"/>
                <w:szCs w:val="24"/>
              </w:rPr>
              <w:t>)</w:t>
            </w:r>
          </w:p>
          <w:p w14:paraId="2D1F62A8" w14:textId="77777777" w:rsidR="00247C44" w:rsidRDefault="00247C44">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28189509" w14:textId="77777777" w:rsidR="00247C44" w:rsidRDefault="00F422B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59C15C3C" w14:textId="77777777">
        <w:trPr>
          <w:trHeight w:val="806"/>
        </w:trPr>
        <w:tc>
          <w:tcPr>
            <w:tcW w:w="754" w:type="dxa"/>
            <w:vMerge/>
          </w:tcPr>
          <w:p w14:paraId="51DB243D"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F0A17EB"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21447175"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9"/>
                <w:id w:val="910907505"/>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247C44" w14:paraId="77D61672" w14:textId="77777777">
        <w:tc>
          <w:tcPr>
            <w:tcW w:w="754" w:type="dxa"/>
          </w:tcPr>
          <w:p w14:paraId="69FC559E"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06D76DA"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5275449D" w14:textId="2DCDED44" w:rsidR="00247C44" w:rsidRDefault="003C2A2A">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Aplikuje sa, v prípade § 16</w:t>
            </w:r>
            <w:r w:rsidR="001129A5">
              <w:rPr>
                <w:rFonts w:ascii="Times New Roman" w:eastAsia="Times New Roman" w:hAnsi="Times New Roman" w:cs="Times New Roman"/>
                <w:i/>
                <w:sz w:val="24"/>
                <w:szCs w:val="24"/>
              </w:rPr>
              <w:t>l</w:t>
            </w:r>
            <w:r>
              <w:rPr>
                <w:rFonts w:ascii="Times New Roman" w:eastAsia="Times New Roman" w:hAnsi="Times New Roman" w:cs="Times New Roman"/>
                <w:i/>
                <w:sz w:val="24"/>
                <w:szCs w:val="24"/>
              </w:rPr>
              <w:t xml:space="preserve">  odbornú spôsobilosť preukazuje </w:t>
            </w:r>
            <w:r w:rsidR="00DF3275">
              <w:rPr>
                <w:rFonts w:ascii="Times New Roman" w:eastAsia="Times New Roman" w:hAnsi="Times New Roman" w:cs="Times New Roman"/>
                <w:i/>
                <w:sz w:val="24"/>
                <w:szCs w:val="24"/>
              </w:rPr>
              <w:t>každý</w:t>
            </w:r>
            <w:r>
              <w:rPr>
                <w:rFonts w:ascii="Times New Roman" w:eastAsia="Times New Roman" w:hAnsi="Times New Roman" w:cs="Times New Roman"/>
                <w:i/>
                <w:sz w:val="24"/>
                <w:szCs w:val="24"/>
              </w:rPr>
              <w:t xml:space="preserve"> zamestnanec, ktorý je na pracovisku zodpovedný za odborné vykonávanie týchto činností.</w:t>
            </w:r>
            <w:r w:rsidR="00F422B0">
              <w:rPr>
                <w:rFonts w:ascii="Times New Roman" w:eastAsia="Times New Roman" w:hAnsi="Times New Roman" w:cs="Times New Roman"/>
                <w:i/>
                <w:sz w:val="24"/>
                <w:szCs w:val="24"/>
              </w:rPr>
              <w:t>   </w:t>
            </w:r>
          </w:p>
        </w:tc>
      </w:tr>
      <w:tr w:rsidR="00247C44" w14:paraId="1DFC6E29" w14:textId="77777777">
        <w:trPr>
          <w:trHeight w:val="416"/>
        </w:trPr>
        <w:tc>
          <w:tcPr>
            <w:tcW w:w="754" w:type="dxa"/>
          </w:tcPr>
          <w:p w14:paraId="6B280454"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93B0086"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6790182D" w14:textId="56C9CDAF" w:rsidR="00247C44" w:rsidRDefault="00F422B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prispeje k preh</w:t>
            </w:r>
            <w:r w:rsidR="00AF1F5E">
              <w:rPr>
                <w:rFonts w:ascii="Times New Roman" w:eastAsia="Times New Roman" w:hAnsi="Times New Roman" w:cs="Times New Roman"/>
                <w:i/>
                <w:sz w:val="24"/>
                <w:szCs w:val="24"/>
              </w:rPr>
              <w:t>ĺ</w:t>
            </w:r>
            <w:r>
              <w:rPr>
                <w:rFonts w:ascii="Times New Roman" w:eastAsia="Times New Roman" w:hAnsi="Times New Roman" w:cs="Times New Roman"/>
                <w:i/>
                <w:sz w:val="24"/>
                <w:szCs w:val="24"/>
              </w:rPr>
              <w:t>beniu odborn</w:t>
            </w:r>
            <w:r w:rsidR="00AF1F5E">
              <w:rPr>
                <w:rFonts w:ascii="Times New Roman" w:eastAsia="Times New Roman" w:hAnsi="Times New Roman" w:cs="Times New Roman"/>
                <w:i/>
                <w:sz w:val="24"/>
                <w:szCs w:val="24"/>
              </w:rPr>
              <w:t>ý</w:t>
            </w:r>
            <w:r>
              <w:rPr>
                <w:rFonts w:ascii="Times New Roman" w:eastAsia="Times New Roman" w:hAnsi="Times New Roman" w:cs="Times New Roman"/>
                <w:i/>
                <w:sz w:val="24"/>
                <w:szCs w:val="24"/>
              </w:rPr>
              <w:t>ch vedomo</w:t>
            </w:r>
            <w:r w:rsidR="00AF1F5E">
              <w:rPr>
                <w:rFonts w:ascii="Times New Roman" w:eastAsia="Times New Roman" w:hAnsi="Times New Roman" w:cs="Times New Roman"/>
                <w:i/>
                <w:sz w:val="24"/>
                <w:szCs w:val="24"/>
              </w:rPr>
              <w:t>stí</w:t>
            </w:r>
          </w:p>
        </w:tc>
      </w:tr>
      <w:tr w:rsidR="00247C44" w14:paraId="298465E9" w14:textId="77777777">
        <w:tc>
          <w:tcPr>
            <w:tcW w:w="754" w:type="dxa"/>
          </w:tcPr>
          <w:p w14:paraId="781ADF60"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9F866D4"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098D9DB9" w14:textId="77777777" w:rsidR="00247C44" w:rsidRDefault="00000000">
            <w:pPr>
              <w:tabs>
                <w:tab w:val="left" w:pos="376"/>
              </w:tabs>
              <w:spacing w:before="144" w:after="144"/>
              <w:rPr>
                <w:rFonts w:ascii="Times New Roman" w:eastAsia="Times New Roman" w:hAnsi="Times New Roman" w:cs="Times New Roman"/>
                <w:sz w:val="24"/>
                <w:szCs w:val="24"/>
              </w:rPr>
            </w:pPr>
            <w:sdt>
              <w:sdtPr>
                <w:tag w:val="goog_rdk_70"/>
                <w:id w:val="1522048136"/>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áno</w:t>
            </w:r>
          </w:p>
          <w:p w14:paraId="18E8795B"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47C44" w14:paraId="00276B95" w14:textId="77777777">
        <w:trPr>
          <w:trHeight w:val="1702"/>
        </w:trPr>
        <w:tc>
          <w:tcPr>
            <w:tcW w:w="754" w:type="dxa"/>
          </w:tcPr>
          <w:p w14:paraId="57466AEB"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38099F4"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379F04A7" w14:textId="77777777" w:rsidR="00247C44" w:rsidRDefault="00000000">
            <w:pPr>
              <w:tabs>
                <w:tab w:val="left" w:pos="376"/>
              </w:tabs>
              <w:spacing w:before="144" w:after="144"/>
              <w:rPr>
                <w:rFonts w:ascii="Times New Roman" w:eastAsia="Times New Roman" w:hAnsi="Times New Roman" w:cs="Times New Roman"/>
                <w:sz w:val="24"/>
                <w:szCs w:val="24"/>
              </w:rPr>
            </w:pPr>
            <w:sdt>
              <w:sdtPr>
                <w:tag w:val="goog_rdk_71"/>
                <w:id w:val="-1176568505"/>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áno</w:t>
            </w:r>
          </w:p>
          <w:p w14:paraId="6A823A6E"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21087DE8"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DD2EEFE"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47C44" w14:paraId="430A3A8A" w14:textId="77777777">
        <w:trPr>
          <w:trHeight w:val="4711"/>
        </w:trPr>
        <w:tc>
          <w:tcPr>
            <w:tcW w:w="754" w:type="dxa"/>
          </w:tcPr>
          <w:p w14:paraId="0356D66D"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56CB5EB"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268BC190" w14:textId="77777777" w:rsidR="00247C44" w:rsidRDefault="00F422B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5A8D860E"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6CBDAD3C" w14:textId="77777777" w:rsidR="00E06267" w:rsidRDefault="00F422B0" w:rsidP="00E06267">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r w:rsidR="00E06267">
              <w:rPr>
                <w:rFonts w:ascii="Times New Roman" w:eastAsia="Times New Roman" w:hAnsi="Times New Roman" w:cs="Times New Roman"/>
                <w:i/>
                <w:sz w:val="24"/>
                <w:szCs w:val="24"/>
              </w:rPr>
              <w:t xml:space="preserve"> v sídle kraja</w:t>
            </w:r>
          </w:p>
          <w:p w14:paraId="391778EE"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4871D93" w14:textId="331EBB74"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w:t>
            </w:r>
            <w:r w:rsidR="00CD096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Zákon o ochrane, podpore a rozvoji verejného zdravia a o zmene a doplnení niektorých zákonov v</w:t>
            </w:r>
            <w:r w:rsidR="009A6662">
              <w:rPr>
                <w:rFonts w:ascii="Times New Roman" w:eastAsia="Times New Roman" w:hAnsi="Times New Roman" w:cs="Times New Roman"/>
                <w:i/>
                <w:sz w:val="24"/>
                <w:szCs w:val="24"/>
              </w:rPr>
              <w:t> </w:t>
            </w:r>
            <w:r>
              <w:rPr>
                <w:rFonts w:ascii="Times New Roman" w:eastAsia="Times New Roman" w:hAnsi="Times New Roman" w:cs="Times New Roman"/>
                <w:i/>
                <w:sz w:val="24"/>
                <w:szCs w:val="24"/>
              </w:rPr>
              <w:t>znen</w:t>
            </w:r>
            <w:r w:rsidR="00CD0962">
              <w:rPr>
                <w:rFonts w:ascii="Times New Roman" w:eastAsia="Times New Roman" w:hAnsi="Times New Roman" w:cs="Times New Roman"/>
                <w:i/>
                <w:sz w:val="24"/>
                <w:szCs w:val="24"/>
              </w:rPr>
              <w:t>í</w:t>
            </w:r>
            <w:r w:rsidR="009A6662">
              <w:rPr>
                <w:rFonts w:ascii="Times New Roman" w:eastAsia="Times New Roman" w:hAnsi="Times New Roman" w:cs="Times New Roman"/>
                <w:i/>
                <w:sz w:val="24"/>
                <w:szCs w:val="24"/>
              </w:rPr>
              <w:t xml:space="preserve"> neskorších predpisov</w:t>
            </w:r>
          </w:p>
          <w:p w14:paraId="5E867C73" w14:textId="77777777" w:rsidR="00247C44" w:rsidRDefault="00F422B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68611EC4" w14:textId="77777777" w:rsidR="00247C44" w:rsidRDefault="00F422B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70E640FB" w14:textId="20ADF9EF" w:rsidR="00247C44" w:rsidRDefault="00F422B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r w:rsidR="006730D6">
              <w:rPr>
                <w:rFonts w:ascii="Times New Roman" w:eastAsia="Times New Roman" w:hAnsi="Times New Roman" w:cs="Times New Roman"/>
                <w:i/>
                <w:sz w:val="24"/>
                <w:szCs w:val="24"/>
              </w:rPr>
              <w:t xml:space="preserve"> v sídle kraja</w:t>
            </w:r>
          </w:p>
          <w:p w14:paraId="4C57E015"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23C6C0E" w14:textId="58D514A2" w:rsidR="00247C44" w:rsidRDefault="00F422B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návrh zákona z ............ 202</w:t>
            </w:r>
            <w:r w:rsidR="006730D6">
              <w:rPr>
                <w:rFonts w:ascii="Times New Roman" w:eastAsia="Times New Roman" w:hAnsi="Times New Roman" w:cs="Times New Roman"/>
                <w:i/>
                <w:sz w:val="24"/>
                <w:szCs w:val="24"/>
              </w:rPr>
              <w:t>5</w:t>
            </w:r>
            <w:r>
              <w:rPr>
                <w:rFonts w:ascii="Times New Roman" w:eastAsia="Times New Roman" w:hAnsi="Times New Roman" w:cs="Times New Roman"/>
                <w:i/>
                <w:sz w:val="24"/>
                <w:szCs w:val="24"/>
              </w:rPr>
              <w:t>, ktorým sa mení a dopĺňa zákon č. 355/2007 Z. z. o ochrane, podpore a rozvoji verejného zdravia a o zmene a doplnení niektorých zákonov v znení neskorších predpisov a ktorým sa menia a dopĺňajú niektoré zákony</w:t>
            </w:r>
          </w:p>
        </w:tc>
      </w:tr>
      <w:tr w:rsidR="00247C44" w14:paraId="1475632E" w14:textId="77777777">
        <w:tc>
          <w:tcPr>
            <w:tcW w:w="754" w:type="dxa"/>
          </w:tcPr>
          <w:p w14:paraId="7A7497B9" w14:textId="77777777" w:rsidR="00247C44" w:rsidRDefault="00F422B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65ED7B02"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6294DDA8" w14:textId="77777777" w:rsidR="00247C44" w:rsidRDefault="00F422B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04085F62"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503FF4EA"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40A38555"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C3EDCED" w14:textId="20146319"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 o ochrane, podpore a rozvoji verejného zdravia a o zmene a doplnení niektorých zákonov v</w:t>
            </w:r>
            <w:r w:rsidR="00610A5F">
              <w:rPr>
                <w:rFonts w:ascii="Times New Roman" w:eastAsia="Times New Roman" w:hAnsi="Times New Roman" w:cs="Times New Roman"/>
                <w:i/>
                <w:sz w:val="24"/>
                <w:szCs w:val="24"/>
              </w:rPr>
              <w:t> znení neskorších predpisov</w:t>
            </w:r>
          </w:p>
          <w:p w14:paraId="72AE6223" w14:textId="77777777" w:rsidR="00247C44" w:rsidRDefault="00F422B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26F7C417" w14:textId="77777777" w:rsidR="00247C44" w:rsidRDefault="00F422B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0A2A6513" w14:textId="77777777" w:rsidR="00247C44" w:rsidRDefault="00F422B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17743EA8"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19461B6" w14:textId="7CE6D1E8"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návrh zákona z ............ 202</w:t>
            </w:r>
            <w:r w:rsidR="003722BB">
              <w:rPr>
                <w:rFonts w:ascii="Times New Roman" w:eastAsia="Times New Roman" w:hAnsi="Times New Roman" w:cs="Times New Roman"/>
                <w:i/>
                <w:sz w:val="24"/>
                <w:szCs w:val="24"/>
              </w:rPr>
              <w:t>5</w:t>
            </w:r>
            <w:r>
              <w:rPr>
                <w:rFonts w:ascii="Times New Roman" w:eastAsia="Times New Roman" w:hAnsi="Times New Roman" w:cs="Times New Roman"/>
                <w:i/>
                <w:sz w:val="24"/>
                <w:szCs w:val="24"/>
              </w:rPr>
              <w:t>, ktorým sa mení a dopĺňa zákon č. 355/2007 Z. z. o ochrane, podpore a rozvoji verejného zdravia a o zmene a doplnení niektorých zákonov v znení neskorších predpisov a ktorým sa menia a dopĺňajú niektoré zákony</w:t>
            </w:r>
          </w:p>
        </w:tc>
      </w:tr>
      <w:tr w:rsidR="00247C44" w14:paraId="3B354B19" w14:textId="77777777">
        <w:trPr>
          <w:trHeight w:val="1575"/>
        </w:trPr>
        <w:tc>
          <w:tcPr>
            <w:tcW w:w="754" w:type="dxa"/>
            <w:vMerge w:val="restart"/>
          </w:tcPr>
          <w:p w14:paraId="766A89F0"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703ABF29"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18C47538"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2"/>
                <w:id w:val="-859872432"/>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ab/>
              <w:t xml:space="preserve">Automatická </w:t>
            </w:r>
            <w:r w:rsidR="00F422B0">
              <w:rPr>
                <w:rFonts w:ascii="Times New Roman" w:eastAsia="Times New Roman" w:hAnsi="Times New Roman" w:cs="Times New Roman"/>
                <w:sz w:val="24"/>
                <w:szCs w:val="24"/>
              </w:rPr>
              <w:tab/>
              <w:t xml:space="preserve">dočasná </w:t>
            </w:r>
            <w:r w:rsidR="00F422B0">
              <w:rPr>
                <w:rFonts w:ascii="Times New Roman" w:eastAsia="Times New Roman" w:hAnsi="Times New Roman" w:cs="Times New Roman"/>
                <w:sz w:val="24"/>
                <w:szCs w:val="24"/>
              </w:rPr>
              <w:tab/>
              <w:t xml:space="preserve">registrácia </w:t>
            </w:r>
            <w:r w:rsidR="00F422B0">
              <w:rPr>
                <w:rFonts w:ascii="Times New Roman" w:eastAsia="Times New Roman" w:hAnsi="Times New Roman" w:cs="Times New Roman"/>
                <w:sz w:val="24"/>
                <w:szCs w:val="24"/>
              </w:rPr>
              <w:tab/>
              <w:t xml:space="preserve">alebo formálne </w:t>
            </w:r>
            <w:r w:rsidR="00F422B0">
              <w:rPr>
                <w:rFonts w:ascii="Times New Roman" w:eastAsia="Times New Roman" w:hAnsi="Times New Roman" w:cs="Times New Roman"/>
                <w:sz w:val="24"/>
                <w:szCs w:val="24"/>
              </w:rPr>
              <w:tab/>
              <w:t>členstvo v profesijnej organizácii</w:t>
            </w:r>
            <w:r w:rsidR="00F422B0">
              <w:rPr>
                <w:rFonts w:ascii="Times New Roman" w:eastAsia="Times New Roman" w:hAnsi="Times New Roman" w:cs="Times New Roman"/>
                <w:sz w:val="24"/>
                <w:szCs w:val="24"/>
                <w:vertAlign w:val="superscript"/>
              </w:rPr>
              <w:t>29</w:t>
            </w:r>
            <w:r w:rsidR="00F422B0">
              <w:rPr>
                <w:rFonts w:ascii="Times New Roman" w:eastAsia="Times New Roman" w:hAnsi="Times New Roman" w:cs="Times New Roman"/>
                <w:sz w:val="24"/>
                <w:szCs w:val="24"/>
              </w:rPr>
              <w:t>)</w:t>
            </w:r>
          </w:p>
        </w:tc>
        <w:tc>
          <w:tcPr>
            <w:tcW w:w="4985" w:type="dxa"/>
          </w:tcPr>
          <w:p w14:paraId="43D1996B"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5AF780ED"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419E2E1"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21C953" w14:textId="77777777" w:rsidR="00247C44" w:rsidRDefault="00247C44">
            <w:pPr>
              <w:tabs>
                <w:tab w:val="left" w:pos="376"/>
              </w:tabs>
              <w:spacing w:before="144" w:after="144"/>
              <w:ind w:left="374" w:hanging="374"/>
              <w:rPr>
                <w:rFonts w:ascii="Times New Roman" w:eastAsia="Times New Roman" w:hAnsi="Times New Roman" w:cs="Times New Roman"/>
                <w:sz w:val="24"/>
                <w:szCs w:val="24"/>
              </w:rPr>
            </w:pPr>
          </w:p>
        </w:tc>
      </w:tr>
      <w:tr w:rsidR="00247C44" w14:paraId="04C75423" w14:textId="77777777">
        <w:trPr>
          <w:trHeight w:val="1575"/>
        </w:trPr>
        <w:tc>
          <w:tcPr>
            <w:tcW w:w="754" w:type="dxa"/>
            <w:vMerge/>
          </w:tcPr>
          <w:p w14:paraId="068EBEAD"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2D3595FE"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7BC7EC04"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3"/>
                <w:id w:val="1912240137"/>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ab/>
              <w:t xml:space="preserve">Vyhlásenie </w:t>
            </w:r>
            <w:r w:rsidR="00F422B0">
              <w:rPr>
                <w:rFonts w:ascii="Times New Roman" w:eastAsia="Times New Roman" w:hAnsi="Times New Roman" w:cs="Times New Roman"/>
                <w:sz w:val="24"/>
                <w:szCs w:val="24"/>
              </w:rPr>
              <w:tab/>
              <w:t xml:space="preserve">predložené vopred príslušnému orgánu spolu s dokladmi podľa </w:t>
            </w:r>
            <w:r w:rsidR="00F422B0">
              <w:rPr>
                <w:rFonts w:ascii="Times New Roman" w:eastAsia="Times New Roman" w:hAnsi="Times New Roman" w:cs="Times New Roman"/>
                <w:sz w:val="24"/>
                <w:szCs w:val="24"/>
              </w:rPr>
              <w:tab/>
              <w:t>osobitného predpisu</w:t>
            </w:r>
            <w:r w:rsidR="00F422B0">
              <w:rPr>
                <w:rFonts w:ascii="Times New Roman" w:eastAsia="Times New Roman" w:hAnsi="Times New Roman" w:cs="Times New Roman"/>
                <w:sz w:val="24"/>
                <w:szCs w:val="24"/>
                <w:vertAlign w:val="superscript"/>
              </w:rPr>
              <w:t>30</w:t>
            </w:r>
            <w:r w:rsidR="00F422B0">
              <w:rPr>
                <w:rFonts w:ascii="Times New Roman" w:eastAsia="Times New Roman" w:hAnsi="Times New Roman" w:cs="Times New Roman"/>
                <w:sz w:val="24"/>
                <w:szCs w:val="24"/>
              </w:rPr>
              <w:t xml:space="preserve">) </w:t>
            </w:r>
          </w:p>
        </w:tc>
        <w:tc>
          <w:tcPr>
            <w:tcW w:w="4985" w:type="dxa"/>
          </w:tcPr>
          <w:p w14:paraId="3FB63EE1"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D970718"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5F7F6E4" w14:textId="77777777" w:rsidR="00247C44" w:rsidRDefault="00247C44">
            <w:pPr>
              <w:tabs>
                <w:tab w:val="left" w:pos="376"/>
              </w:tabs>
              <w:spacing w:before="144" w:after="144"/>
              <w:rPr>
                <w:rFonts w:ascii="Times New Roman" w:eastAsia="Times New Roman" w:hAnsi="Times New Roman" w:cs="Times New Roman"/>
                <w:sz w:val="24"/>
                <w:szCs w:val="24"/>
              </w:rPr>
            </w:pPr>
          </w:p>
        </w:tc>
      </w:tr>
      <w:tr w:rsidR="00247C44" w14:paraId="21AEBB8F" w14:textId="77777777">
        <w:trPr>
          <w:trHeight w:val="1575"/>
        </w:trPr>
        <w:tc>
          <w:tcPr>
            <w:tcW w:w="754" w:type="dxa"/>
            <w:vMerge/>
          </w:tcPr>
          <w:p w14:paraId="6DF364E1"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2D72055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A43F9AF"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4"/>
                <w:id w:val="1349979561"/>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ab/>
              <w:t>Úhrada členského príspevku</w:t>
            </w:r>
            <w:r w:rsidR="00F422B0">
              <w:t xml:space="preserve"> </w:t>
            </w:r>
            <w:r w:rsidR="00F422B0">
              <w:rPr>
                <w:rFonts w:ascii="Times New Roman" w:eastAsia="Times New Roman" w:hAnsi="Times New Roman" w:cs="Times New Roman"/>
                <w:sz w:val="24"/>
                <w:szCs w:val="24"/>
              </w:rPr>
              <w:t>alebo správneho poplatku poskytovateľom služby</w:t>
            </w:r>
          </w:p>
        </w:tc>
        <w:tc>
          <w:tcPr>
            <w:tcW w:w="4985" w:type="dxa"/>
          </w:tcPr>
          <w:p w14:paraId="6CCE5396"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269975B"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7E04D41"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2300B698" w14:textId="77777777" w:rsidR="00247C44" w:rsidRDefault="00F422B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6D69A1FC"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0878264E"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462253A"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443ADFF6"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251BA4CF" w14:textId="77777777">
        <w:trPr>
          <w:trHeight w:val="1575"/>
        </w:trPr>
        <w:tc>
          <w:tcPr>
            <w:tcW w:w="754" w:type="dxa"/>
            <w:vMerge/>
          </w:tcPr>
          <w:p w14:paraId="475E129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7EFC5384"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311CEA49" w14:textId="77777777" w:rsidR="00247C44" w:rsidRDefault="00F422B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3D54CBC2"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7919B820"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AB99DFB"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6DEE97D9"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75444EB9"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588D08D1" w14:textId="77777777" w:rsidR="00247C44" w:rsidRDefault="00F422B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5980C46" w14:textId="77777777" w:rsidR="00247C44" w:rsidRDefault="00247C44">
            <w:pPr>
              <w:tabs>
                <w:tab w:val="left" w:pos="376"/>
              </w:tabs>
              <w:spacing w:before="144" w:after="144"/>
              <w:rPr>
                <w:rFonts w:ascii="Times New Roman" w:eastAsia="Times New Roman" w:hAnsi="Times New Roman" w:cs="Times New Roman"/>
                <w:sz w:val="24"/>
                <w:szCs w:val="24"/>
              </w:rPr>
            </w:pPr>
          </w:p>
        </w:tc>
      </w:tr>
    </w:tbl>
    <w:p w14:paraId="308E68B3" w14:textId="77777777" w:rsidR="00247C44" w:rsidRDefault="00247C44">
      <w:pPr>
        <w:rPr>
          <w:rFonts w:ascii="Times New Roman" w:eastAsia="Times New Roman" w:hAnsi="Times New Roman" w:cs="Times New Roman"/>
          <w:sz w:val="24"/>
          <w:szCs w:val="24"/>
        </w:rPr>
      </w:pPr>
    </w:p>
    <w:p w14:paraId="62536A26" w14:textId="77777777" w:rsidR="00247C44" w:rsidRDefault="00F422B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247C44" w14:paraId="14F00ED1" w14:textId="77777777">
        <w:tc>
          <w:tcPr>
            <w:tcW w:w="10060" w:type="dxa"/>
            <w:gridSpan w:val="3"/>
          </w:tcPr>
          <w:p w14:paraId="351C2CD1" w14:textId="77777777" w:rsidR="00247C44" w:rsidRDefault="00F422B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 Vyhodnotenie testu proporcionality</w:t>
            </w:r>
          </w:p>
        </w:tc>
      </w:tr>
      <w:tr w:rsidR="00247C44" w14:paraId="2163BC2D" w14:textId="77777777">
        <w:tc>
          <w:tcPr>
            <w:tcW w:w="10060" w:type="dxa"/>
            <w:gridSpan w:val="3"/>
            <w:tcBorders>
              <w:bottom w:val="single" w:sz="4" w:space="0" w:color="000000"/>
            </w:tcBorders>
          </w:tcPr>
          <w:p w14:paraId="587526F0"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247C44" w14:paraId="5087DCF6" w14:textId="77777777">
        <w:tc>
          <w:tcPr>
            <w:tcW w:w="764" w:type="dxa"/>
            <w:tcBorders>
              <w:bottom w:val="single" w:sz="4" w:space="0" w:color="000000"/>
            </w:tcBorders>
          </w:tcPr>
          <w:p w14:paraId="0A36CEE9"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73AC7BD6"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3B17AD9D"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66C3708"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75"/>
                <w:id w:val="1866236281"/>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nie</w:t>
            </w:r>
          </w:p>
        </w:tc>
      </w:tr>
      <w:tr w:rsidR="00247C44" w14:paraId="17B62941" w14:textId="77777777">
        <w:tc>
          <w:tcPr>
            <w:tcW w:w="764" w:type="dxa"/>
            <w:tcBorders>
              <w:top w:val="single" w:sz="4" w:space="0" w:color="000000"/>
            </w:tcBorders>
          </w:tcPr>
          <w:p w14:paraId="0734A5E8"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09CD7546"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2A18B68D"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1201AF0"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76"/>
                <w:id w:val="-1068997852"/>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nie</w:t>
            </w:r>
          </w:p>
        </w:tc>
      </w:tr>
      <w:tr w:rsidR="00247C44" w14:paraId="36A93EAC" w14:textId="77777777">
        <w:tc>
          <w:tcPr>
            <w:tcW w:w="764" w:type="dxa"/>
          </w:tcPr>
          <w:p w14:paraId="425961B4"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7A060DFB"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55533CFC"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7557717A"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77"/>
                <w:id w:val="420353353"/>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nie</w:t>
            </w:r>
          </w:p>
        </w:tc>
      </w:tr>
      <w:tr w:rsidR="00247C44" w14:paraId="456E8255" w14:textId="77777777">
        <w:tc>
          <w:tcPr>
            <w:tcW w:w="764" w:type="dxa"/>
          </w:tcPr>
          <w:p w14:paraId="15D60EF3"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5008382C" w14:textId="77777777" w:rsidR="00247C44" w:rsidRDefault="00F422B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665FDD27" w14:textId="77777777" w:rsidR="00247C44" w:rsidRDefault="00F422B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6B413F6"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78"/>
                <w:id w:val="-1876158553"/>
              </w:sdtPr>
              <w:sdtContent>
                <w:r w:rsidR="00F422B0">
                  <w:rPr>
                    <w:rFonts w:ascii="Arial Unicode MS" w:eastAsia="Arial Unicode MS" w:hAnsi="Arial Unicode MS" w:cs="Arial Unicode MS"/>
                    <w:sz w:val="24"/>
                    <w:szCs w:val="24"/>
                  </w:rPr>
                  <w:t>☐</w:t>
                </w:r>
              </w:sdtContent>
            </w:sdt>
            <w:r w:rsidR="00F422B0">
              <w:rPr>
                <w:rFonts w:ascii="Times New Roman" w:eastAsia="Times New Roman" w:hAnsi="Times New Roman" w:cs="Times New Roman"/>
                <w:sz w:val="24"/>
                <w:szCs w:val="24"/>
              </w:rPr>
              <w:t xml:space="preserve"> </w:t>
            </w:r>
            <w:r w:rsidR="00F422B0">
              <w:rPr>
                <w:rFonts w:ascii="Times New Roman" w:eastAsia="Times New Roman" w:hAnsi="Times New Roman" w:cs="Times New Roman"/>
                <w:sz w:val="24"/>
                <w:szCs w:val="24"/>
              </w:rPr>
              <w:tab/>
              <w:t>nie</w:t>
            </w:r>
          </w:p>
        </w:tc>
      </w:tr>
    </w:tbl>
    <w:p w14:paraId="3B8AD909" w14:textId="77777777" w:rsidR="00247C44" w:rsidRDefault="00247C44">
      <w:pPr>
        <w:rPr>
          <w:rFonts w:ascii="Times New Roman" w:eastAsia="Times New Roman" w:hAnsi="Times New Roman" w:cs="Times New Roman"/>
          <w:b/>
          <w:sz w:val="24"/>
          <w:szCs w:val="24"/>
        </w:rPr>
      </w:pPr>
    </w:p>
    <w:p w14:paraId="58B50629" w14:textId="77777777" w:rsidR="00247C44" w:rsidRDefault="00F422B0">
      <w:pPr>
        <w:rPr>
          <w:rFonts w:ascii="Times New Roman" w:eastAsia="Times New Roman" w:hAnsi="Times New Roman" w:cs="Times New Roman"/>
          <w:b/>
          <w:sz w:val="24"/>
          <w:szCs w:val="24"/>
        </w:rPr>
      </w:pPr>
      <w:r>
        <w:br w:type="page"/>
      </w:r>
    </w:p>
    <w:p w14:paraId="33BA2F35" w14:textId="77777777" w:rsidR="00247C44" w:rsidRDefault="00F422B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Verzia testu proporcionality:</w:t>
      </w:r>
    </w:p>
    <w:p w14:paraId="08B1D5B4" w14:textId="5B92C615" w:rsidR="00247C44" w:rsidRDefault="00000000">
      <w:pPr>
        <w:spacing w:before="144" w:after="144"/>
        <w:jc w:val="both"/>
        <w:rPr>
          <w:rFonts w:ascii="Times New Roman" w:eastAsia="Times New Roman" w:hAnsi="Times New Roman" w:cs="Times New Roman"/>
          <w:sz w:val="24"/>
          <w:szCs w:val="24"/>
        </w:rPr>
      </w:pPr>
      <w:sdt>
        <w:sdtPr>
          <w:tag w:val="goog_rdk_78"/>
          <w:id w:val="252484205"/>
        </w:sdtPr>
        <w:sdtContent>
          <w:r w:rsidR="000414FD">
            <w:rPr>
              <w:rFonts w:ascii="Segoe UI Symbol" w:eastAsia="Arial Unicode MS" w:hAnsi="Segoe UI Symbol" w:cs="Segoe UI Symbol"/>
              <w:sz w:val="24"/>
              <w:szCs w:val="24"/>
            </w:rPr>
            <w:t>☐</w:t>
          </w:r>
        </w:sdtContent>
      </w:sdt>
      <w:r w:rsidR="000414FD">
        <w:rPr>
          <w:rFonts w:ascii="Times New Roman" w:eastAsia="Times New Roman" w:hAnsi="Times New Roman" w:cs="Times New Roman"/>
          <w:b/>
          <w:sz w:val="24"/>
          <w:szCs w:val="24"/>
        </w:rPr>
        <w:t xml:space="preserve"> Pôvodná verzia zverejnená subjektom, ktorý navrhuje reguláciu povolania</w:t>
      </w:r>
      <w:r w:rsidR="000414FD">
        <w:rPr>
          <w:rFonts w:ascii="Times New Roman" w:eastAsia="Times New Roman" w:hAnsi="Times New Roman" w:cs="Times New Roman"/>
          <w:sz w:val="24"/>
          <w:szCs w:val="24"/>
        </w:rPr>
        <w:t xml:space="preserve"> </w:t>
      </w:r>
    </w:p>
    <w:p w14:paraId="29601EE0" w14:textId="77777777" w:rsidR="00247C44" w:rsidRDefault="00F422B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678D51F6" w14:textId="1C171CDC" w:rsidR="00247C44" w:rsidRDefault="000414FD">
      <w:pPr>
        <w:spacing w:before="144" w:after="144"/>
        <w:jc w:val="both"/>
        <w:rPr>
          <w:rFonts w:ascii="Times New Roman" w:eastAsia="Times New Roman" w:hAnsi="Times New Roman" w:cs="Times New Roman"/>
          <w:b/>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Verzia po zohľadnení pripomienok a konzultácii s pripomienkujúcimi subjektmi</w:t>
      </w:r>
    </w:p>
    <w:p w14:paraId="338E3B5C" w14:textId="77777777" w:rsidR="00247C44" w:rsidRDefault="00F422B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72880EF6" w14:textId="77777777" w:rsidR="00247C44" w:rsidRDefault="00F422B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8B2EBB3" w14:textId="2BAA0367" w:rsidR="00247C44" w:rsidRDefault="00FA4B0C">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03. 07. 2025</w:t>
      </w:r>
    </w:p>
    <w:p w14:paraId="33092771" w14:textId="77777777" w:rsidR="00247C44" w:rsidRDefault="00F422B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013AE5BC" w14:textId="77777777" w:rsidR="00247C44" w:rsidRDefault="00F422B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B8BFBF1" w14:textId="3E8A25A6" w:rsidR="00247C44" w:rsidRDefault="00FA4B0C">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24. 07. 2025</w:t>
      </w:r>
    </w:p>
    <w:p w14:paraId="544D318E" w14:textId="77777777" w:rsidR="00247C44" w:rsidRDefault="00F422B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3072F432" w14:textId="77777777" w:rsidR="00247C44" w:rsidRDefault="00247C44">
      <w:pPr>
        <w:spacing w:before="144" w:after="144"/>
        <w:rPr>
          <w:rFonts w:ascii="Times New Roman" w:eastAsia="Times New Roman" w:hAnsi="Times New Roman" w:cs="Times New Roman"/>
          <w:sz w:val="24"/>
          <w:szCs w:val="24"/>
        </w:rPr>
      </w:pPr>
    </w:p>
    <w:p w14:paraId="450EF350" w14:textId="77777777" w:rsidR="00247C44" w:rsidRDefault="00247C44">
      <w:pPr>
        <w:spacing w:before="144" w:after="144"/>
        <w:rPr>
          <w:rFonts w:ascii="Times New Roman" w:eastAsia="Times New Roman" w:hAnsi="Times New Roman" w:cs="Times New Roman"/>
          <w:sz w:val="24"/>
          <w:szCs w:val="24"/>
        </w:rPr>
      </w:pPr>
    </w:p>
    <w:p w14:paraId="69991309" w14:textId="77777777" w:rsidR="00247C44" w:rsidRDefault="00F422B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307C2B58"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2697981A"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20B2DBB7"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Vyžaduje sa označenie najmenej jedného dôvodu, inak navrhovaná regulácia povolania nie je odôvodnená.</w:t>
      </w:r>
    </w:p>
    <w:p w14:paraId="08A3ACC9"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0A28626E"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4A54CD68"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3258F882"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1A425205"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7D514588"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31E569B1"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49148BBC"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34417C5F"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4F4D1084"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5A7F8725"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6970858F"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1CC0A71A"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25D7565B"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5118A697"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39BBDE46"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existuje viac spôsobov získania odbornej kvalifikácie, číslujú sa. Ku každému číslu sa uvádzajú všetky časti vzdelávania a praxe, ktoré vedú k získaniu odbornej kvalifikácie (formálne vzdelávanie, ďalšie vzdelávanie, požadovaná prax).</w:t>
      </w:r>
    </w:p>
    <w:p w14:paraId="774B0116"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1375AB25"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433718D"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6497F028"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33E528BE"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7958BE50"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5C89F33B"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3344F520"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777CAC88"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04F3CA6E"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17A99C87" w14:textId="77777777" w:rsidR="00247C44" w:rsidRDefault="00F422B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60E6B438" w14:textId="77777777" w:rsidR="00247C44" w:rsidRDefault="00247C44"/>
    <w:sectPr w:rsidR="00247C44">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C4FF2BF-CBEF-4B0D-88E9-2AF8C37A4553}"/>
    <w:embedBold r:id="rId2" w:fontKey="{4ABFF165-DB57-47CA-85D0-99A705A295DD}"/>
    <w:embedItalic r:id="rId3" w:fontKey="{2BFE10A6-7FFD-4A1C-8526-822A378637E9}"/>
  </w:font>
  <w:font w:name="Segoe UI">
    <w:panose1 w:val="020B0502040204020203"/>
    <w:charset w:val="EE"/>
    <w:family w:val="swiss"/>
    <w:pitch w:val="variable"/>
    <w:sig w:usb0="E4002EFF" w:usb1="C000E47F" w:usb2="00000009" w:usb3="00000000" w:csb0="000001FF" w:csb1="00000000"/>
    <w:embedRegular r:id="rId4" w:fontKey="{0F140344-2CE4-4E52-A74F-0CF1BE974787}"/>
  </w:font>
  <w:font w:name="Georgia">
    <w:panose1 w:val="02040502050405020303"/>
    <w:charset w:val="EE"/>
    <w:family w:val="roman"/>
    <w:pitch w:val="variable"/>
    <w:sig w:usb0="00000287" w:usb1="00000000" w:usb2="00000000" w:usb3="00000000" w:csb0="0000009F" w:csb1="00000000"/>
    <w:embedRegular r:id="rId5" w:fontKey="{098CE78B-81AE-4BBA-868A-89C07C208EA5}"/>
    <w:embedItalic r:id="rId6" w:fontKey="{CFE7AE88-01CC-45D3-8A08-AA74A7724F90}"/>
  </w:font>
  <w:font w:name="MS Gothic">
    <w:altName w:val="ＭＳ ゴシック"/>
    <w:panose1 w:val="020B0609070205080204"/>
    <w:charset w:val="80"/>
    <w:family w:val="modern"/>
    <w:pitch w:val="fixed"/>
    <w:sig w:usb0="E00002FF" w:usb1="6AC7FDFB" w:usb2="08000012" w:usb3="00000000" w:csb0="0002009F" w:csb1="00000000"/>
    <w:embedRegular r:id="rId7" w:subsetted="1" w:fontKey="{2024907D-2651-4D9A-BE37-BFD1635436F8}"/>
    <w:embedBold r:id="rId8" w:subsetted="1" w:fontKey="{DFB4DACF-CF0C-4F3C-A57D-7CD4B61FF1B4}"/>
  </w:font>
  <w:font w:name="Arial Unicode MS">
    <w:altName w:val="Arial"/>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9" w:fontKey="{992532C7-ADB2-4D69-A799-5557263EE5F1}"/>
  </w:font>
  <w:font w:name="Calibri Light">
    <w:panose1 w:val="020F0302020204030204"/>
    <w:charset w:val="EE"/>
    <w:family w:val="swiss"/>
    <w:pitch w:val="variable"/>
    <w:sig w:usb0="E4002EFF" w:usb1="C000247B" w:usb2="00000009" w:usb3="00000000" w:csb0="000001FF" w:csb1="00000000"/>
    <w:embedRegular r:id="rId10" w:fontKey="{8288A8EE-5A68-4B45-B25C-8D36F43123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32C8"/>
    <w:multiLevelType w:val="multilevel"/>
    <w:tmpl w:val="E690AC70"/>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947650"/>
    <w:multiLevelType w:val="multilevel"/>
    <w:tmpl w:val="70B8BF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B55CB4"/>
    <w:multiLevelType w:val="multilevel"/>
    <w:tmpl w:val="3CC82A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F6239B"/>
    <w:multiLevelType w:val="multilevel"/>
    <w:tmpl w:val="511277EA"/>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21B0568"/>
    <w:multiLevelType w:val="hybridMultilevel"/>
    <w:tmpl w:val="FF947A5A"/>
    <w:lvl w:ilvl="0" w:tplc="041B0017">
      <w:start w:val="1"/>
      <w:numFmt w:val="lowerLetter"/>
      <w:lvlText w:val="%1)"/>
      <w:lvlJc w:val="left"/>
      <w:pPr>
        <w:ind w:left="720" w:hanging="360"/>
      </w:pPr>
      <w:rPr>
        <w:rFonts w:hint="default"/>
      </w:rPr>
    </w:lvl>
    <w:lvl w:ilvl="1" w:tplc="5AEC76CC">
      <w:start w:val="1"/>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35694B1E"/>
    <w:multiLevelType w:val="multilevel"/>
    <w:tmpl w:val="EC9A769C"/>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9A76D3E"/>
    <w:multiLevelType w:val="multilevel"/>
    <w:tmpl w:val="4078B58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3DD00F5D"/>
    <w:multiLevelType w:val="multilevel"/>
    <w:tmpl w:val="2ED89C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9F4DC2"/>
    <w:multiLevelType w:val="multilevel"/>
    <w:tmpl w:val="A7FC0394"/>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D37AE4"/>
    <w:multiLevelType w:val="hybridMultilevel"/>
    <w:tmpl w:val="EBC4878E"/>
    <w:lvl w:ilvl="0" w:tplc="1B004246">
      <w:start w:val="12"/>
      <w:numFmt w:val="bullet"/>
      <w:lvlText w:val="-"/>
      <w:lvlJc w:val="left"/>
      <w:pPr>
        <w:ind w:left="704" w:hanging="360"/>
      </w:pPr>
      <w:rPr>
        <w:rFonts w:ascii="Times New Roman" w:eastAsia="Times New Roman" w:hAnsi="Times New Roman" w:cs="Times New Roman" w:hint="default"/>
      </w:rPr>
    </w:lvl>
    <w:lvl w:ilvl="1" w:tplc="04050003" w:tentative="1">
      <w:start w:val="1"/>
      <w:numFmt w:val="bullet"/>
      <w:lvlText w:val="o"/>
      <w:lvlJc w:val="left"/>
      <w:pPr>
        <w:ind w:left="1424" w:hanging="360"/>
      </w:pPr>
      <w:rPr>
        <w:rFonts w:ascii="Courier New" w:hAnsi="Courier New" w:cs="Courier New" w:hint="default"/>
      </w:rPr>
    </w:lvl>
    <w:lvl w:ilvl="2" w:tplc="04050005" w:tentative="1">
      <w:start w:val="1"/>
      <w:numFmt w:val="bullet"/>
      <w:lvlText w:val=""/>
      <w:lvlJc w:val="left"/>
      <w:pPr>
        <w:ind w:left="2144" w:hanging="360"/>
      </w:pPr>
      <w:rPr>
        <w:rFonts w:ascii="Wingdings" w:hAnsi="Wingdings" w:hint="default"/>
      </w:rPr>
    </w:lvl>
    <w:lvl w:ilvl="3" w:tplc="04050001" w:tentative="1">
      <w:start w:val="1"/>
      <w:numFmt w:val="bullet"/>
      <w:lvlText w:val=""/>
      <w:lvlJc w:val="left"/>
      <w:pPr>
        <w:ind w:left="2864" w:hanging="360"/>
      </w:pPr>
      <w:rPr>
        <w:rFonts w:ascii="Symbol" w:hAnsi="Symbol" w:hint="default"/>
      </w:rPr>
    </w:lvl>
    <w:lvl w:ilvl="4" w:tplc="04050003" w:tentative="1">
      <w:start w:val="1"/>
      <w:numFmt w:val="bullet"/>
      <w:lvlText w:val="o"/>
      <w:lvlJc w:val="left"/>
      <w:pPr>
        <w:ind w:left="3584" w:hanging="360"/>
      </w:pPr>
      <w:rPr>
        <w:rFonts w:ascii="Courier New" w:hAnsi="Courier New" w:cs="Courier New" w:hint="default"/>
      </w:rPr>
    </w:lvl>
    <w:lvl w:ilvl="5" w:tplc="04050005" w:tentative="1">
      <w:start w:val="1"/>
      <w:numFmt w:val="bullet"/>
      <w:lvlText w:val=""/>
      <w:lvlJc w:val="left"/>
      <w:pPr>
        <w:ind w:left="4304" w:hanging="360"/>
      </w:pPr>
      <w:rPr>
        <w:rFonts w:ascii="Wingdings" w:hAnsi="Wingdings" w:hint="default"/>
      </w:rPr>
    </w:lvl>
    <w:lvl w:ilvl="6" w:tplc="04050001" w:tentative="1">
      <w:start w:val="1"/>
      <w:numFmt w:val="bullet"/>
      <w:lvlText w:val=""/>
      <w:lvlJc w:val="left"/>
      <w:pPr>
        <w:ind w:left="5024" w:hanging="360"/>
      </w:pPr>
      <w:rPr>
        <w:rFonts w:ascii="Symbol" w:hAnsi="Symbol" w:hint="default"/>
      </w:rPr>
    </w:lvl>
    <w:lvl w:ilvl="7" w:tplc="04050003" w:tentative="1">
      <w:start w:val="1"/>
      <w:numFmt w:val="bullet"/>
      <w:lvlText w:val="o"/>
      <w:lvlJc w:val="left"/>
      <w:pPr>
        <w:ind w:left="5744" w:hanging="360"/>
      </w:pPr>
      <w:rPr>
        <w:rFonts w:ascii="Courier New" w:hAnsi="Courier New" w:cs="Courier New" w:hint="default"/>
      </w:rPr>
    </w:lvl>
    <w:lvl w:ilvl="8" w:tplc="04050005" w:tentative="1">
      <w:start w:val="1"/>
      <w:numFmt w:val="bullet"/>
      <w:lvlText w:val=""/>
      <w:lvlJc w:val="left"/>
      <w:pPr>
        <w:ind w:left="6464" w:hanging="360"/>
      </w:pPr>
      <w:rPr>
        <w:rFonts w:ascii="Wingdings" w:hAnsi="Wingdings" w:hint="default"/>
      </w:rPr>
    </w:lvl>
  </w:abstractNum>
  <w:abstractNum w:abstractNumId="10" w15:restartNumberingAfterBreak="0">
    <w:nsid w:val="6CFF3156"/>
    <w:multiLevelType w:val="hybridMultilevel"/>
    <w:tmpl w:val="D34C9F0E"/>
    <w:lvl w:ilvl="0" w:tplc="6A2A50F2">
      <w:start w:val="12"/>
      <w:numFmt w:val="bullet"/>
      <w:lvlText w:val="-"/>
      <w:lvlJc w:val="left"/>
      <w:pPr>
        <w:ind w:left="786" w:hanging="360"/>
      </w:pPr>
      <w:rPr>
        <w:rFonts w:ascii="Calibri" w:eastAsia="Calibri" w:hAnsi="Calibri" w:cs="Calibri"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15:restartNumberingAfterBreak="0">
    <w:nsid w:val="75B332AC"/>
    <w:multiLevelType w:val="multilevel"/>
    <w:tmpl w:val="7C70679A"/>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6318605">
    <w:abstractNumId w:val="0"/>
  </w:num>
  <w:num w:numId="2" w16cid:durableId="537475313">
    <w:abstractNumId w:val="8"/>
  </w:num>
  <w:num w:numId="3" w16cid:durableId="19283975">
    <w:abstractNumId w:val="11"/>
  </w:num>
  <w:num w:numId="4" w16cid:durableId="1482891253">
    <w:abstractNumId w:val="3"/>
  </w:num>
  <w:num w:numId="5" w16cid:durableId="596791266">
    <w:abstractNumId w:val="5"/>
  </w:num>
  <w:num w:numId="6" w16cid:durableId="892697000">
    <w:abstractNumId w:val="4"/>
  </w:num>
  <w:num w:numId="7" w16cid:durableId="243881066">
    <w:abstractNumId w:val="6"/>
  </w:num>
  <w:num w:numId="8" w16cid:durableId="2045278454">
    <w:abstractNumId w:val="2"/>
  </w:num>
  <w:num w:numId="9" w16cid:durableId="627200068">
    <w:abstractNumId w:val="9"/>
  </w:num>
  <w:num w:numId="10" w16cid:durableId="1401445370">
    <w:abstractNumId w:val="1"/>
  </w:num>
  <w:num w:numId="11" w16cid:durableId="1957714504">
    <w:abstractNumId w:val="10"/>
  </w:num>
  <w:num w:numId="12" w16cid:durableId="3202770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44"/>
    <w:rsid w:val="00001E0E"/>
    <w:rsid w:val="00013E84"/>
    <w:rsid w:val="0002476B"/>
    <w:rsid w:val="00024816"/>
    <w:rsid w:val="0002675F"/>
    <w:rsid w:val="000325A6"/>
    <w:rsid w:val="000414FD"/>
    <w:rsid w:val="00060105"/>
    <w:rsid w:val="00093480"/>
    <w:rsid w:val="000965FC"/>
    <w:rsid w:val="000D5A28"/>
    <w:rsid w:val="000F5C6B"/>
    <w:rsid w:val="001129A5"/>
    <w:rsid w:val="0013050E"/>
    <w:rsid w:val="00137742"/>
    <w:rsid w:val="00137F81"/>
    <w:rsid w:val="00150E10"/>
    <w:rsid w:val="00155B6D"/>
    <w:rsid w:val="00171C55"/>
    <w:rsid w:val="00181E77"/>
    <w:rsid w:val="001871EC"/>
    <w:rsid w:val="001B0772"/>
    <w:rsid w:val="001D637E"/>
    <w:rsid w:val="001E0437"/>
    <w:rsid w:val="001F7111"/>
    <w:rsid w:val="00247C44"/>
    <w:rsid w:val="002858C7"/>
    <w:rsid w:val="00297CBB"/>
    <w:rsid w:val="002A7A94"/>
    <w:rsid w:val="002B6CAF"/>
    <w:rsid w:val="002F6CAB"/>
    <w:rsid w:val="00323B69"/>
    <w:rsid w:val="00336F51"/>
    <w:rsid w:val="003423CE"/>
    <w:rsid w:val="003479AB"/>
    <w:rsid w:val="003506EA"/>
    <w:rsid w:val="0035578A"/>
    <w:rsid w:val="00362930"/>
    <w:rsid w:val="003722BB"/>
    <w:rsid w:val="00380B33"/>
    <w:rsid w:val="00396ED7"/>
    <w:rsid w:val="003B249D"/>
    <w:rsid w:val="003C2A2A"/>
    <w:rsid w:val="003D41C9"/>
    <w:rsid w:val="003D480F"/>
    <w:rsid w:val="003E5107"/>
    <w:rsid w:val="003F2D8A"/>
    <w:rsid w:val="00421A88"/>
    <w:rsid w:val="004420A7"/>
    <w:rsid w:val="00474802"/>
    <w:rsid w:val="004875D2"/>
    <w:rsid w:val="004C1D85"/>
    <w:rsid w:val="004D4E77"/>
    <w:rsid w:val="004E30B9"/>
    <w:rsid w:val="004F1BAD"/>
    <w:rsid w:val="005077E4"/>
    <w:rsid w:val="00543794"/>
    <w:rsid w:val="00565419"/>
    <w:rsid w:val="00570E7A"/>
    <w:rsid w:val="005741AB"/>
    <w:rsid w:val="005A2B1A"/>
    <w:rsid w:val="005C436E"/>
    <w:rsid w:val="005C5DB4"/>
    <w:rsid w:val="005E5162"/>
    <w:rsid w:val="005F54BC"/>
    <w:rsid w:val="00604B38"/>
    <w:rsid w:val="00610A5F"/>
    <w:rsid w:val="006110E9"/>
    <w:rsid w:val="0061751B"/>
    <w:rsid w:val="0062132E"/>
    <w:rsid w:val="00644788"/>
    <w:rsid w:val="00661230"/>
    <w:rsid w:val="006730D6"/>
    <w:rsid w:val="00673881"/>
    <w:rsid w:val="00674DC7"/>
    <w:rsid w:val="006776B2"/>
    <w:rsid w:val="006930DB"/>
    <w:rsid w:val="00696E42"/>
    <w:rsid w:val="006A1D27"/>
    <w:rsid w:val="006A2469"/>
    <w:rsid w:val="006B0B5F"/>
    <w:rsid w:val="006B4A6F"/>
    <w:rsid w:val="006C3D39"/>
    <w:rsid w:val="006D5894"/>
    <w:rsid w:val="006F0EF9"/>
    <w:rsid w:val="006F3296"/>
    <w:rsid w:val="006F5887"/>
    <w:rsid w:val="00703646"/>
    <w:rsid w:val="00704A59"/>
    <w:rsid w:val="00717C03"/>
    <w:rsid w:val="00720A01"/>
    <w:rsid w:val="00727616"/>
    <w:rsid w:val="00751B1D"/>
    <w:rsid w:val="00753E00"/>
    <w:rsid w:val="00762652"/>
    <w:rsid w:val="00763451"/>
    <w:rsid w:val="0078594B"/>
    <w:rsid w:val="0079403C"/>
    <w:rsid w:val="007C03A8"/>
    <w:rsid w:val="007C6B81"/>
    <w:rsid w:val="007C6D90"/>
    <w:rsid w:val="007D40BD"/>
    <w:rsid w:val="007E09E3"/>
    <w:rsid w:val="007F6DAF"/>
    <w:rsid w:val="0080066A"/>
    <w:rsid w:val="00807157"/>
    <w:rsid w:val="00816537"/>
    <w:rsid w:val="0082671D"/>
    <w:rsid w:val="0083224A"/>
    <w:rsid w:val="00835214"/>
    <w:rsid w:val="00887754"/>
    <w:rsid w:val="00892F62"/>
    <w:rsid w:val="00895C33"/>
    <w:rsid w:val="00895D63"/>
    <w:rsid w:val="008B04D6"/>
    <w:rsid w:val="008E5812"/>
    <w:rsid w:val="00941A58"/>
    <w:rsid w:val="0094682C"/>
    <w:rsid w:val="009572B2"/>
    <w:rsid w:val="009700E8"/>
    <w:rsid w:val="009813B2"/>
    <w:rsid w:val="009816FA"/>
    <w:rsid w:val="00990163"/>
    <w:rsid w:val="00997483"/>
    <w:rsid w:val="009A6662"/>
    <w:rsid w:val="009C17CA"/>
    <w:rsid w:val="009E0B3A"/>
    <w:rsid w:val="009F026D"/>
    <w:rsid w:val="009F0F3D"/>
    <w:rsid w:val="00A041F7"/>
    <w:rsid w:val="00A147B8"/>
    <w:rsid w:val="00A15A06"/>
    <w:rsid w:val="00A73A90"/>
    <w:rsid w:val="00A748AE"/>
    <w:rsid w:val="00A84E1A"/>
    <w:rsid w:val="00A85754"/>
    <w:rsid w:val="00A910AA"/>
    <w:rsid w:val="00AB0750"/>
    <w:rsid w:val="00AB7734"/>
    <w:rsid w:val="00AC706B"/>
    <w:rsid w:val="00AD67A7"/>
    <w:rsid w:val="00AE5B77"/>
    <w:rsid w:val="00AF1F5E"/>
    <w:rsid w:val="00B27DE1"/>
    <w:rsid w:val="00B42931"/>
    <w:rsid w:val="00B42C2E"/>
    <w:rsid w:val="00B56813"/>
    <w:rsid w:val="00B6643E"/>
    <w:rsid w:val="00B67CA6"/>
    <w:rsid w:val="00B73411"/>
    <w:rsid w:val="00B92D98"/>
    <w:rsid w:val="00BA66F9"/>
    <w:rsid w:val="00BB217C"/>
    <w:rsid w:val="00C05C35"/>
    <w:rsid w:val="00C1589B"/>
    <w:rsid w:val="00C41623"/>
    <w:rsid w:val="00C41F84"/>
    <w:rsid w:val="00C43CA9"/>
    <w:rsid w:val="00C7025A"/>
    <w:rsid w:val="00C8138E"/>
    <w:rsid w:val="00CB725B"/>
    <w:rsid w:val="00CD0962"/>
    <w:rsid w:val="00CE0B13"/>
    <w:rsid w:val="00CE2656"/>
    <w:rsid w:val="00CF609A"/>
    <w:rsid w:val="00D03986"/>
    <w:rsid w:val="00D03AEE"/>
    <w:rsid w:val="00D15621"/>
    <w:rsid w:val="00D26EE8"/>
    <w:rsid w:val="00D40807"/>
    <w:rsid w:val="00D66A79"/>
    <w:rsid w:val="00D85399"/>
    <w:rsid w:val="00D95DC2"/>
    <w:rsid w:val="00DA3140"/>
    <w:rsid w:val="00DA4596"/>
    <w:rsid w:val="00DA744B"/>
    <w:rsid w:val="00DC350D"/>
    <w:rsid w:val="00DF3275"/>
    <w:rsid w:val="00E06267"/>
    <w:rsid w:val="00E26180"/>
    <w:rsid w:val="00E35652"/>
    <w:rsid w:val="00E47BEC"/>
    <w:rsid w:val="00E7221B"/>
    <w:rsid w:val="00E80BB6"/>
    <w:rsid w:val="00EB78CA"/>
    <w:rsid w:val="00ED09E4"/>
    <w:rsid w:val="00ED7616"/>
    <w:rsid w:val="00EE4C79"/>
    <w:rsid w:val="00F03CEB"/>
    <w:rsid w:val="00F116F0"/>
    <w:rsid w:val="00F33D5D"/>
    <w:rsid w:val="00F422B0"/>
    <w:rsid w:val="00F45A6C"/>
    <w:rsid w:val="00F826A0"/>
    <w:rsid w:val="00F969B0"/>
    <w:rsid w:val="00FA4B0C"/>
    <w:rsid w:val="00FC2729"/>
    <w:rsid w:val="00FC45A7"/>
    <w:rsid w:val="00FE0AD4"/>
    <w:rsid w:val="00FF102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487D8"/>
  <w15:docId w15:val="{82A86C2A-525B-414A-9052-FC23FD77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DPWRW5rv0q2jCyhKPK0iCth64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zIOaC5ycnQ5ZDFldmlmNXk4AHIhMVQtUllodnpxWTFJYW1KNzU2bDRCSWEtUXBuR1pyUW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3992</Words>
  <Characters>22757</Characters>
  <Application>Microsoft Office Word</Application>
  <DocSecurity>0</DocSecurity>
  <Lines>189</Lines>
  <Paragraphs>53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Lívia Chromčáková</dc:creator>
  <cp:lastModifiedBy>UVZ SR</cp:lastModifiedBy>
  <cp:revision>3</cp:revision>
  <dcterms:created xsi:type="dcterms:W3CDTF">2025-08-21T12:24:00Z</dcterms:created>
  <dcterms:modified xsi:type="dcterms:W3CDTF">2025-08-21T13:03:00Z</dcterms:modified>
</cp:coreProperties>
</file>