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BA2D" w14:textId="77777777" w:rsidR="00D86BD5" w:rsidRPr="00F72451" w:rsidRDefault="00D86BD5" w:rsidP="00D86BD5">
      <w:pPr>
        <w:jc w:val="center"/>
        <w:rPr>
          <w:rFonts w:cstheme="minorHAnsi"/>
          <w:b/>
          <w:sz w:val="24"/>
          <w:szCs w:val="24"/>
        </w:rPr>
      </w:pPr>
    </w:p>
    <w:p w14:paraId="62E18FE7" w14:textId="025A843D" w:rsidR="00D86BD5" w:rsidRPr="00F72451" w:rsidRDefault="00D86BD5" w:rsidP="00D86BD5">
      <w:pPr>
        <w:jc w:val="center"/>
        <w:rPr>
          <w:rFonts w:cstheme="minorHAnsi"/>
          <w:b/>
          <w:sz w:val="28"/>
          <w:szCs w:val="24"/>
        </w:rPr>
      </w:pPr>
      <w:r w:rsidRPr="00F72451">
        <w:rPr>
          <w:rFonts w:cstheme="minorHAnsi"/>
          <w:b/>
          <w:sz w:val="28"/>
          <w:szCs w:val="24"/>
        </w:rPr>
        <w:t xml:space="preserve">UZNESENIE O POSKYTNUTÍ PROSTRIEDKOV MECHANIZMU PLÁNU OBNOVY A ODOLNOSTI SR </w:t>
      </w:r>
    </w:p>
    <w:p w14:paraId="0E6634DC" w14:textId="77777777" w:rsidR="00D86BD5" w:rsidRPr="00F72451" w:rsidRDefault="0010429B" w:rsidP="00D86BD5">
      <w:pPr>
        <w:jc w:val="center"/>
        <w:rPr>
          <w:rFonts w:cstheme="minorHAnsi"/>
          <w:sz w:val="24"/>
        </w:rPr>
      </w:pPr>
      <w:bookmarkStart w:id="0" w:name="_Hlk167177973"/>
      <w:r w:rsidRPr="00F72451">
        <w:rPr>
          <w:rFonts w:cstheme="minorHAnsi"/>
          <w:sz w:val="24"/>
        </w:rPr>
        <w:t xml:space="preserve">Výzva Plánu obnovy a odolnosti SR, Komponentu 6, Reformy </w:t>
      </w:r>
      <w:r w:rsidR="00D86BD5" w:rsidRPr="00F72451">
        <w:rPr>
          <w:rFonts w:cstheme="minorHAnsi"/>
          <w:sz w:val="24"/>
        </w:rPr>
        <w:t>2</w:t>
      </w:r>
      <w:r w:rsidRPr="00F72451">
        <w:rPr>
          <w:rFonts w:cstheme="minorHAnsi"/>
          <w:sz w:val="24"/>
        </w:rPr>
        <w:t xml:space="preserve"> </w:t>
      </w:r>
    </w:p>
    <w:p w14:paraId="47B9BC4A" w14:textId="6ECECB9D" w:rsidR="00D86BD5" w:rsidRPr="00F72451" w:rsidRDefault="00D86BD5" w:rsidP="00D86BD5">
      <w:pPr>
        <w:jc w:val="center"/>
        <w:rPr>
          <w:rFonts w:cstheme="minorHAnsi"/>
          <w:b/>
          <w:sz w:val="24"/>
          <w:szCs w:val="24"/>
        </w:rPr>
      </w:pPr>
      <w:r w:rsidRPr="00F72451">
        <w:rPr>
          <w:rFonts w:cstheme="minorHAnsi"/>
          <w:sz w:val="24"/>
        </w:rPr>
        <w:t>„</w:t>
      </w:r>
      <w:r w:rsidRPr="00F72451">
        <w:rPr>
          <w:rFonts w:cstheme="minorHAnsi"/>
          <w:b/>
          <w:sz w:val="24"/>
          <w:szCs w:val="24"/>
        </w:rPr>
        <w:t xml:space="preserve">Pilotovanie zmien v príprave budúcich učiteľov slovenského jazyka </w:t>
      </w:r>
    </w:p>
    <w:p w14:paraId="3B79433E" w14:textId="007FE2FF" w:rsidR="00D86BD5" w:rsidRPr="00F72451" w:rsidRDefault="00D86BD5" w:rsidP="00D86BD5">
      <w:pPr>
        <w:jc w:val="center"/>
        <w:rPr>
          <w:rFonts w:cstheme="minorHAnsi"/>
          <w:b/>
          <w:sz w:val="24"/>
          <w:szCs w:val="24"/>
        </w:rPr>
      </w:pPr>
      <w:r w:rsidRPr="00F72451">
        <w:rPr>
          <w:rFonts w:cstheme="minorHAnsi"/>
          <w:b/>
          <w:sz w:val="24"/>
          <w:szCs w:val="24"/>
        </w:rPr>
        <w:t xml:space="preserve">v národnostných školách“ </w:t>
      </w:r>
    </w:p>
    <w:bookmarkEnd w:id="0"/>
    <w:p w14:paraId="2B6BA5F9" w14:textId="77777777" w:rsidR="00BE4887" w:rsidRPr="00F72451" w:rsidRDefault="00BE4887" w:rsidP="00BE4887">
      <w:pPr>
        <w:jc w:val="center"/>
        <w:rPr>
          <w:rFonts w:cstheme="minorHAnsi"/>
          <w:b/>
          <w:sz w:val="28"/>
        </w:rPr>
      </w:pPr>
    </w:p>
    <w:p w14:paraId="1D45404D" w14:textId="01A6899C" w:rsidR="00BE4887" w:rsidRPr="00F72451" w:rsidRDefault="00BE4887" w:rsidP="00BE4887">
      <w:pPr>
        <w:jc w:val="center"/>
        <w:rPr>
          <w:rFonts w:cstheme="minorHAnsi"/>
          <w:b/>
          <w:sz w:val="24"/>
          <w:szCs w:val="24"/>
        </w:rPr>
      </w:pPr>
      <w:r w:rsidRPr="00F72451">
        <w:rPr>
          <w:rFonts w:cstheme="minorHAnsi"/>
          <w:b/>
          <w:sz w:val="24"/>
          <w:szCs w:val="24"/>
        </w:rPr>
        <w:t xml:space="preserve">ZOZNAM REZERVNÝCH ŽIADOSTÍ </w:t>
      </w:r>
    </w:p>
    <w:tbl>
      <w:tblPr>
        <w:tblStyle w:val="Tabukasozoznamom3zvraznenie1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5103"/>
        <w:gridCol w:w="1701"/>
        <w:gridCol w:w="2552"/>
      </w:tblGrid>
      <w:tr w:rsidR="00BE4887" w:rsidRPr="00F72451" w14:paraId="01219D55" w14:textId="77777777" w:rsidTr="00E24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4472C4" w:themeColor="accent1"/>
              <w:left w:val="single" w:sz="4" w:space="0" w:color="auto"/>
            </w:tcBorders>
            <w:vAlign w:val="center"/>
          </w:tcPr>
          <w:p w14:paraId="04C08E63" w14:textId="77777777" w:rsidR="00BE4887" w:rsidRPr="00F72451" w:rsidRDefault="00BE4887" w:rsidP="00C36E57">
            <w:pPr>
              <w:tabs>
                <w:tab w:val="left" w:pos="440"/>
              </w:tabs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72451">
              <w:rPr>
                <w:rFonts w:eastAsia="Times New Roman" w:cstheme="minorHAnsi"/>
                <w:sz w:val="24"/>
                <w:szCs w:val="24"/>
                <w:lang w:eastAsia="sk-SK"/>
              </w:rPr>
              <w:t>Poradové číslo</w:t>
            </w:r>
          </w:p>
        </w:tc>
        <w:tc>
          <w:tcPr>
            <w:tcW w:w="2409" w:type="dxa"/>
            <w:tcBorders>
              <w:top w:val="single" w:sz="4" w:space="0" w:color="4472C4" w:themeColor="accent1"/>
              <w:bottom w:val="nil"/>
            </w:tcBorders>
            <w:vAlign w:val="center"/>
            <w:hideMark/>
          </w:tcPr>
          <w:p w14:paraId="6A231938" w14:textId="77777777" w:rsidR="00BE4887" w:rsidRPr="00F72451" w:rsidRDefault="00BE4887" w:rsidP="00C36E57">
            <w:pPr>
              <w:tabs>
                <w:tab w:val="left" w:pos="4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4"/>
                <w:szCs w:val="24"/>
                <w:lang w:eastAsia="sk-SK"/>
              </w:rPr>
            </w:pPr>
            <w:r w:rsidRPr="00F72451">
              <w:rPr>
                <w:rFonts w:eastAsia="Times New Roman" w:cstheme="minorHAnsi"/>
                <w:bCs w:val="0"/>
                <w:sz w:val="24"/>
                <w:szCs w:val="24"/>
                <w:lang w:eastAsia="sk-SK"/>
              </w:rPr>
              <w:t>Kód žiadosti</w:t>
            </w:r>
          </w:p>
        </w:tc>
        <w:tc>
          <w:tcPr>
            <w:tcW w:w="5103" w:type="dxa"/>
            <w:tcBorders>
              <w:top w:val="single" w:sz="4" w:space="0" w:color="4472C4" w:themeColor="accent1"/>
              <w:bottom w:val="nil"/>
            </w:tcBorders>
            <w:vAlign w:val="center"/>
          </w:tcPr>
          <w:p w14:paraId="5F8B6E74" w14:textId="77777777" w:rsidR="00BE4887" w:rsidRPr="00F72451" w:rsidRDefault="00BE4887" w:rsidP="00C36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4"/>
                <w:szCs w:val="24"/>
                <w:lang w:eastAsia="sk-SK"/>
              </w:rPr>
            </w:pPr>
            <w:r w:rsidRPr="00F72451">
              <w:rPr>
                <w:rFonts w:eastAsia="Times New Roman" w:cstheme="minorHAnsi"/>
                <w:bCs w:val="0"/>
                <w:sz w:val="24"/>
                <w:szCs w:val="24"/>
                <w:lang w:eastAsia="sk-SK"/>
              </w:rPr>
              <w:t>Žiadateľ</w:t>
            </w:r>
          </w:p>
        </w:tc>
        <w:tc>
          <w:tcPr>
            <w:tcW w:w="1701" w:type="dxa"/>
            <w:tcBorders>
              <w:top w:val="single" w:sz="4" w:space="0" w:color="4472C4" w:themeColor="accent1"/>
              <w:bottom w:val="nil"/>
            </w:tcBorders>
            <w:vAlign w:val="center"/>
          </w:tcPr>
          <w:p w14:paraId="031954AD" w14:textId="77777777" w:rsidR="00BE4887" w:rsidRPr="00F72451" w:rsidRDefault="00BE4887" w:rsidP="00C36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E2434C">
              <w:rPr>
                <w:rFonts w:eastAsia="Times New Roman" w:cstheme="minorHAnsi"/>
                <w:sz w:val="24"/>
                <w:lang w:eastAsia="sk-SK"/>
              </w:rPr>
              <w:t>Body</w:t>
            </w:r>
          </w:p>
        </w:tc>
        <w:tc>
          <w:tcPr>
            <w:tcW w:w="2552" w:type="dxa"/>
            <w:tcBorders>
              <w:top w:val="single" w:sz="4" w:space="0" w:color="4472C4" w:themeColor="accent1"/>
            </w:tcBorders>
            <w:vAlign w:val="center"/>
            <w:hideMark/>
          </w:tcPr>
          <w:p w14:paraId="7DD21FF9" w14:textId="19B93507" w:rsidR="00BE4887" w:rsidRPr="00F72451" w:rsidRDefault="00BE4887" w:rsidP="00C36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4"/>
                <w:szCs w:val="24"/>
                <w:lang w:eastAsia="sk-SK"/>
              </w:rPr>
            </w:pPr>
            <w:r w:rsidRPr="00F72451">
              <w:rPr>
                <w:rFonts w:eastAsia="Times New Roman" w:cstheme="minorHAnsi"/>
                <w:sz w:val="24"/>
                <w:szCs w:val="24"/>
                <w:lang w:eastAsia="sk-SK"/>
              </w:rPr>
              <w:t>Žiadaná suma</w:t>
            </w:r>
          </w:p>
        </w:tc>
      </w:tr>
      <w:tr w:rsidR="00E2434C" w:rsidRPr="00F72451" w14:paraId="2D1D2BD4" w14:textId="77777777" w:rsidTr="00E24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64E9F4" w14:textId="77777777" w:rsidR="00E2434C" w:rsidRPr="00F72451" w:rsidRDefault="00E2434C" w:rsidP="00E2434C">
            <w:pPr>
              <w:jc w:val="center"/>
              <w:rPr>
                <w:rFonts w:eastAsia="Times New Roman" w:cstheme="minorHAnsi"/>
                <w:sz w:val="24"/>
                <w:lang w:eastAsia="sk-SK"/>
              </w:rPr>
            </w:pPr>
            <w:r w:rsidRPr="00F72451">
              <w:rPr>
                <w:rFonts w:eastAsia="Times New Roman" w:cstheme="minorHAnsi"/>
                <w:sz w:val="24"/>
                <w:lang w:eastAsia="sk-SK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02A74" w14:textId="49ACD61A" w:rsidR="00E2434C" w:rsidRPr="00F72451" w:rsidRDefault="00E2434C" w:rsidP="00E24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06R02-20-V01-00003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984CC" w14:textId="069E8648" w:rsidR="00E2434C" w:rsidRPr="00F72451" w:rsidRDefault="00E2434C" w:rsidP="00E24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Prešovská univerzita v Prešove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64086C16" w14:textId="6DCAA4E7" w:rsidR="00E2434C" w:rsidRPr="00F72451" w:rsidRDefault="00E2434C" w:rsidP="00E24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Cs/>
                <w:color w:val="000000"/>
                <w:lang w:eastAsia="sk-SK"/>
              </w:rPr>
              <w:t>27</w:t>
            </w:r>
          </w:p>
        </w:tc>
        <w:tc>
          <w:tcPr>
            <w:tcW w:w="2552" w:type="dxa"/>
            <w:noWrap/>
            <w:vAlign w:val="center"/>
          </w:tcPr>
          <w:p w14:paraId="32276A13" w14:textId="17970A02" w:rsidR="00E2434C" w:rsidRPr="00F72451" w:rsidRDefault="00E2434C" w:rsidP="00E24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k-SK"/>
              </w:rPr>
            </w:pPr>
            <w:r w:rsidRPr="00E2434C">
              <w:rPr>
                <w:rFonts w:eastAsia="Times New Roman" w:cstheme="minorHAnsi"/>
                <w:bCs/>
                <w:color w:val="000000"/>
                <w:szCs w:val="24"/>
                <w:lang w:eastAsia="sk-SK"/>
              </w:rPr>
              <w:t>107 187,00 €</w:t>
            </w:r>
          </w:p>
        </w:tc>
      </w:tr>
      <w:tr w:rsidR="00E2434C" w:rsidRPr="00F72451" w14:paraId="61146B2E" w14:textId="77777777" w:rsidTr="00E2434C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4"/>
            <w:tcBorders>
              <w:top w:val="nil"/>
              <w:left w:val="single" w:sz="4" w:space="0" w:color="auto"/>
              <w:bottom w:val="single" w:sz="4" w:space="0" w:color="4472C4" w:themeColor="accent1"/>
            </w:tcBorders>
            <w:shd w:val="clear" w:color="auto" w:fill="9CC2E5" w:themeFill="accent5" w:themeFillTint="99"/>
            <w:vAlign w:val="center"/>
          </w:tcPr>
          <w:p w14:paraId="53271E16" w14:textId="0ABAA14F" w:rsidR="00E2434C" w:rsidRPr="00F72451" w:rsidRDefault="00E2434C" w:rsidP="00E2434C">
            <w:pPr>
              <w:jc w:val="right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4472C4" w:themeColor="accent1"/>
            </w:tcBorders>
            <w:shd w:val="clear" w:color="auto" w:fill="9CC2E5" w:themeFill="accent5" w:themeFillTint="99"/>
            <w:noWrap/>
            <w:vAlign w:val="center"/>
          </w:tcPr>
          <w:p w14:paraId="1EBA0311" w14:textId="77777777" w:rsidR="00E2434C" w:rsidRPr="00F72451" w:rsidRDefault="00E2434C" w:rsidP="00E24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</w:tbl>
    <w:p w14:paraId="0358A224" w14:textId="00988B78" w:rsidR="005265B8" w:rsidRPr="00F72451" w:rsidRDefault="005265B8">
      <w:pPr>
        <w:rPr>
          <w:rFonts w:cstheme="minorHAnsi"/>
        </w:rPr>
      </w:pPr>
    </w:p>
    <w:p w14:paraId="772B2AFF" w14:textId="4E1D5F84" w:rsidR="00824DD8" w:rsidRPr="00F72451" w:rsidRDefault="00824DD8">
      <w:pPr>
        <w:rPr>
          <w:rFonts w:cstheme="minorHAnsi"/>
        </w:rPr>
      </w:pPr>
      <w:bookmarkStart w:id="1" w:name="_GoBack"/>
      <w:bookmarkEnd w:id="1"/>
    </w:p>
    <w:p w14:paraId="3C26D6A2" w14:textId="2FCB339F" w:rsidR="00824DD8" w:rsidRPr="00F72451" w:rsidRDefault="00824DD8" w:rsidP="00F72451">
      <w:pPr>
        <w:pStyle w:val="Nadpis8"/>
        <w:tabs>
          <w:tab w:val="center" w:pos="2127"/>
          <w:tab w:val="center" w:pos="7230"/>
        </w:tabs>
        <w:spacing w:before="0" w:after="0"/>
        <w:rPr>
          <w:rFonts w:asciiTheme="minorHAnsi" w:hAnsiTheme="minorHAnsi" w:cstheme="minorHAnsi"/>
          <w:bCs/>
          <w:i w:val="0"/>
          <w:szCs w:val="22"/>
        </w:rPr>
      </w:pPr>
    </w:p>
    <w:sectPr w:rsidR="00824DD8" w:rsidRPr="00F72451" w:rsidSect="0010429B">
      <w:headerReference w:type="default" r:id="rId10"/>
      <w:pgSz w:w="16838" w:h="11906" w:orient="landscape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8801" w14:textId="77777777" w:rsidR="00CF578F" w:rsidRDefault="00CF578F" w:rsidP="00CF578F">
      <w:pPr>
        <w:spacing w:after="0" w:line="240" w:lineRule="auto"/>
      </w:pPr>
      <w:r>
        <w:separator/>
      </w:r>
    </w:p>
  </w:endnote>
  <w:endnote w:type="continuationSeparator" w:id="0">
    <w:p w14:paraId="223ED2D0" w14:textId="77777777" w:rsidR="00CF578F" w:rsidRDefault="00CF578F" w:rsidP="00CF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1C0B6" w14:textId="77777777" w:rsidR="00CF578F" w:rsidRDefault="00CF578F" w:rsidP="00CF578F">
      <w:pPr>
        <w:spacing w:after="0" w:line="240" w:lineRule="auto"/>
      </w:pPr>
      <w:r>
        <w:separator/>
      </w:r>
    </w:p>
  </w:footnote>
  <w:footnote w:type="continuationSeparator" w:id="0">
    <w:p w14:paraId="46BA334B" w14:textId="77777777" w:rsidR="00CF578F" w:rsidRDefault="00CF578F" w:rsidP="00CF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F117" w14:textId="5FA10A72" w:rsidR="0010429B" w:rsidRPr="00BE4887" w:rsidRDefault="00BE4887" w:rsidP="00BE4887">
    <w:pPr>
      <w:pStyle w:val="Hlavika"/>
      <w:jc w:val="center"/>
      <w:rPr>
        <w:b/>
      </w:rPr>
    </w:pPr>
    <w:r>
      <w:rPr>
        <w:noProof/>
      </w:rPr>
      <w:drawing>
        <wp:inline distT="0" distB="0" distL="0" distR="0" wp14:anchorId="401A98D2" wp14:editId="57658F39">
          <wp:extent cx="5740400" cy="762000"/>
          <wp:effectExtent l="0" t="0" r="0" b="0"/>
          <wp:docPr id="3" name="Obrázok 3" descr="Logá_P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á_P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95D36"/>
    <w:multiLevelType w:val="multilevel"/>
    <w:tmpl w:val="2F149E52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  <w:rPr>
        <w:rFonts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  <w:rPr>
        <w:rFonts w:ascii="Arial" w:eastAsia="Times New Roman" w:hAnsi="Arial" w:cs="Arial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83"/>
    <w:rsid w:val="00101C1D"/>
    <w:rsid w:val="0010429B"/>
    <w:rsid w:val="00124BEE"/>
    <w:rsid w:val="003B6412"/>
    <w:rsid w:val="003E0118"/>
    <w:rsid w:val="003E548D"/>
    <w:rsid w:val="005265B8"/>
    <w:rsid w:val="00725109"/>
    <w:rsid w:val="007C1794"/>
    <w:rsid w:val="00824DD8"/>
    <w:rsid w:val="00902D49"/>
    <w:rsid w:val="0093014C"/>
    <w:rsid w:val="00972B83"/>
    <w:rsid w:val="00A6272A"/>
    <w:rsid w:val="00AF500E"/>
    <w:rsid w:val="00BE4887"/>
    <w:rsid w:val="00CA10AE"/>
    <w:rsid w:val="00CF578F"/>
    <w:rsid w:val="00D86BD5"/>
    <w:rsid w:val="00DD4C1E"/>
    <w:rsid w:val="00DF34D2"/>
    <w:rsid w:val="00E2434C"/>
    <w:rsid w:val="00EA61E3"/>
    <w:rsid w:val="00F50F50"/>
    <w:rsid w:val="00F72451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FCADC"/>
  <w15:chartTrackingRefBased/>
  <w15:docId w15:val="{68720EFF-A726-4913-A033-56646E80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F578F"/>
  </w:style>
  <w:style w:type="paragraph" w:styleId="Nadpis8">
    <w:name w:val="heading 8"/>
    <w:basedOn w:val="Normlny"/>
    <w:next w:val="Normlny"/>
    <w:link w:val="Nadpis8Char"/>
    <w:uiPriority w:val="9"/>
    <w:qFormat/>
    <w:rsid w:val="00824DD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ozoznamom3zvraznenie1">
    <w:name w:val="List Table 3 Accent 1"/>
    <w:basedOn w:val="Normlnatabuka"/>
    <w:uiPriority w:val="48"/>
    <w:rsid w:val="00CF578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Mriekatabuky">
    <w:name w:val="Table Grid"/>
    <w:basedOn w:val="Normlnatabuka"/>
    <w:uiPriority w:val="39"/>
    <w:rsid w:val="00CF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F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578F"/>
  </w:style>
  <w:style w:type="paragraph" w:styleId="Pta">
    <w:name w:val="footer"/>
    <w:basedOn w:val="Normlny"/>
    <w:link w:val="PtaChar"/>
    <w:uiPriority w:val="99"/>
    <w:unhideWhenUsed/>
    <w:rsid w:val="00CF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578F"/>
  </w:style>
  <w:style w:type="paragraph" w:customStyle="1" w:styleId="odsek">
    <w:name w:val="odsek"/>
    <w:basedOn w:val="Normlny"/>
    <w:rsid w:val="00CF578F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CF578F"/>
    <w:pPr>
      <w:numPr>
        <w:numId w:val="1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824DD8"/>
    <w:rPr>
      <w:rFonts w:ascii="Calibri" w:eastAsia="Times New Roman" w:hAnsi="Calibri" w:cs="Times New Roman"/>
      <w:i/>
      <w:i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5" ma:contentTypeDescription="Create a new document." ma:contentTypeScope="" ma:versionID="c1ccbcdfc393db24e8a175765f680ea1">
  <xsd:schema xmlns:xsd="http://www.w3.org/2001/XMLSchema" xmlns:xs="http://www.w3.org/2001/XMLSchema" xmlns:p="http://schemas.microsoft.com/office/2006/metadata/properties" xmlns:ns3="a115226f-3026-41da-876f-0ae5fb400f98" xmlns:ns4="60a37057-a097-4c5d-9cdb-7513119fa912" targetNamespace="http://schemas.microsoft.com/office/2006/metadata/properties" ma:root="true" ma:fieldsID="d3de02e26bdd08800c549efa936855d6" ns3:_="" ns4:_="">
    <xsd:import namespace="a115226f-3026-41da-876f-0ae5fb400f98"/>
    <xsd:import namespace="60a37057-a097-4c5d-9cdb-7513119fa91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15226f-3026-41da-876f-0ae5fb400f98" xsi:nil="true"/>
  </documentManagement>
</p:properties>
</file>

<file path=customXml/itemProps1.xml><?xml version="1.0" encoding="utf-8"?>
<ds:datastoreItem xmlns:ds="http://schemas.openxmlformats.org/officeDocument/2006/customXml" ds:itemID="{BE8239BD-89FF-42C3-BE69-09103ED7C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5226f-3026-41da-876f-0ae5fb400f98"/>
    <ds:schemaRef ds:uri="60a37057-a097-4c5d-9cdb-7513119fa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3519E-D898-4417-96E3-CBA8F83BE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87D08-7D3E-4428-A423-B989AE954A6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a115226f-3026-41da-876f-0ae5fb400f98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a37057-a097-4c5d-9cdb-7513119fa9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Kanyicska Belán Dóra</dc:creator>
  <cp:keywords/>
  <dc:description/>
  <cp:lastModifiedBy>Kanyicska Belán Dóra</cp:lastModifiedBy>
  <cp:revision>8</cp:revision>
  <dcterms:created xsi:type="dcterms:W3CDTF">2024-05-21T07:42:00Z</dcterms:created>
  <dcterms:modified xsi:type="dcterms:W3CDTF">2024-08-21T12:38:00Z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</Properties>
</file>