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4932" w14:textId="45B33144" w:rsidR="008900AE" w:rsidRPr="007E4D02" w:rsidRDefault="007E4D02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</w:rPr>
      </w:pPr>
      <w:r w:rsidRPr="007E4D02">
        <w:rPr>
          <w:rFonts w:ascii="Arial Narrow" w:hAnsi="Arial Narrow"/>
          <w:bCs/>
          <w:i/>
          <w:kern w:val="28"/>
          <w:sz w:val="22"/>
          <w:szCs w:val="22"/>
        </w:rPr>
        <w:t>Príloha č. 6</w:t>
      </w: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3004246A" w14:textId="77777777" w:rsidR="00C274E8" w:rsidRDefault="00C274E8" w:rsidP="00D936A8">
      <w:pPr>
        <w:rPr>
          <w:rFonts w:ascii="Arial Narrow" w:hAnsi="Arial Narrow"/>
          <w:b/>
          <w:sz w:val="22"/>
          <w:szCs w:val="22"/>
        </w:rPr>
      </w:pPr>
    </w:p>
    <w:p w14:paraId="1B2C4F37" w14:textId="45BBCEEB" w:rsidR="00C274E8" w:rsidRDefault="00C274E8" w:rsidP="00D936A8">
      <w:pPr>
        <w:pStyle w:val="paragraph"/>
        <w:spacing w:before="0" w:beforeAutospacing="0" w:after="0" w:afterAutospacing="0" w:line="276" w:lineRule="auto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Názov: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ED388D">
        <w:tab/>
      </w:r>
      <w:r>
        <w:rPr>
          <w:rStyle w:val="normaltextrun"/>
          <w:rFonts w:ascii="Arial Narrow" w:hAnsi="Arial Narrow" w:cs="Segoe UI"/>
          <w:sz w:val="22"/>
          <w:szCs w:val="22"/>
        </w:rPr>
        <w:t>Ministerstvo školstva, vedy, výskumu a športu Slovenskej republiky</w:t>
      </w:r>
      <w:r>
        <w:rPr>
          <w:rStyle w:val="normaltextrun"/>
        </w:rPr>
        <w:t xml:space="preserve">    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DE7A030" w14:textId="64079D91" w:rsidR="00C274E8" w:rsidRDefault="00C274E8" w:rsidP="00D936A8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Sídlo:</w:t>
      </w:r>
      <w:r w:rsidR="00ED388D">
        <w:tab/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Stromová 1, Bratislava 813 30 </w:t>
      </w:r>
      <w:r>
        <w:rPr>
          <w:rStyle w:val="normaltextrun"/>
        </w:rPr>
        <w:t xml:space="preserve">    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9F9158D" w14:textId="76215041" w:rsidR="00C274E8" w:rsidRDefault="00C274E8" w:rsidP="00D936A8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IČO:</w:t>
      </w:r>
      <w:r w:rsidR="00ED388D">
        <w:tab/>
      </w:r>
      <w:r>
        <w:rPr>
          <w:rStyle w:val="normaltextrun"/>
          <w:rFonts w:ascii="Arial Narrow" w:hAnsi="Arial Narrow" w:cs="Segoe UI"/>
          <w:sz w:val="22"/>
          <w:szCs w:val="22"/>
        </w:rPr>
        <w:t>00164381</w:t>
      </w:r>
      <w:r>
        <w:rPr>
          <w:rStyle w:val="normaltextrun"/>
        </w:rPr>
        <w:t xml:space="preserve">    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3BC79F8" w14:textId="77777777" w:rsidR="00C274E8" w:rsidRDefault="00C274E8" w:rsidP="00D936A8">
      <w:pPr>
        <w:pStyle w:val="paragraph"/>
        <w:spacing w:before="0" w:beforeAutospacing="0" w:after="0" w:afterAutospacing="0" w:line="276" w:lineRule="auto"/>
        <w:ind w:left="2820" w:hanging="226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Štatutárny orgán/konajúca osoba: </w:t>
      </w:r>
      <w:r>
        <w:rPr>
          <w:rStyle w:val="normaltextrun"/>
          <w:rFonts w:ascii="Arial" w:hAnsi="Arial" w:cs="Arial"/>
        </w:rPr>
        <w:t>[●]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09FFE53" w14:textId="21245BE3" w:rsidR="00C274E8" w:rsidRDefault="00C274E8" w:rsidP="00D936A8">
      <w:pPr>
        <w:pStyle w:val="paragraph"/>
        <w:spacing w:before="0" w:beforeAutospacing="0" w:after="0" w:afterAutospacing="0" w:line="276" w:lineRule="auto"/>
        <w:ind w:firstLine="540"/>
        <w:textAlignment w:val="baseline"/>
        <w:rPr>
          <w:rFonts w:ascii="Segoe UI" w:hAnsi="Segoe UI" w:cs="Segoe UI"/>
          <w:sz w:val="18"/>
          <w:szCs w:val="18"/>
        </w:rPr>
      </w:pPr>
    </w:p>
    <w:p w14:paraId="74ECB12F" w14:textId="77777777" w:rsidR="00C274E8" w:rsidRDefault="00C274E8" w:rsidP="00D936A8">
      <w:pPr>
        <w:pStyle w:val="paragraph"/>
        <w:spacing w:before="0" w:beforeAutospacing="0" w:after="0" w:afterAutospacing="0" w:line="276" w:lineRule="auto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(ďalej len „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sz w:val="22"/>
          <w:szCs w:val="22"/>
        </w:rPr>
        <w:t>“)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5475F2C" w14:textId="77777777" w:rsidR="003D443B" w:rsidRDefault="003D443B" w:rsidP="00D936A8">
      <w:pPr>
        <w:spacing w:line="276" w:lineRule="auto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 w:rsidP="00D936A8">
      <w:pPr>
        <w:spacing w:line="276" w:lineRule="auto"/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 w:rsidP="00D936A8">
      <w:pPr>
        <w:spacing w:line="276" w:lineRule="auto"/>
        <w:ind w:firstLine="567"/>
        <w:rPr>
          <w:rFonts w:ascii="Arial Narrow" w:hAnsi="Arial Narrow"/>
          <w:sz w:val="22"/>
          <w:szCs w:val="22"/>
        </w:rPr>
      </w:pPr>
    </w:p>
    <w:p w14:paraId="09F60FEA" w14:textId="77777777" w:rsidR="008900AE" w:rsidRDefault="008900AE" w:rsidP="00D936A8">
      <w:pPr>
        <w:spacing w:line="276" w:lineRule="auto"/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Default="008900AE" w:rsidP="00D936A8">
      <w:pPr>
        <w:spacing w:line="276" w:lineRule="auto"/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29BDF8" w14:textId="77777777" w:rsidR="008900AE" w:rsidRDefault="008900AE" w:rsidP="00D936A8">
      <w:pPr>
        <w:spacing w:line="276" w:lineRule="auto"/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Právna forma: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Default="008900AE" w:rsidP="00D936A8">
      <w:pPr>
        <w:spacing w:line="276" w:lineRule="auto"/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Futura Lt BT" w:hAnsi="Futura Lt BT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36146E7" w14:textId="77777777" w:rsidR="008900AE" w:rsidRDefault="008900AE" w:rsidP="00D936A8">
      <w:pPr>
        <w:spacing w:line="276" w:lineRule="auto"/>
        <w:ind w:firstLine="540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>
        <w:rPr>
          <w:rFonts w:ascii="Arial Narrow" w:hAnsi="Arial Narrow"/>
          <w:sz w:val="22"/>
          <w:szCs w:val="22"/>
          <w:lang w:eastAsia="cs-CZ"/>
        </w:rPr>
        <w:t>/konajúca osoba</w:t>
      </w:r>
      <w:r>
        <w:rPr>
          <w:rFonts w:ascii="Arial Narrow" w:hAnsi="Arial Narrow"/>
          <w:sz w:val="22"/>
          <w:szCs w:val="22"/>
          <w:lang w:eastAsia="cs-CZ"/>
        </w:rPr>
        <w:t>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Futura Lt BT" w:hAnsi="Futura Lt BT"/>
        </w:rPr>
        <w:t>[●]</w:t>
      </w:r>
    </w:p>
    <w:p w14:paraId="55E9E4A2" w14:textId="77777777" w:rsidR="008900AE" w:rsidRDefault="008900AE" w:rsidP="00D936A8">
      <w:pPr>
        <w:spacing w:line="276" w:lineRule="auto"/>
        <w:ind w:firstLine="540"/>
        <w:rPr>
          <w:rFonts w:ascii="Futura Lt BT" w:hAnsi="Futura Lt BT"/>
        </w:rPr>
      </w:pPr>
      <w:r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Futura Lt BT" w:hAnsi="Futura Lt BT"/>
        </w:rPr>
        <w:t>[●]</w:t>
      </w:r>
    </w:p>
    <w:p w14:paraId="08F4F718" w14:textId="77777777" w:rsidR="008900AE" w:rsidRDefault="008900AE" w:rsidP="00D936A8">
      <w:pPr>
        <w:spacing w:line="276" w:lineRule="auto"/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D936A8">
      <w:pPr>
        <w:spacing w:line="276" w:lineRule="auto"/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1B6B7BE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="00290391">
        <w:rPr>
          <w:rFonts w:ascii="Arial Narrow" w:hAnsi="Arial Narrow"/>
          <w:b/>
          <w:sz w:val="22"/>
          <w:szCs w:val="22"/>
        </w:rPr>
        <w:t xml:space="preserve"> </w:t>
      </w:r>
      <w:sdt>
        <w:sdtPr>
          <w:tag w:val="goog_rdk_13"/>
          <w:id w:val="-1244873939"/>
        </w:sdtPr>
        <w:sdtEndPr/>
        <w:sdtContent>
          <w:r w:rsidR="00290391" w:rsidRPr="00801BAC">
            <w:rPr>
              <w:rFonts w:ascii="Arial Narrow" w:eastAsia="Arial Narrow" w:hAnsi="Arial Narrow" w:cs="Arial Narrow"/>
              <w:b/>
              <w:sz w:val="22"/>
              <w:szCs w:val="22"/>
            </w:rPr>
            <w:t>a Príloha č. 3, ktorú tvorí Rozpočet projektu</w:t>
          </w:r>
        </w:sdtContent>
      </w:sdt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lastRenderedPageBreak/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783706B9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8B7A2B">
        <w:rPr>
          <w:rFonts w:ascii="Arial Narrow" w:hAnsi="Arial Narrow"/>
          <w:b/>
          <w:sz w:val="22"/>
        </w:rPr>
        <w:t>1, komponentu 8</w:t>
      </w:r>
      <w:r w:rsidRPr="00871150">
        <w:rPr>
          <w:rFonts w:ascii="Arial Narrow" w:hAnsi="Arial Narrow"/>
          <w:sz w:val="22"/>
        </w:rPr>
        <w:t xml:space="preserve"> 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1882E4C5" w14:textId="3E1FA70E" w:rsidR="00826DAA" w:rsidRDefault="008900AE" w:rsidP="00826DA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826DAA">
        <w:rPr>
          <w:rFonts w:ascii="Arial Narrow" w:hAnsi="Arial Narrow"/>
          <w:sz w:val="22"/>
          <w:szCs w:val="22"/>
        </w:rPr>
        <w:t>„&lt;</w:t>
      </w:r>
      <w:r w:rsidR="008B7A2B" w:rsidRPr="008B7A2B">
        <w:rPr>
          <w:rFonts w:ascii="Arial Narrow" w:hAnsi="Arial Narrow"/>
          <w:i/>
          <w:sz w:val="22"/>
          <w:szCs w:val="22"/>
        </w:rPr>
        <w:t xml:space="preserve">Projektový manažment integrácie vysokých </w:t>
      </w:r>
      <w:r w:rsidR="008B7A2B" w:rsidRPr="00826DAA">
        <w:rPr>
          <w:rFonts w:ascii="Arial Narrow" w:hAnsi="Arial Narrow"/>
          <w:i/>
          <w:sz w:val="22"/>
          <w:szCs w:val="22"/>
        </w:rPr>
        <w:t xml:space="preserve">škôl - </w:t>
      </w:r>
      <w:r w:rsidR="00E87874" w:rsidRPr="00826DAA">
        <w:rPr>
          <w:rFonts w:ascii="Arial Narrow" w:hAnsi="Arial Narrow"/>
          <w:i/>
          <w:sz w:val="22"/>
          <w:szCs w:val="22"/>
        </w:rPr>
        <w:t xml:space="preserve"> </w:t>
      </w:r>
      <w:r w:rsidR="008B7A2B" w:rsidRPr="00826DAA">
        <w:rPr>
          <w:rFonts w:ascii="Arial Narrow" w:hAnsi="Arial Narrow"/>
          <w:i/>
          <w:sz w:val="22"/>
          <w:szCs w:val="22"/>
        </w:rPr>
        <w:t xml:space="preserve">08I01-20-V02 </w:t>
      </w:r>
      <w:r w:rsidRPr="00826DAA">
        <w:rPr>
          <w:rFonts w:ascii="Arial Narrow" w:hAnsi="Arial Narrow"/>
          <w:sz w:val="22"/>
          <w:szCs w:val="22"/>
        </w:rPr>
        <w:t>&gt;“</w:t>
      </w:r>
      <w:r w:rsidRPr="005550A6">
        <w:rPr>
          <w:rFonts w:ascii="Arial Narrow" w:hAnsi="Arial Narrow"/>
          <w:sz w:val="22"/>
          <w:szCs w:val="22"/>
        </w:rPr>
        <w:t xml:space="preserve"> zo dňa </w:t>
      </w:r>
      <w:r w:rsidRPr="002F1743">
        <w:rPr>
          <w:rFonts w:ascii="Arial Narrow" w:hAnsi="Arial Narrow"/>
          <w:sz w:val="22"/>
          <w:szCs w:val="22"/>
        </w:rPr>
        <w:t xml:space="preserve">&lt;dátum zverejnenia výzvy </w:t>
      </w:r>
      <w:r w:rsidR="002F1743" w:rsidRPr="002F1743">
        <w:rPr>
          <w:rFonts w:ascii="Arial Narrow" w:hAnsi="Arial Narrow"/>
          <w:sz w:val="22"/>
          <w:szCs w:val="22"/>
        </w:rPr>
        <w:t>27</w:t>
      </w:r>
      <w:r w:rsidRPr="002F1743">
        <w:rPr>
          <w:rFonts w:ascii="Arial Narrow" w:hAnsi="Arial Narrow"/>
          <w:sz w:val="22"/>
          <w:szCs w:val="22"/>
        </w:rPr>
        <w:t xml:space="preserve">. </w:t>
      </w:r>
      <w:r w:rsidR="002F1743" w:rsidRPr="002F1743">
        <w:rPr>
          <w:rFonts w:ascii="Arial Narrow" w:hAnsi="Arial Narrow"/>
          <w:sz w:val="22"/>
          <w:szCs w:val="22"/>
        </w:rPr>
        <w:t>10</w:t>
      </w:r>
      <w:r w:rsidRPr="002F1743">
        <w:rPr>
          <w:rFonts w:ascii="Arial Narrow" w:hAnsi="Arial Narrow"/>
          <w:sz w:val="22"/>
          <w:szCs w:val="22"/>
        </w:rPr>
        <w:t xml:space="preserve">. </w:t>
      </w:r>
      <w:r w:rsidR="002F1743" w:rsidRPr="002F1743">
        <w:rPr>
          <w:rFonts w:ascii="Arial Narrow" w:hAnsi="Arial Narrow"/>
          <w:sz w:val="22"/>
          <w:szCs w:val="22"/>
        </w:rPr>
        <w:t>2022</w:t>
      </w:r>
      <w:r w:rsidRPr="002F1743">
        <w:rPr>
          <w:rFonts w:ascii="Arial Narrow" w:hAnsi="Arial Narrow"/>
          <w:sz w:val="22"/>
          <w:szCs w:val="22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E54ED">
        <w:rPr>
          <w:rFonts w:ascii="Arial Narrow" w:hAnsi="Arial Narrow"/>
          <w:sz w:val="22"/>
          <w:szCs w:val="22"/>
        </w:rPr>
        <w:t>podľa</w:t>
      </w:r>
      <w:r w:rsidR="003E26A9" w:rsidRPr="005550A6">
        <w:rPr>
          <w:rFonts w:ascii="Arial Narrow" w:hAnsi="Arial Narrow"/>
          <w:sz w:val="22"/>
          <w:szCs w:val="22"/>
        </w:rPr>
        <w:t xml:space="preserve"> zákona o</w:t>
      </w:r>
      <w:r w:rsidR="00480610">
        <w:rPr>
          <w:rFonts w:ascii="Arial Narrow" w:hAnsi="Arial Narrow"/>
          <w:sz w:val="22"/>
          <w:szCs w:val="22"/>
        </w:rPr>
        <w:t> </w:t>
      </w:r>
      <w:r w:rsidR="003E26A9" w:rsidRPr="005550A6">
        <w:rPr>
          <w:rFonts w:ascii="Arial Narrow" w:hAnsi="Arial Narrow"/>
          <w:sz w:val="22"/>
          <w:szCs w:val="22"/>
        </w:rPr>
        <w:t>mechanizme</w:t>
      </w:r>
      <w:r w:rsidRPr="00731105">
        <w:rPr>
          <w:rFonts w:ascii="Arial Narrow" w:hAnsi="Arial Narrow"/>
          <w:sz w:val="22"/>
          <w:szCs w:val="22"/>
        </w:rPr>
        <w:t>.</w:t>
      </w:r>
    </w:p>
    <w:p w14:paraId="56B2FCAC" w14:textId="4A577727" w:rsidR="008900AE" w:rsidRPr="00826DAA" w:rsidRDefault="008900AE" w:rsidP="00826DAA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26DAA">
        <w:rPr>
          <w:rFonts w:ascii="Arial Narrow" w:hAnsi="Arial Narrow"/>
          <w:sz w:val="22"/>
          <w:szCs w:val="22"/>
          <w:lang w:eastAsia="cs-CZ"/>
        </w:rPr>
        <w:t>Predmetom</w:t>
      </w:r>
      <w:r w:rsidRPr="00826DAA">
        <w:rPr>
          <w:rFonts w:ascii="Arial Narrow" w:hAnsi="Arial Narrow"/>
          <w:sz w:val="22"/>
          <w:szCs w:val="22"/>
        </w:rPr>
        <w:t xml:space="preserve"> </w:t>
      </w:r>
      <w:r w:rsidRPr="00826DAA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826DAA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826DAA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826DAA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826DAA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826DAA">
        <w:rPr>
          <w:rFonts w:ascii="Arial Narrow" w:hAnsi="Arial Narrow"/>
          <w:sz w:val="22"/>
          <w:szCs w:val="22"/>
          <w:lang w:eastAsia="cs-CZ"/>
        </w:rPr>
        <w:t>a po</w:t>
      </w:r>
      <w:bookmarkStart w:id="0" w:name="_GoBack"/>
      <w:bookmarkEnd w:id="0"/>
      <w:r w:rsidR="00CF561D" w:rsidRPr="00826DAA">
        <w:rPr>
          <w:rFonts w:ascii="Arial Narrow" w:hAnsi="Arial Narrow"/>
          <w:sz w:val="22"/>
          <w:szCs w:val="22"/>
          <w:lang w:eastAsia="cs-CZ"/>
        </w:rPr>
        <w:t xml:space="preserve">užitie </w:t>
      </w:r>
      <w:r w:rsidR="00EA46E1" w:rsidRPr="00826DAA">
        <w:rPr>
          <w:rFonts w:ascii="Arial Narrow" w:hAnsi="Arial Narrow"/>
          <w:b/>
          <w:sz w:val="22"/>
          <w:szCs w:val="22"/>
          <w:lang w:eastAsia="cs-CZ"/>
        </w:rPr>
        <w:t>P</w:t>
      </w:r>
      <w:r w:rsidRPr="00826DAA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826DAA">
        <w:rPr>
          <w:rFonts w:ascii="Arial Narrow" w:hAnsi="Arial Narrow"/>
          <w:b/>
          <w:sz w:val="22"/>
          <w:szCs w:val="22"/>
          <w:lang w:eastAsia="cs-CZ"/>
        </w:rPr>
        <w:t>m</w:t>
      </w:r>
      <w:r w:rsidRPr="00826DAA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826DAA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826DAA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826DAA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826DAA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826DAA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826DAA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826DAA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826DAA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826DAA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826DAA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826DAA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826DAA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826DAA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4FE56531" w14:textId="62E459F2" w:rsidR="001E732E" w:rsidRDefault="001E732E" w:rsidP="001E732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Názov investície/reformy: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Investícia 1: Investičná podpora pri strategickom rozvoji vysokých škôl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E67E5B7" w14:textId="77777777" w:rsidR="001E732E" w:rsidRDefault="001E732E" w:rsidP="001E732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Názov komponentu</w:t>
      </w:r>
      <w:r>
        <w:rPr>
          <w:rStyle w:val="normaltextrun"/>
          <w:rFonts w:ascii="Arial Narrow" w:hAnsi="Arial Narrow" w:cs="Segoe UI"/>
          <w:sz w:val="22"/>
          <w:szCs w:val="22"/>
        </w:rPr>
        <w:t>: Komponent 8: Zvýšenie výkonnosti slovenských vysokých škôl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C78A3C6" w14:textId="46373B29" w:rsidR="008900AE" w:rsidRDefault="008900AE" w:rsidP="001E732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0553D6CD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 w:rsidR="0062230B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a udržaný </w:t>
      </w:r>
      <w:r>
        <w:rPr>
          <w:rFonts w:ascii="Arial Narrow" w:hAnsi="Arial Narrow"/>
          <w:sz w:val="22"/>
          <w:szCs w:val="22"/>
          <w:lang w:eastAsia="cs-CZ"/>
        </w:rPr>
        <w:t xml:space="preserve">počas </w:t>
      </w:r>
      <w:r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1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1"/>
      <w:r>
        <w:rPr>
          <w:rFonts w:ascii="Arial Narrow" w:hAnsi="Arial Narrow"/>
          <w:sz w:val="22"/>
          <w:szCs w:val="22"/>
        </w:rPr>
        <w:t>.</w:t>
      </w:r>
    </w:p>
    <w:p w14:paraId="061A990E" w14:textId="4D9E1CEE" w:rsidR="00835C3B" w:rsidRDefault="0067745A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súvislosti s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preukázan</w:t>
      </w:r>
      <w:r>
        <w:rPr>
          <w:rFonts w:ascii="Arial Narrow" w:hAnsi="Arial Narrow"/>
          <w:sz w:val="22"/>
          <w:szCs w:val="22"/>
          <w:lang w:eastAsia="cs-CZ"/>
        </w:rPr>
        <w:t>ím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plnenia </w:t>
      </w:r>
      <w:r w:rsidR="008900AE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8900AE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povinný udeliť alebo zabezpečiť udelenie všetkých potrebných súhlasov,</w:t>
      </w:r>
      <w:r w:rsidR="00AE0AAE">
        <w:rPr>
          <w:rFonts w:ascii="Arial Narrow" w:hAnsi="Arial Narrow"/>
          <w:sz w:val="22"/>
          <w:szCs w:val="22"/>
          <w:lang w:eastAsia="cs-CZ"/>
        </w:rPr>
        <w:t xml:space="preserve"> najmä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ak plnenie jedného alebo viacerých </w:t>
      </w:r>
      <w:r w:rsidR="008900AE" w:rsidRPr="00515E1C">
        <w:rPr>
          <w:rFonts w:ascii="Arial Narrow" w:hAnsi="Arial Narrow"/>
          <w:b/>
          <w:bCs/>
          <w:sz w:val="22"/>
          <w:szCs w:val="22"/>
          <w:lang w:eastAsia="cs-CZ"/>
        </w:rPr>
        <w:t xml:space="preserve">Cieľov </w:t>
      </w:r>
      <w:r w:rsidR="008900AE" w:rsidRPr="00CE118A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sa preukazuje 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spôsobom, ktorý udelenie súhlasu vyžaduje. Súhlasom podľa toht</w:t>
      </w:r>
      <w:r w:rsidR="00A3033C">
        <w:rPr>
          <w:rFonts w:ascii="Arial Narrow" w:hAnsi="Arial Narrow"/>
          <w:sz w:val="22"/>
          <w:szCs w:val="22"/>
          <w:lang w:eastAsia="cs-CZ"/>
        </w:rPr>
        <w:t>o odseku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 xml:space="preserve"> sa rozumie napríklad súhlas 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lastRenderedPageBreak/>
        <w:t>s poskytovaním údajov z informačného systému tretej osoby</w:t>
      </w:r>
      <w:r w:rsidR="00CE118A" w:rsidRPr="00835C3B">
        <w:rPr>
          <w:rFonts w:ascii="Arial Narrow" w:hAnsi="Arial Narrow"/>
          <w:sz w:val="22"/>
          <w:szCs w:val="22"/>
          <w:lang w:eastAsia="cs-CZ"/>
        </w:rPr>
        <w:t xml:space="preserve"> alebo súhlas so spracovaním osobných údajov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1682D316" w:rsidR="008900AE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>na svojom webovom sídle v súlade s § 16 ods. 9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00440FE4" w14:textId="77777777" w:rsidR="00365051" w:rsidRPr="0017312B" w:rsidRDefault="00365051" w:rsidP="0036505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17312B">
        <w:rPr>
          <w:rFonts w:ascii="Arial Narrow" w:eastAsia="Arial Narrow" w:hAnsi="Arial Narrow" w:cs="Arial Narrow"/>
          <w:sz w:val="22"/>
          <w:szCs w:val="22"/>
        </w:rPr>
        <w:t>Prijímateľ realizuje aktivity spolu s partnerom:</w:t>
      </w:r>
    </w:p>
    <w:p w14:paraId="4E223F78" w14:textId="77777777" w:rsidR="00365051" w:rsidRPr="0017312B" w:rsidRDefault="00365051" w:rsidP="00365051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2E9CDCB" w14:textId="77777777" w:rsidR="00365051" w:rsidRPr="0017312B" w:rsidRDefault="00365051" w:rsidP="00365051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 w:rsidRPr="0017312B">
        <w:rPr>
          <w:rFonts w:ascii="Arial Narrow" w:eastAsia="Arial Narrow" w:hAnsi="Arial Narrow" w:cs="Arial Narrow"/>
          <w:sz w:val="22"/>
          <w:szCs w:val="22"/>
        </w:rPr>
        <w:t>Názov:</w:t>
      </w:r>
      <w:r w:rsidRPr="0017312B">
        <w:tab/>
      </w:r>
      <w:r w:rsidRPr="0017312B">
        <w:rPr>
          <w:rFonts w:ascii="Poppins" w:eastAsia="Poppins" w:hAnsi="Poppins" w:cs="Poppins"/>
        </w:rPr>
        <w:t>[●]</w:t>
      </w:r>
      <w:r w:rsidRPr="0017312B">
        <w:tab/>
      </w:r>
      <w:r w:rsidRPr="0017312B">
        <w:tab/>
      </w:r>
    </w:p>
    <w:p w14:paraId="2E889587" w14:textId="77777777" w:rsidR="00365051" w:rsidRPr="0017312B" w:rsidRDefault="00365051" w:rsidP="00365051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 w:rsidRPr="0017312B">
        <w:rPr>
          <w:rFonts w:ascii="Arial Narrow" w:eastAsia="Arial Narrow" w:hAnsi="Arial Narrow" w:cs="Arial Narrow"/>
          <w:sz w:val="22"/>
          <w:szCs w:val="22"/>
        </w:rPr>
        <w:t>Sídlo:</w:t>
      </w:r>
      <w:r w:rsidRPr="0017312B">
        <w:tab/>
      </w:r>
      <w:r w:rsidRPr="0017312B">
        <w:rPr>
          <w:rFonts w:ascii="Poppins" w:eastAsia="Poppins" w:hAnsi="Poppins" w:cs="Poppins"/>
        </w:rPr>
        <w:t>[●]</w:t>
      </w:r>
      <w:r w:rsidRPr="0017312B">
        <w:tab/>
      </w:r>
      <w:r w:rsidRPr="0017312B">
        <w:tab/>
      </w:r>
    </w:p>
    <w:p w14:paraId="48DD1909" w14:textId="77777777" w:rsidR="00365051" w:rsidRPr="0017312B" w:rsidRDefault="00365051" w:rsidP="00365051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 w:rsidRPr="0017312B">
        <w:rPr>
          <w:rFonts w:ascii="Arial Narrow" w:eastAsia="Arial Narrow" w:hAnsi="Arial Narrow" w:cs="Arial Narrow"/>
          <w:sz w:val="22"/>
          <w:szCs w:val="22"/>
        </w:rPr>
        <w:t>Právna forma:</w:t>
      </w:r>
      <w:r w:rsidRPr="0017312B">
        <w:tab/>
      </w:r>
      <w:r w:rsidRPr="0017312B">
        <w:tab/>
      </w:r>
      <w:r w:rsidRPr="0017312B">
        <w:rPr>
          <w:rFonts w:ascii="Poppins" w:eastAsia="Poppins" w:hAnsi="Poppins" w:cs="Poppins"/>
        </w:rPr>
        <w:t>[●]</w:t>
      </w:r>
      <w:r w:rsidRPr="0017312B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65164290" w14:textId="77777777" w:rsidR="00365051" w:rsidRPr="0017312B" w:rsidRDefault="00365051" w:rsidP="00365051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 w:rsidRPr="0017312B">
        <w:rPr>
          <w:rFonts w:ascii="Arial Narrow" w:eastAsia="Arial Narrow" w:hAnsi="Arial Narrow" w:cs="Arial Narrow"/>
          <w:sz w:val="22"/>
          <w:szCs w:val="22"/>
        </w:rPr>
        <w:t>IČO:</w:t>
      </w:r>
      <w:r w:rsidRPr="0017312B">
        <w:tab/>
      </w:r>
      <w:r w:rsidRPr="0017312B">
        <w:rPr>
          <w:rFonts w:ascii="Poppins" w:eastAsia="Poppins" w:hAnsi="Poppins" w:cs="Poppins"/>
        </w:rPr>
        <w:t>[●]</w:t>
      </w:r>
      <w:r w:rsidRPr="0017312B">
        <w:tab/>
      </w:r>
      <w:r w:rsidRPr="0017312B">
        <w:tab/>
      </w:r>
      <w:r w:rsidRPr="0017312B">
        <w:tab/>
      </w:r>
    </w:p>
    <w:p w14:paraId="2204756A" w14:textId="77777777" w:rsidR="00365051" w:rsidRPr="0017312B" w:rsidRDefault="00365051" w:rsidP="00365051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 w:rsidRPr="0017312B">
        <w:rPr>
          <w:rFonts w:ascii="Arial Narrow" w:eastAsia="Arial Narrow" w:hAnsi="Arial Narrow" w:cs="Arial Narrow"/>
          <w:sz w:val="22"/>
          <w:szCs w:val="22"/>
        </w:rPr>
        <w:t>Štatutárny orgán/konajúca osoba:</w:t>
      </w:r>
      <w:r w:rsidRPr="0017312B">
        <w:tab/>
      </w:r>
      <w:r w:rsidRPr="0017312B">
        <w:tab/>
      </w:r>
      <w:r w:rsidRPr="0017312B">
        <w:rPr>
          <w:rFonts w:ascii="Poppins" w:eastAsia="Poppins" w:hAnsi="Poppins" w:cs="Poppins"/>
        </w:rPr>
        <w:t>[●]</w:t>
      </w:r>
    </w:p>
    <w:p w14:paraId="33E8AD10" w14:textId="55F35B49" w:rsidR="00365051" w:rsidRPr="002E7C19" w:rsidRDefault="00365051" w:rsidP="002E7C19">
      <w:pPr>
        <w:spacing w:line="360" w:lineRule="auto"/>
        <w:ind w:firstLine="540"/>
        <w:rPr>
          <w:rFonts w:ascii="Poppins" w:eastAsia="Poppins" w:hAnsi="Poppins" w:cs="Poppins"/>
        </w:rPr>
      </w:pPr>
      <w:r w:rsidRPr="0017312B">
        <w:rPr>
          <w:rFonts w:ascii="Arial Narrow" w:eastAsia="Arial Narrow" w:hAnsi="Arial Narrow" w:cs="Arial Narrow"/>
          <w:sz w:val="22"/>
          <w:szCs w:val="22"/>
        </w:rPr>
        <w:t>Poštová adresa</w:t>
      </w:r>
      <w:r w:rsidRPr="0017312B">
        <w:rPr>
          <w:rFonts w:ascii="Arial Narrow" w:eastAsia="Arial Narrow" w:hAnsi="Arial Narrow" w:cs="Arial Narrow"/>
          <w:sz w:val="22"/>
          <w:szCs w:val="22"/>
          <w:vertAlign w:val="superscript"/>
        </w:rPr>
        <w:footnoteReference w:id="3"/>
      </w:r>
      <w:r w:rsidRPr="0017312B">
        <w:rPr>
          <w:rFonts w:ascii="Arial Narrow" w:eastAsia="Arial Narrow" w:hAnsi="Arial Narrow" w:cs="Arial Narrow"/>
          <w:sz w:val="22"/>
          <w:szCs w:val="22"/>
        </w:rPr>
        <w:t xml:space="preserve">: </w:t>
      </w:r>
      <w:r w:rsidRPr="0017312B">
        <w:rPr>
          <w:rFonts w:ascii="Poppins" w:eastAsia="Poppins" w:hAnsi="Poppins" w:cs="Poppins"/>
        </w:rPr>
        <w:t>[●]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3CD6C4CB" w:rsidR="008900AE" w:rsidRPr="005312CC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312CC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5312C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5312CC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5312CC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5312C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5312CC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 w:rsidRPr="005312CC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 w:rsidRPr="005312CC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5312CC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 w:rsidRPr="005312CC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5312CC"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 w:rsidRPr="005312CC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5312CC"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 w:rsidRPr="005312CC">
        <w:rPr>
          <w:rFonts w:ascii="Arial Narrow" w:hAnsi="Arial Narrow"/>
          <w:b/>
          <w:sz w:val="22"/>
          <w:szCs w:val="22"/>
          <w:lang w:eastAsia="cs-CZ"/>
        </w:rPr>
        <w:t>P</w:t>
      </w:r>
      <w:r w:rsidRPr="005312CC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 w:rsidRPr="005312CC">
        <w:rPr>
          <w:rFonts w:ascii="Arial Narrow" w:hAnsi="Arial Narrow"/>
          <w:b/>
          <w:sz w:val="22"/>
          <w:szCs w:val="22"/>
          <w:lang w:eastAsia="cs-CZ"/>
        </w:rPr>
        <w:t>m</w:t>
      </w:r>
      <w:r w:rsidRPr="005312CC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5312C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5312CC">
        <w:rPr>
          <w:rFonts w:ascii="Arial Narrow" w:hAnsi="Arial Narrow"/>
          <w:sz w:val="22"/>
          <w:szCs w:val="22"/>
        </w:rPr>
        <w:t>maximálne do výšky</w:t>
      </w:r>
      <w:r w:rsidR="00FF3C80" w:rsidRPr="005312CC">
        <w:rPr>
          <w:rFonts w:ascii="Arial Narrow" w:hAnsi="Arial Narrow"/>
          <w:sz w:val="22"/>
          <w:szCs w:val="22"/>
        </w:rPr>
        <w:t xml:space="preserve"> 6</w:t>
      </w:r>
      <w:r w:rsidR="00565336" w:rsidRPr="005312CC">
        <w:rPr>
          <w:rFonts w:ascii="Arial Narrow" w:hAnsi="Arial Narrow"/>
          <w:sz w:val="22"/>
          <w:szCs w:val="22"/>
        </w:rPr>
        <w:t> 000 000,00</w:t>
      </w:r>
      <w:r w:rsidRPr="005312CC">
        <w:rPr>
          <w:rFonts w:ascii="Arial Narrow" w:hAnsi="Arial Narrow"/>
          <w:sz w:val="22"/>
          <w:szCs w:val="22"/>
        </w:rPr>
        <w:t xml:space="preserve"> EUR</w:t>
      </w:r>
      <w:r w:rsidR="008B7A2B">
        <w:rPr>
          <w:rFonts w:ascii="Arial Narrow" w:hAnsi="Arial Narrow"/>
          <w:sz w:val="22"/>
          <w:szCs w:val="22"/>
        </w:rPr>
        <w:t xml:space="preserve"> bez DPH</w:t>
      </w:r>
      <w:r w:rsidRPr="005312CC">
        <w:rPr>
          <w:rFonts w:ascii="Arial Narrow" w:hAnsi="Arial Narrow"/>
          <w:sz w:val="22"/>
          <w:szCs w:val="22"/>
        </w:rPr>
        <w:t xml:space="preserve"> (slovom</w:t>
      </w:r>
      <w:r w:rsidR="009E4338" w:rsidRPr="005312CC">
        <w:rPr>
          <w:rFonts w:ascii="Arial Narrow" w:hAnsi="Arial Narrow"/>
          <w:sz w:val="22"/>
          <w:szCs w:val="22"/>
        </w:rPr>
        <w:t xml:space="preserve"> šesť miliónov </w:t>
      </w:r>
      <w:r w:rsidRPr="005312CC">
        <w:rPr>
          <w:rFonts w:ascii="Arial Narrow" w:hAnsi="Arial Narrow"/>
          <w:sz w:val="22"/>
          <w:szCs w:val="22"/>
        </w:rPr>
        <w:t>eur)</w:t>
      </w:r>
      <w:r w:rsidR="00F8097C" w:rsidRPr="005312CC">
        <w:rPr>
          <w:rFonts w:ascii="Arial Narrow" w:hAnsi="Arial Narrow"/>
          <w:sz w:val="22"/>
          <w:szCs w:val="22"/>
        </w:rPr>
        <w:t>, čo predstavuje</w:t>
      </w:r>
      <w:r w:rsidR="002A5F6A" w:rsidRPr="005312CC">
        <w:rPr>
          <w:rFonts w:ascii="Arial Narrow" w:hAnsi="Arial Narrow"/>
          <w:sz w:val="22"/>
          <w:szCs w:val="22"/>
        </w:rPr>
        <w:t xml:space="preserve"> 100 </w:t>
      </w:r>
      <w:r w:rsidR="00F8097C" w:rsidRPr="005312CC">
        <w:rPr>
          <w:rFonts w:ascii="Arial Narrow" w:hAnsi="Arial Narrow"/>
          <w:sz w:val="22"/>
          <w:szCs w:val="22"/>
        </w:rPr>
        <w:t>%</w:t>
      </w:r>
      <w:r w:rsidR="007417D9" w:rsidRPr="005312CC">
        <w:rPr>
          <w:rFonts w:ascii="Arial Narrow" w:hAnsi="Arial Narrow"/>
          <w:sz w:val="22"/>
          <w:szCs w:val="22"/>
        </w:rPr>
        <w:t xml:space="preserve"> (slovom: </w:t>
      </w:r>
      <w:r w:rsidR="002A5F6A" w:rsidRPr="005312CC">
        <w:rPr>
          <w:rFonts w:ascii="Arial Narrow" w:hAnsi="Arial Narrow"/>
          <w:sz w:val="22"/>
          <w:szCs w:val="22"/>
        </w:rPr>
        <w:t>sto</w:t>
      </w:r>
      <w:r w:rsidR="007417D9" w:rsidRPr="005312CC">
        <w:rPr>
          <w:rFonts w:ascii="Arial Narrow" w:hAnsi="Arial Narrow"/>
          <w:sz w:val="22"/>
          <w:szCs w:val="22"/>
        </w:rPr>
        <w:t xml:space="preserve"> percent)</w:t>
      </w:r>
      <w:r w:rsidR="00F8097C" w:rsidRPr="005312CC">
        <w:rPr>
          <w:rFonts w:ascii="Arial Narrow" w:hAnsi="Arial Narrow"/>
          <w:sz w:val="22"/>
          <w:szCs w:val="22"/>
        </w:rPr>
        <w:t xml:space="preserve"> z </w:t>
      </w:r>
      <w:r w:rsidR="00F8097C" w:rsidRPr="005312CC">
        <w:rPr>
          <w:rFonts w:ascii="Arial Narrow" w:hAnsi="Arial Narrow"/>
          <w:b/>
          <w:sz w:val="22"/>
          <w:szCs w:val="22"/>
        </w:rPr>
        <w:t>Celkových oprávnených výdavkov</w:t>
      </w:r>
      <w:r w:rsidR="003E2DD8" w:rsidRPr="005312CC">
        <w:rPr>
          <w:rFonts w:ascii="Arial Narrow" w:hAnsi="Arial Narrow"/>
          <w:sz w:val="22"/>
          <w:szCs w:val="22"/>
        </w:rPr>
        <w:t>.</w:t>
      </w:r>
      <w:r w:rsidRPr="005312CC">
        <w:rPr>
          <w:rFonts w:ascii="Arial Narrow" w:hAnsi="Arial Narrow"/>
          <w:sz w:val="22"/>
          <w:szCs w:val="22"/>
        </w:rPr>
        <w:t xml:space="preserve"> </w:t>
      </w:r>
      <w:r w:rsidR="001A111A" w:rsidRPr="005312CC">
        <w:rPr>
          <w:rFonts w:ascii="Arial Narrow" w:hAnsi="Arial Narrow"/>
          <w:b/>
          <w:sz w:val="22"/>
          <w:szCs w:val="22"/>
        </w:rPr>
        <w:t>Celkové oprávnené výdavky</w:t>
      </w:r>
      <w:r w:rsidR="001A111A" w:rsidRPr="005312CC">
        <w:rPr>
          <w:rFonts w:ascii="Arial Narrow" w:hAnsi="Arial Narrow"/>
          <w:sz w:val="22"/>
          <w:szCs w:val="22"/>
        </w:rPr>
        <w:t xml:space="preserve"> na </w:t>
      </w:r>
      <w:r w:rsidR="001A111A" w:rsidRPr="005312CC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 w:rsidRPr="005312CC">
        <w:rPr>
          <w:rFonts w:ascii="Arial Narrow" w:hAnsi="Arial Narrow"/>
          <w:sz w:val="22"/>
          <w:szCs w:val="22"/>
        </w:rPr>
        <w:t xml:space="preserve">predstavujú sumu </w:t>
      </w:r>
      <w:r w:rsidR="008A2BF8" w:rsidRPr="005312CC">
        <w:rPr>
          <w:rFonts w:ascii="Arial Narrow" w:hAnsi="Arial Narrow"/>
          <w:sz w:val="22"/>
          <w:szCs w:val="22"/>
        </w:rPr>
        <w:t>6 000</w:t>
      </w:r>
      <w:r w:rsidR="005312CC" w:rsidRPr="005312CC">
        <w:rPr>
          <w:rFonts w:ascii="Arial Narrow" w:hAnsi="Arial Narrow"/>
          <w:sz w:val="22"/>
          <w:szCs w:val="22"/>
        </w:rPr>
        <w:t> </w:t>
      </w:r>
      <w:r w:rsidR="008A2BF8" w:rsidRPr="005312CC">
        <w:rPr>
          <w:rFonts w:ascii="Arial Narrow" w:hAnsi="Arial Narrow"/>
          <w:sz w:val="22"/>
          <w:szCs w:val="22"/>
        </w:rPr>
        <w:t>000</w:t>
      </w:r>
      <w:r w:rsidR="005312CC" w:rsidRPr="005312CC">
        <w:rPr>
          <w:rFonts w:ascii="Arial Narrow" w:hAnsi="Arial Narrow"/>
          <w:sz w:val="22"/>
          <w:szCs w:val="22"/>
        </w:rPr>
        <w:t>,00</w:t>
      </w:r>
      <w:r w:rsidR="008A2BF8" w:rsidRPr="005312CC">
        <w:rPr>
          <w:rFonts w:ascii="Arial Narrow" w:hAnsi="Arial Narrow"/>
          <w:sz w:val="22"/>
          <w:szCs w:val="22"/>
        </w:rPr>
        <w:t xml:space="preserve"> </w:t>
      </w:r>
      <w:r w:rsidR="001A111A" w:rsidRPr="005312CC">
        <w:rPr>
          <w:rFonts w:ascii="Arial Narrow" w:hAnsi="Arial Narrow"/>
          <w:sz w:val="22"/>
          <w:szCs w:val="22"/>
        </w:rPr>
        <w:t xml:space="preserve">EUR </w:t>
      </w:r>
      <w:r w:rsidR="008B7A2B">
        <w:rPr>
          <w:rFonts w:ascii="Arial Narrow" w:hAnsi="Arial Narrow"/>
          <w:sz w:val="22"/>
          <w:szCs w:val="22"/>
        </w:rPr>
        <w:t xml:space="preserve">bez DPH </w:t>
      </w:r>
      <w:r w:rsidR="001A111A" w:rsidRPr="005312CC">
        <w:rPr>
          <w:rFonts w:ascii="Arial Narrow" w:hAnsi="Arial Narrow"/>
          <w:sz w:val="22"/>
          <w:szCs w:val="22"/>
        </w:rPr>
        <w:t>(slovom</w:t>
      </w:r>
      <w:r w:rsidR="0093319B" w:rsidRPr="005312CC">
        <w:rPr>
          <w:rFonts w:ascii="Arial Narrow" w:hAnsi="Arial Narrow"/>
          <w:sz w:val="22"/>
          <w:szCs w:val="22"/>
        </w:rPr>
        <w:t xml:space="preserve">: </w:t>
      </w:r>
      <w:r w:rsidR="008A2BF8" w:rsidRPr="005312CC">
        <w:rPr>
          <w:rFonts w:ascii="Arial Narrow" w:hAnsi="Arial Narrow"/>
          <w:sz w:val="22"/>
          <w:szCs w:val="22"/>
        </w:rPr>
        <w:t xml:space="preserve">šesť miliónov </w:t>
      </w:r>
      <w:r w:rsidR="001A111A" w:rsidRPr="005312CC">
        <w:rPr>
          <w:rFonts w:ascii="Arial Narrow" w:hAnsi="Arial Narrow"/>
          <w:sz w:val="22"/>
          <w:szCs w:val="22"/>
        </w:rPr>
        <w:t>eur).</w:t>
      </w:r>
    </w:p>
    <w:p w14:paraId="619A94DE" w14:textId="77777777" w:rsidR="008900AE" w:rsidRPr="005312CC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312C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5312CC"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7E0DCAD9" w:rsidR="008900AE" w:rsidRPr="00A457A6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A457A6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A457A6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A457A6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 w:rsidRPr="00A457A6">
        <w:rPr>
          <w:rFonts w:ascii="Arial Narrow" w:hAnsi="Arial Narrow"/>
          <w:sz w:val="22"/>
          <w:szCs w:val="22"/>
          <w:lang w:eastAsia="cs-CZ"/>
        </w:rPr>
        <w:t>sumy</w:t>
      </w:r>
      <w:r w:rsidRPr="00A457A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566196" w:rsidRPr="00A457A6">
        <w:rPr>
          <w:rFonts w:ascii="Arial Narrow" w:hAnsi="Arial Narrow"/>
          <w:sz w:val="22"/>
          <w:szCs w:val="22"/>
          <w:lang w:eastAsia="cs-CZ"/>
        </w:rPr>
        <w:t>0</w:t>
      </w:r>
      <w:r w:rsidRPr="00A457A6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="00566196" w:rsidRPr="00A457A6">
        <w:rPr>
          <w:rFonts w:ascii="Arial Narrow" w:hAnsi="Arial Narrow"/>
          <w:sz w:val="22"/>
          <w:szCs w:val="22"/>
          <w:lang w:eastAsia="cs-CZ"/>
        </w:rPr>
        <w:t>nula</w:t>
      </w:r>
      <w:r w:rsidRPr="00A457A6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 w:rsidRPr="00A457A6">
        <w:rPr>
          <w:rFonts w:ascii="Arial Narrow" w:hAnsi="Arial Narrow"/>
          <w:sz w:val="22"/>
          <w:szCs w:val="22"/>
          <w:lang w:eastAsia="cs-CZ"/>
        </w:rPr>
        <w:t>,</w:t>
      </w:r>
      <w:r w:rsidRPr="00A457A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A457A6">
        <w:rPr>
          <w:rFonts w:ascii="Arial Narrow" w:hAnsi="Arial Narrow"/>
          <w:sz w:val="22"/>
          <w:szCs w:val="22"/>
          <w:lang w:eastAsia="cs-CZ"/>
        </w:rPr>
        <w:t>čo predstavuje</w:t>
      </w:r>
      <w:r w:rsidR="00566196" w:rsidRPr="00A457A6">
        <w:rPr>
          <w:rFonts w:ascii="Arial Narrow" w:hAnsi="Arial Narrow"/>
          <w:sz w:val="22"/>
          <w:szCs w:val="22"/>
          <w:lang w:eastAsia="cs-CZ"/>
        </w:rPr>
        <w:t xml:space="preserve"> 0</w:t>
      </w:r>
      <w:r w:rsidR="0093319B" w:rsidRPr="00A457A6">
        <w:rPr>
          <w:rFonts w:ascii="Arial Narrow" w:hAnsi="Arial Narrow"/>
          <w:sz w:val="22"/>
          <w:szCs w:val="22"/>
          <w:lang w:eastAsia="cs-CZ"/>
        </w:rPr>
        <w:t xml:space="preserve"> % (slovom:  </w:t>
      </w:r>
      <w:r w:rsidR="00566196" w:rsidRPr="00A457A6">
        <w:rPr>
          <w:rFonts w:ascii="Arial Narrow" w:hAnsi="Arial Narrow"/>
          <w:sz w:val="22"/>
          <w:szCs w:val="22"/>
          <w:lang w:eastAsia="cs-CZ"/>
        </w:rPr>
        <w:t>nula</w:t>
      </w:r>
      <w:r w:rsidR="0093319B" w:rsidRPr="00A457A6">
        <w:rPr>
          <w:rFonts w:ascii="Arial Narrow" w:hAnsi="Arial Narrow"/>
          <w:sz w:val="22"/>
          <w:szCs w:val="22"/>
          <w:lang w:eastAsia="cs-CZ"/>
        </w:rPr>
        <w:t xml:space="preserve"> percent) </w:t>
      </w:r>
      <w:r w:rsidRPr="00A457A6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A457A6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A457A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A457A6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A457A6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A457A6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52C48C3B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CD5FA5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 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 xml:space="preserve">Doby </w:t>
      </w:r>
      <w:r w:rsidRPr="002D1676">
        <w:rPr>
          <w:rFonts w:ascii="Arial Narrow" w:hAnsi="Arial Narrow"/>
          <w:b/>
          <w:sz w:val="22"/>
          <w:szCs w:val="22"/>
          <w:lang w:eastAsia="cs-CZ"/>
        </w:rPr>
        <w:t>udržateľnosti</w:t>
      </w:r>
      <w:r w:rsidRPr="002D167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2D1676"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B4CF7A6" w:rsidR="008900AE" w:rsidRPr="00BC0F96" w:rsidRDefault="6BD0D629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6756667C">
        <w:rPr>
          <w:rFonts w:ascii="Arial Narrow" w:hAnsi="Arial Narrow"/>
          <w:b/>
          <w:bCs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6756667C">
        <w:rPr>
          <w:rFonts w:ascii="Arial Narrow" w:hAnsi="Arial Narrow"/>
          <w:b/>
          <w:bCs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29D4D41B" w:rsidRPr="6756667C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6756667C">
        <w:rPr>
          <w:rFonts w:ascii="Arial Narrow" w:hAnsi="Arial Narrow"/>
          <w:b/>
          <w:bCs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B930E6">
        <w:rPr>
          <w:rFonts w:ascii="Arial Narrow" w:hAnsi="Arial Narrow"/>
          <w:sz w:val="22"/>
          <w:szCs w:val="22"/>
          <w:lang w:eastAsia="cs-CZ"/>
        </w:rPr>
        <w:t>systémom</w:t>
      </w:r>
      <w:r w:rsidR="27A87628" w:rsidRPr="00A457A6">
        <w:rPr>
          <w:rFonts w:ascii="Arial Narrow" w:hAnsi="Arial Narrow"/>
          <w:sz w:val="22"/>
          <w:szCs w:val="22"/>
          <w:lang w:eastAsia="cs-CZ"/>
        </w:rPr>
        <w:t xml:space="preserve"> </w:t>
      </w:r>
      <w:r w:rsidR="27A87628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zálohových platieb a/alebo refundácie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7E3D9A1D" w14:textId="2AE2F771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6A1CC26C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927370">
        <w:rPr>
          <w:rFonts w:ascii="Arial Narrow" w:hAnsi="Arial Narrow"/>
          <w:sz w:val="22"/>
          <w:szCs w:val="22"/>
        </w:rPr>
        <w:t xml:space="preserve">dňom </w:t>
      </w:r>
      <w:r w:rsidR="0092737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1.2.202</w:t>
      </w:r>
      <w:r w:rsidR="002F1743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0</w:t>
      </w:r>
      <w:r w:rsidR="0092737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 končí najneskôr 31.3.2026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0468697C" w14:textId="61E7701C" w:rsidR="008900AE" w:rsidRPr="00BC0F96" w:rsidRDefault="0022619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Pr="00BC0F96">
        <w:rPr>
          <w:rFonts w:ascii="Arial Narrow" w:hAnsi="Arial Narrow"/>
          <w:sz w:val="22"/>
          <w:szCs w:val="22"/>
        </w:rPr>
        <w:t xml:space="preserve"> sa zaväzuje, že </w:t>
      </w:r>
      <w:r w:rsidR="00A51C11" w:rsidRPr="00BC0F96">
        <w:rPr>
          <w:rFonts w:ascii="Arial Narrow" w:hAnsi="Arial Narrow"/>
          <w:sz w:val="22"/>
          <w:szCs w:val="22"/>
        </w:rPr>
        <w:t xml:space="preserve">neprijme a </w:t>
      </w:r>
      <w:r w:rsidRPr="00BC0F96">
        <w:rPr>
          <w:rFonts w:ascii="Arial Narrow" w:hAnsi="Arial Narrow"/>
          <w:sz w:val="22"/>
          <w:szCs w:val="22"/>
        </w:rPr>
        <w:t xml:space="preserve">nebude požadovať dotáciu, príspevok, grant alebo inú formu pomoci na </w:t>
      </w:r>
      <w:r w:rsidR="00D50A09" w:rsidRPr="00BC0F96">
        <w:rPr>
          <w:rFonts w:ascii="Arial Narrow" w:hAnsi="Arial Narrow"/>
          <w:b/>
          <w:sz w:val="22"/>
          <w:szCs w:val="22"/>
        </w:rPr>
        <w:t>R</w:t>
      </w:r>
      <w:r w:rsidRPr="00BC0F96">
        <w:rPr>
          <w:rFonts w:ascii="Arial Narrow" w:hAnsi="Arial Narrow"/>
          <w:b/>
          <w:sz w:val="22"/>
          <w:szCs w:val="22"/>
        </w:rPr>
        <w:t>ealizáciu Projektu</w:t>
      </w:r>
      <w:r w:rsidRPr="00BC0F96">
        <w:rPr>
          <w:rFonts w:ascii="Arial Narrow" w:hAnsi="Arial Narrow"/>
          <w:sz w:val="22"/>
          <w:szCs w:val="22"/>
        </w:rPr>
        <w:t xml:space="preserve">, na ktorý sú poskytované </w:t>
      </w:r>
      <w:r w:rsidR="004859D2" w:rsidRPr="00BC0F96">
        <w:rPr>
          <w:rFonts w:ascii="Arial Narrow" w:hAnsi="Arial Narrow"/>
          <w:b/>
          <w:bCs/>
          <w:sz w:val="22"/>
          <w:szCs w:val="22"/>
        </w:rPr>
        <w:t>P</w:t>
      </w:r>
      <w:r w:rsidRPr="00BC0F96">
        <w:rPr>
          <w:rFonts w:ascii="Arial Narrow" w:hAnsi="Arial Narrow"/>
          <w:b/>
          <w:bCs/>
          <w:sz w:val="22"/>
          <w:szCs w:val="22"/>
        </w:rPr>
        <w:t>rostriedky mechanizmu</w:t>
      </w:r>
      <w:r w:rsidRPr="00BC0F96">
        <w:rPr>
          <w:rFonts w:ascii="Arial Narrow" w:hAnsi="Arial Narrow"/>
          <w:sz w:val="22"/>
          <w:szCs w:val="22"/>
        </w:rPr>
        <w:t xml:space="preserve"> v zmysle tejto </w:t>
      </w:r>
      <w:r w:rsidRPr="00BC0F96">
        <w:rPr>
          <w:rFonts w:ascii="Arial Narrow" w:hAnsi="Arial Narrow"/>
          <w:b/>
          <w:bCs/>
          <w:sz w:val="22"/>
          <w:szCs w:val="22"/>
        </w:rPr>
        <w:t>Zmluvy</w:t>
      </w:r>
      <w:r w:rsidRPr="00BC0F96">
        <w:rPr>
          <w:rFonts w:ascii="Arial Narrow" w:hAnsi="Arial Narrow"/>
          <w:sz w:val="22"/>
          <w:szCs w:val="22"/>
        </w:rPr>
        <w:t xml:space="preserve"> a ktorá by predstavovala dvojité financovanie tých istých výdavkov z verejných zdrojov, zdrojov E</w:t>
      </w:r>
      <w:r w:rsidR="00DE7FB7" w:rsidRPr="00BC0F96">
        <w:rPr>
          <w:rFonts w:ascii="Arial Narrow" w:hAnsi="Arial Narrow"/>
          <w:sz w:val="22"/>
          <w:szCs w:val="22"/>
        </w:rPr>
        <w:t xml:space="preserve">urópskej </w:t>
      </w:r>
      <w:r w:rsidRPr="00BC0F96">
        <w:rPr>
          <w:rFonts w:ascii="Arial Narrow" w:hAnsi="Arial Narrow"/>
          <w:sz w:val="22"/>
          <w:szCs w:val="22"/>
        </w:rPr>
        <w:t>Ú</w:t>
      </w:r>
      <w:r w:rsidR="00DE7FB7" w:rsidRPr="00BC0F96">
        <w:rPr>
          <w:rFonts w:ascii="Arial Narrow" w:hAnsi="Arial Narrow"/>
          <w:sz w:val="22"/>
          <w:szCs w:val="22"/>
        </w:rPr>
        <w:t>nie (ďalej len ,,EÚ“)</w:t>
      </w:r>
      <w:r w:rsidRPr="00BC0F96">
        <w:rPr>
          <w:rFonts w:ascii="Arial Narrow" w:hAnsi="Arial Narrow"/>
          <w:sz w:val="22"/>
          <w:szCs w:val="22"/>
        </w:rPr>
        <w:t xml:space="preserve"> alebo iných nástrojov finančnej pomoci poskytnutej S</w:t>
      </w:r>
      <w:r w:rsidR="00DE7FB7" w:rsidRPr="00BC0F96">
        <w:rPr>
          <w:rFonts w:ascii="Arial Narrow" w:hAnsi="Arial Narrow"/>
          <w:sz w:val="22"/>
          <w:szCs w:val="22"/>
        </w:rPr>
        <w:t>lovenskej republike (ďalej len ,,SR“)</w:t>
      </w:r>
      <w:r w:rsidRPr="00BC0F96">
        <w:rPr>
          <w:rFonts w:ascii="Arial Narrow" w:hAnsi="Arial Narrow"/>
          <w:sz w:val="22"/>
          <w:szCs w:val="22"/>
        </w:rPr>
        <w:t xml:space="preserve"> zo zahraničia.</w:t>
      </w:r>
      <w:r w:rsidR="00A776F5"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="00A776F5" w:rsidRPr="00BC0F96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pomoci na </w:t>
      </w:r>
      <w:r w:rsidR="00A776F5" w:rsidRPr="00BC0F96">
        <w:rPr>
          <w:rFonts w:ascii="Arial Narrow" w:hAnsi="Arial Narrow"/>
          <w:b/>
          <w:sz w:val="22"/>
          <w:szCs w:val="22"/>
        </w:rPr>
        <w:t>Realizáciu Projektu</w:t>
      </w:r>
      <w:r w:rsidR="00A776F5" w:rsidRPr="00BC0F96">
        <w:rPr>
          <w:rFonts w:ascii="Arial Narrow" w:hAnsi="Arial Narrow"/>
          <w:sz w:val="22"/>
          <w:szCs w:val="22"/>
        </w:rPr>
        <w:t xml:space="preserve">, na ktorú požaduje poskytnutie </w:t>
      </w:r>
      <w:r w:rsidR="00A776F5" w:rsidRPr="00BC0F96">
        <w:rPr>
          <w:rFonts w:ascii="Arial Narrow" w:hAnsi="Arial Narrow"/>
          <w:b/>
          <w:sz w:val="22"/>
          <w:szCs w:val="22"/>
        </w:rPr>
        <w:t>Prostriedkov mechanizmu</w:t>
      </w:r>
      <w:r w:rsidR="00867D9B" w:rsidRPr="00BC0F96">
        <w:rPr>
          <w:rFonts w:ascii="Arial Narrow" w:hAnsi="Arial Narrow"/>
          <w:b/>
          <w:sz w:val="22"/>
          <w:szCs w:val="22"/>
        </w:rPr>
        <w:t>,</w:t>
      </w:r>
      <w:r w:rsidR="00A776F5" w:rsidRPr="00BC0F96">
        <w:rPr>
          <w:rFonts w:ascii="Arial Narrow" w:hAnsi="Arial Narrow"/>
          <w:sz w:val="22"/>
          <w:szCs w:val="22"/>
        </w:rPr>
        <w:t xml:space="preserve"> a ktorá by predstavovala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sz w:val="22"/>
          <w:szCs w:val="22"/>
        </w:rPr>
        <w:t>d</w:t>
      </w:r>
      <w:r w:rsidR="00C075E7">
        <w:rPr>
          <w:rFonts w:ascii="Arial Narrow" w:hAnsi="Arial Narrow"/>
          <w:sz w:val="22"/>
          <w:szCs w:val="22"/>
        </w:rPr>
        <w:t>vojité financovanie tých istých</w:t>
      </w:r>
      <w:r w:rsidR="00A776F5" w:rsidRPr="00BC0F96">
        <w:rPr>
          <w:rFonts w:ascii="Arial Narrow" w:hAnsi="Arial Narrow"/>
          <w:sz w:val="22"/>
          <w:szCs w:val="22"/>
        </w:rPr>
        <w:t xml:space="preserve"> výdavkov z verejných zdrojov, zdrojov EÚ alebo iných nástrojov finančnej pomoci poskytnutej SR zo zahraničia. </w:t>
      </w:r>
      <w:r w:rsidR="008900AE" w:rsidRPr="00BC0F96">
        <w:rPr>
          <w:rFonts w:ascii="Arial Narrow" w:hAnsi="Arial Narrow"/>
          <w:sz w:val="22"/>
          <w:szCs w:val="22"/>
        </w:rPr>
        <w:t xml:space="preserve">V prípade porušenia uvedených povinností </w:t>
      </w:r>
      <w:r w:rsidR="00C84D1D" w:rsidRPr="00BC0F96">
        <w:rPr>
          <w:rFonts w:ascii="Arial Narrow" w:hAnsi="Arial Narrow"/>
          <w:sz w:val="22"/>
          <w:szCs w:val="22"/>
        </w:rPr>
        <w:t xml:space="preserve">ide o podstatné porušenie </w:t>
      </w:r>
      <w:r w:rsidR="00C84D1D" w:rsidRPr="00BC0F96">
        <w:rPr>
          <w:rFonts w:ascii="Arial Narrow" w:hAnsi="Arial Narrow"/>
          <w:b/>
          <w:sz w:val="22"/>
          <w:szCs w:val="22"/>
        </w:rPr>
        <w:t>Zmluvy</w:t>
      </w:r>
      <w:r w:rsidR="00C84D1D" w:rsidRPr="00BC0F96">
        <w:rPr>
          <w:rFonts w:ascii="Arial Narrow" w:hAnsi="Arial Narrow"/>
          <w:sz w:val="22"/>
          <w:szCs w:val="22"/>
        </w:rPr>
        <w:t xml:space="preserve"> podľa </w:t>
      </w:r>
      <w:r w:rsidR="00701320" w:rsidRPr="00BC0F96">
        <w:rPr>
          <w:rFonts w:ascii="Arial Narrow" w:hAnsi="Arial Narrow"/>
          <w:sz w:val="22"/>
          <w:szCs w:val="22"/>
        </w:rPr>
        <w:t xml:space="preserve">článku </w:t>
      </w:r>
      <w:r w:rsidR="00C84D1D" w:rsidRPr="00BC0F96">
        <w:rPr>
          <w:rFonts w:ascii="Arial Narrow" w:hAnsi="Arial Narrow"/>
          <w:sz w:val="22"/>
          <w:szCs w:val="22"/>
        </w:rPr>
        <w:t xml:space="preserve">11 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>VZP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BC0F96" w:rsidDel="00C84D1D">
        <w:rPr>
          <w:rFonts w:ascii="Arial Narrow" w:hAnsi="Arial Narrow"/>
          <w:sz w:val="22"/>
          <w:szCs w:val="22"/>
        </w:rPr>
        <w:t xml:space="preserve"> </w:t>
      </w:r>
    </w:p>
    <w:p w14:paraId="15A46D4A" w14:textId="77777777" w:rsidR="00B930E6" w:rsidRDefault="006D7C2A" w:rsidP="00B930E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>, na ktorého sa vzťahuje povinnosť zápisu do registra partnerov verejného sektora vyhlasuje, že je zapísaný v registri partnerov verejného sektora podľa zákona č. 315/2016 Z.</w:t>
      </w:r>
      <w:r w:rsidR="00A51C11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z. o registri partnerov verejného sektora a o zmene a doplnení niektorých zákonov v znení neskorších predpisov (ďalej len ,,zákon o registri partnerov“) a tento zápis bude trvať minimálne počas doby uvedenej v § 4 ods. 1 zákona o registri partnerov. Ak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nesplní povinnosť podľa tohto odseku</w:t>
      </w:r>
      <w:r w:rsidR="000A34CB" w:rsidRPr="00BC0F96">
        <w:rPr>
          <w:rFonts w:ascii="Arial Narrow" w:hAnsi="Arial Narrow"/>
          <w:sz w:val="22"/>
          <w:szCs w:val="22"/>
          <w:lang w:eastAsia="cs-CZ"/>
        </w:rPr>
        <w:t xml:space="preserve">, ide o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podstatné porušenie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podľa </w:t>
      </w:r>
      <w:r w:rsidR="00701320" w:rsidRPr="00BC0F96">
        <w:rPr>
          <w:rFonts w:ascii="Arial Narrow" w:hAnsi="Arial Narrow"/>
          <w:sz w:val="22"/>
          <w:szCs w:val="22"/>
          <w:lang w:eastAsia="cs-CZ"/>
        </w:rPr>
        <w:t xml:space="preserve">článku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11 </w:t>
      </w:r>
      <w:r w:rsidRPr="00BC0F96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24769D0" w14:textId="2D0923BA" w:rsidR="00B930E6" w:rsidRDefault="008B7A2B" w:rsidP="00B930E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930E6">
        <w:rPr>
          <w:rFonts w:ascii="Arial Narrow" w:hAnsi="Arial Narrow"/>
          <w:sz w:val="22"/>
          <w:szCs w:val="22"/>
          <w:lang w:eastAsia="cs-CZ"/>
        </w:rPr>
        <w:t xml:space="preserve">Prijímateľ, ktorý má povinnosť zápisu konečného užívateľa výhod do registra partnerov verejného sektora podľa zákona o registri partnerov a/alebo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 konečnom užívateľovi výhod nie je aktuálna, Prijímateľ je povinný poskytnúť Vykonávateľovi aktuálnu informáciu o konečnom užívateľovi výhod najneskôr do </w:t>
      </w:r>
      <w:r w:rsidR="00B930E6">
        <w:rPr>
          <w:rFonts w:ascii="Arial Narrow" w:hAnsi="Arial Narrow"/>
          <w:sz w:val="22"/>
          <w:szCs w:val="22"/>
          <w:lang w:eastAsia="cs-CZ"/>
        </w:rPr>
        <w:t>30</w:t>
      </w:r>
      <w:r w:rsidRPr="00B930E6">
        <w:rPr>
          <w:rFonts w:ascii="Arial Narrow" w:hAnsi="Arial Narrow"/>
          <w:sz w:val="22"/>
          <w:szCs w:val="22"/>
          <w:lang w:eastAsia="cs-CZ"/>
        </w:rPr>
        <w:t xml:space="preserve"> kalendárnych dní  odo dňa zmeny konečného užívateľa výhod v súlade s článkom 5 Zmluvy o poskytnutí prostriedkov mechanizmu.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mechanizmu. Údaje o konečnom užívateľovi výhod Prijímateľa je Prijímateľ povinný poskytnúť v rozsahu meno, priezvisko, adresa pobytu a dátum narodenia konečného užívateľa výhod.</w:t>
      </w:r>
    </w:p>
    <w:p w14:paraId="7FCEE3F4" w14:textId="5820ED96" w:rsidR="008B7A2B" w:rsidRPr="00B930E6" w:rsidRDefault="008B7A2B" w:rsidP="00B930E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930E6">
        <w:rPr>
          <w:rFonts w:ascii="Arial Narrow" w:hAnsi="Arial Narrow"/>
          <w:sz w:val="22"/>
          <w:szCs w:val="22"/>
          <w:lang w:eastAsia="cs-CZ"/>
        </w:rPr>
        <w:t xml:space="preserve">Prijímateľ poskytne Vykonávateľovi spolu so žiadosťou o platbu (najmä poskytnutie </w:t>
      </w:r>
      <w:proofErr w:type="spellStart"/>
      <w:r w:rsidRPr="00B930E6">
        <w:rPr>
          <w:rFonts w:ascii="Arial Narrow" w:hAnsi="Arial Narrow"/>
          <w:sz w:val="22"/>
          <w:szCs w:val="22"/>
          <w:lang w:eastAsia="cs-CZ"/>
        </w:rPr>
        <w:t>predfinancovania</w:t>
      </w:r>
      <w:proofErr w:type="spellEnd"/>
      <w:r w:rsidRPr="00B930E6">
        <w:rPr>
          <w:rFonts w:ascii="Arial Narrow" w:hAnsi="Arial Narrow"/>
          <w:sz w:val="22"/>
          <w:szCs w:val="22"/>
          <w:lang w:eastAsia="cs-CZ"/>
        </w:rPr>
        <w:t>, zúčtovanie zálohovej platby alebo priebežná platba) názov / obchodné meno a IČO dodávateľov a subdodávateľov, a údaje o konečnom užívateľovi výhod dodávateľov v rozsahu meno, priezvisko a dátum narodenia, ak dodávateľ má na základe osobitných predpisov povinnosť identifikovať konečného užívateľa výhod.</w:t>
      </w:r>
    </w:p>
    <w:p w14:paraId="7BF8677F" w14:textId="37C5327A" w:rsidR="00BA72C3" w:rsidRPr="00BC0F96" w:rsidRDefault="008900AE" w:rsidP="005D20AD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3A769FA" w14:textId="77777777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A9078C" w:rsidRDefault="008900AE" w:rsidP="000144A8">
      <w:pPr>
        <w:numPr>
          <w:ilvl w:val="0"/>
          <w:numId w:val="7"/>
        </w:numPr>
        <w:tabs>
          <w:tab w:val="left" w:pos="2552"/>
        </w:tabs>
        <w:jc w:val="center"/>
        <w:rPr>
          <w:rFonts w:ascii="Arial Narrow" w:hAnsi="Arial Narrow"/>
          <w:color w:val="1F3864"/>
          <w:sz w:val="22"/>
          <w:szCs w:val="22"/>
        </w:rPr>
      </w:pPr>
      <w:r w:rsidRPr="00A9078C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57E8009D" w14:textId="77777777" w:rsidR="007E4D02" w:rsidRDefault="008900AE" w:rsidP="007E4D02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 </w:t>
      </w:r>
    </w:p>
    <w:p w14:paraId="452578C9" w14:textId="77777777" w:rsidR="007E4D02" w:rsidRDefault="008900AE" w:rsidP="007E4D02">
      <w:pPr>
        <w:numPr>
          <w:ilvl w:val="2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7E4D02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7E4D02">
        <w:rPr>
          <w:rFonts w:ascii="Arial Narrow" w:hAnsi="Arial Narrow"/>
          <w:sz w:val="22"/>
          <w:szCs w:val="22"/>
          <w:lang w:eastAsia="cs-CZ"/>
        </w:rPr>
        <w:t xml:space="preserve">sa zaväzuje predkladať </w:t>
      </w:r>
      <w:r w:rsidR="002F24B9" w:rsidRPr="007E4D02">
        <w:rPr>
          <w:rFonts w:ascii="Arial Narrow" w:hAnsi="Arial Narrow"/>
          <w:b/>
          <w:sz w:val="22"/>
          <w:szCs w:val="22"/>
          <w:lang w:eastAsia="cs-CZ"/>
        </w:rPr>
        <w:t>Ž</w:t>
      </w:r>
      <w:r w:rsidRPr="007E4D02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 w:rsidRPr="007E4D02">
        <w:rPr>
          <w:rFonts w:ascii="Arial Narrow" w:hAnsi="Arial Narrow"/>
          <w:b/>
          <w:sz w:val="22"/>
          <w:szCs w:val="22"/>
          <w:lang w:eastAsia="cs-CZ"/>
        </w:rPr>
        <w:t> </w:t>
      </w:r>
      <w:r w:rsidRPr="007E4D02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 w:rsidRPr="007E4D02">
        <w:rPr>
          <w:rFonts w:ascii="Arial Narrow" w:hAnsi="Arial Narrow"/>
          <w:b/>
          <w:sz w:val="22"/>
          <w:szCs w:val="22"/>
          <w:lang w:eastAsia="cs-CZ"/>
        </w:rPr>
        <w:t xml:space="preserve"> (ďalej len „</w:t>
      </w:r>
      <w:proofErr w:type="spellStart"/>
      <w:r w:rsidR="00982ADD" w:rsidRPr="007E4D02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7E4D02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 w:rsidRPr="007E4D02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7E4D02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A5758" w:rsidRPr="007E4D02">
        <w:rPr>
          <w:rFonts w:ascii="Arial Narrow" w:hAnsi="Arial Narrow"/>
          <w:b/>
          <w:sz w:val="22"/>
          <w:szCs w:val="22"/>
          <w:lang w:eastAsia="cs-CZ"/>
        </w:rPr>
        <w:t>nasledovne:</w:t>
      </w:r>
      <w:r w:rsidR="0091729E" w:rsidRPr="007E4D02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4FBD4147" w14:textId="3913BC24" w:rsidR="008900AE" w:rsidRPr="007E4D02" w:rsidRDefault="008900AE" w:rsidP="007E4D02">
      <w:pPr>
        <w:numPr>
          <w:ilvl w:val="3"/>
          <w:numId w:val="15"/>
        </w:numPr>
        <w:tabs>
          <w:tab w:val="left" w:pos="993"/>
        </w:tabs>
        <w:ind w:hanging="295"/>
        <w:jc w:val="both"/>
        <w:rPr>
          <w:rFonts w:ascii="Arial Narrow" w:hAnsi="Arial Narrow"/>
          <w:sz w:val="22"/>
          <w:szCs w:val="22"/>
        </w:rPr>
      </w:pPr>
      <w:r w:rsidRPr="007E4D02">
        <w:rPr>
          <w:rFonts w:ascii="Arial Narrow" w:hAnsi="Arial Narrow"/>
          <w:b/>
          <w:lang w:eastAsia="cs-CZ"/>
        </w:rPr>
        <w:t xml:space="preserve">Záverečnú </w:t>
      </w:r>
      <w:proofErr w:type="spellStart"/>
      <w:r w:rsidR="009D4310" w:rsidRPr="007E4D02">
        <w:rPr>
          <w:rFonts w:ascii="Arial Narrow" w:hAnsi="Arial Narrow"/>
          <w:b/>
          <w:lang w:eastAsia="cs-CZ"/>
        </w:rPr>
        <w:t>ŽoP</w:t>
      </w:r>
      <w:proofErr w:type="spellEnd"/>
      <w:r w:rsidR="009D4310" w:rsidRPr="007E4D02">
        <w:rPr>
          <w:rFonts w:ascii="Arial Narrow" w:hAnsi="Arial Narrow"/>
          <w:b/>
          <w:color w:val="FF0000"/>
        </w:rPr>
        <w:t xml:space="preserve"> </w:t>
      </w:r>
      <w:r w:rsidRPr="007E4D02">
        <w:rPr>
          <w:rFonts w:ascii="Arial Narrow" w:hAnsi="Arial Narrow"/>
          <w:b/>
          <w:lang w:eastAsia="cs-CZ"/>
        </w:rPr>
        <w:t xml:space="preserve">Prijímateľ </w:t>
      </w:r>
      <w:r w:rsidRPr="007E4D02">
        <w:rPr>
          <w:rFonts w:ascii="Arial Narrow" w:hAnsi="Arial Narrow"/>
          <w:lang w:eastAsia="cs-CZ"/>
        </w:rPr>
        <w:t xml:space="preserve">predloží najneskôr do </w:t>
      </w:r>
      <w:r w:rsidR="00C745CA" w:rsidRPr="007E4D02">
        <w:rPr>
          <w:rFonts w:ascii="Arial Narrow" w:hAnsi="Arial Narrow"/>
          <w:lang w:eastAsia="cs-CZ"/>
        </w:rPr>
        <w:t>3</w:t>
      </w:r>
      <w:r w:rsidRPr="007E4D02">
        <w:rPr>
          <w:rFonts w:ascii="Arial Narrow" w:hAnsi="Arial Narrow"/>
          <w:lang w:eastAsia="cs-CZ"/>
        </w:rPr>
        <w:t xml:space="preserve"> mesiacov po</w:t>
      </w:r>
      <w:r w:rsidRPr="007E4D02">
        <w:rPr>
          <w:rFonts w:ascii="Arial Narrow" w:hAnsi="Arial Narrow"/>
          <w:b/>
          <w:lang w:eastAsia="cs-CZ"/>
        </w:rPr>
        <w:t xml:space="preserve"> Ukončení vecnej realizácie Projektu. </w:t>
      </w:r>
      <w:r w:rsidRPr="007E4D02">
        <w:rPr>
          <w:rFonts w:ascii="Arial Narrow" w:hAnsi="Arial Narrow"/>
          <w:lang w:eastAsia="cs-CZ"/>
        </w:rPr>
        <w:t>V prípade kombinácie systémov financovania platí, že</w:t>
      </w:r>
      <w:r w:rsidR="00BC7270" w:rsidRPr="007E4D02">
        <w:rPr>
          <w:rFonts w:ascii="Arial Narrow" w:hAnsi="Arial Narrow"/>
          <w:lang w:eastAsia="cs-CZ"/>
        </w:rPr>
        <w:t xml:space="preserve"> </w:t>
      </w:r>
      <w:proofErr w:type="spellStart"/>
      <w:r w:rsidR="00D277C7" w:rsidRPr="007E4D02">
        <w:rPr>
          <w:rFonts w:ascii="Arial Narrow" w:hAnsi="Arial Narrow"/>
          <w:b/>
          <w:lang w:eastAsia="cs-CZ"/>
        </w:rPr>
        <w:t>ŽoP</w:t>
      </w:r>
      <w:proofErr w:type="spellEnd"/>
      <w:r w:rsidRPr="007E4D02">
        <w:rPr>
          <w:rFonts w:ascii="Arial Narrow" w:hAnsi="Arial Narrow"/>
          <w:b/>
          <w:lang w:eastAsia="cs-CZ"/>
        </w:rPr>
        <w:t xml:space="preserve"> </w:t>
      </w:r>
      <w:r w:rsidRPr="007E4D02">
        <w:rPr>
          <w:rFonts w:ascii="Arial Narrow" w:hAnsi="Arial Narrow"/>
          <w:lang w:eastAsia="cs-CZ"/>
        </w:rPr>
        <w:t>sa predkladá samostatne za každý jeden z uplatňovaných systémov financovania. Vzor</w:t>
      </w:r>
      <w:r w:rsidR="00D277C7" w:rsidRPr="007E4D02">
        <w:rPr>
          <w:rFonts w:ascii="Arial Narrow" w:hAnsi="Arial Narrow"/>
          <w:lang w:eastAsia="cs-CZ"/>
        </w:rPr>
        <w:t xml:space="preserve"> </w:t>
      </w:r>
      <w:proofErr w:type="spellStart"/>
      <w:r w:rsidR="00D277C7" w:rsidRPr="007E4D02">
        <w:rPr>
          <w:rFonts w:ascii="Arial Narrow" w:hAnsi="Arial Narrow"/>
          <w:b/>
          <w:lang w:eastAsia="cs-CZ"/>
        </w:rPr>
        <w:t>ŽoP</w:t>
      </w:r>
      <w:proofErr w:type="spellEnd"/>
      <w:r w:rsidRPr="007E4D02">
        <w:rPr>
          <w:rFonts w:ascii="Arial Narrow" w:hAnsi="Arial Narrow"/>
          <w:lang w:eastAsia="cs-CZ"/>
        </w:rPr>
        <w:t xml:space="preserve"> </w:t>
      </w:r>
      <w:r w:rsidR="00D277C7" w:rsidRPr="007E4D02">
        <w:rPr>
          <w:rFonts w:ascii="Arial Narrow" w:hAnsi="Arial Narrow"/>
          <w:lang w:eastAsia="cs-CZ"/>
        </w:rPr>
        <w:t>P</w:t>
      </w:r>
      <w:r w:rsidRPr="007E4D02">
        <w:rPr>
          <w:rFonts w:ascii="Arial Narrow" w:hAnsi="Arial Narrow"/>
          <w:lang w:eastAsia="cs-CZ"/>
        </w:rPr>
        <w:t>rijímateľa</w:t>
      </w:r>
      <w:r w:rsidR="00BB5D9F" w:rsidRPr="007E4D02">
        <w:rPr>
          <w:rFonts w:ascii="Arial Narrow" w:hAnsi="Arial Narrow"/>
          <w:lang w:eastAsia="cs-CZ"/>
        </w:rPr>
        <w:t xml:space="preserve"> určí </w:t>
      </w:r>
      <w:r w:rsidR="00BB5D9F" w:rsidRPr="007E4D02">
        <w:rPr>
          <w:rFonts w:ascii="Arial Narrow" w:hAnsi="Arial Narrow"/>
          <w:b/>
          <w:lang w:eastAsia="cs-CZ"/>
        </w:rPr>
        <w:t>Vykonávateľ</w:t>
      </w:r>
      <w:r w:rsidR="00BB5D9F" w:rsidRPr="007E4D02">
        <w:rPr>
          <w:rFonts w:ascii="Arial Narrow" w:hAnsi="Arial Narrow"/>
          <w:lang w:eastAsia="cs-CZ"/>
        </w:rPr>
        <w:t xml:space="preserve"> v </w:t>
      </w:r>
      <w:r w:rsidR="00BB5D9F" w:rsidRPr="007E4D02">
        <w:rPr>
          <w:rFonts w:ascii="Arial Narrow" w:hAnsi="Arial Narrow"/>
          <w:b/>
          <w:bCs/>
          <w:lang w:eastAsia="cs-CZ"/>
        </w:rPr>
        <w:t>Záväznej dokumentácii</w:t>
      </w:r>
      <w:r w:rsidRPr="007E4D02">
        <w:rPr>
          <w:rFonts w:ascii="Arial Narrow" w:hAnsi="Arial Narrow"/>
          <w:lang w:eastAsia="cs-CZ"/>
        </w:rPr>
        <w:t>.</w:t>
      </w:r>
    </w:p>
    <w:p w14:paraId="1BCCDC6E" w14:textId="77777777" w:rsidR="007E4D02" w:rsidRDefault="008B1366" w:rsidP="007E4D02">
      <w:pPr>
        <w:numPr>
          <w:ilvl w:val="2"/>
          <w:numId w:val="15"/>
        </w:numPr>
        <w:tabs>
          <w:tab w:val="left" w:pos="567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43329F">
        <w:rPr>
          <w:rFonts w:ascii="Arial Narrow" w:hAnsi="Arial Narrow" w:cs="Arial"/>
          <w:sz w:val="22"/>
          <w:szCs w:val="22"/>
        </w:rPr>
        <w:lastRenderedPageBreak/>
        <w:t>Prijímateľ je za účelom pravidelného získavania informácií o implementácii Projektu povinný predkladať monitorovacie správy nasledovne:</w:t>
      </w:r>
    </w:p>
    <w:p w14:paraId="3B09BEAA" w14:textId="77777777" w:rsidR="007E4D02" w:rsidRDefault="007E4D02" w:rsidP="007E4D02">
      <w:pPr>
        <w:numPr>
          <w:ilvl w:val="3"/>
          <w:numId w:val="15"/>
        </w:numPr>
        <w:tabs>
          <w:tab w:val="left" w:pos="568"/>
        </w:tabs>
        <w:ind w:left="1985" w:hanging="851"/>
        <w:jc w:val="both"/>
        <w:rPr>
          <w:rFonts w:ascii="Arial Narrow" w:eastAsia="Arial Narrow" w:hAnsi="Arial Narrow" w:cs="Arial Narrow"/>
          <w:sz w:val="22"/>
          <w:szCs w:val="22"/>
        </w:rPr>
      </w:pP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Priebežné monitorovacie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správy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je Prijímateľ povinný predkladať Vykonávateľovi najmenej každých 6 mesiacov odo dňa, v ktorom Zmluva nadobudla účinnosť.</w:t>
      </w:r>
    </w:p>
    <w:p w14:paraId="7FE46056" w14:textId="77777777" w:rsidR="007E4D02" w:rsidRDefault="007E4D02" w:rsidP="007E4D02">
      <w:pPr>
        <w:numPr>
          <w:ilvl w:val="3"/>
          <w:numId w:val="15"/>
        </w:numPr>
        <w:tabs>
          <w:tab w:val="left" w:pos="568"/>
        </w:tabs>
        <w:ind w:left="1985" w:hanging="851"/>
        <w:jc w:val="both"/>
        <w:rPr>
          <w:rFonts w:ascii="Arial Narrow" w:eastAsia="Arial Narrow" w:hAnsi="Arial Narrow" w:cs="Arial Narrow"/>
          <w:sz w:val="22"/>
          <w:szCs w:val="22"/>
        </w:rPr>
      </w:pP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Záverečnú monitorovaciu správu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7FDF60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Prijímateľ predkladá Vykonávateľovi spolu so záverečnou </w:t>
      </w:r>
      <w:proofErr w:type="spellStart"/>
      <w:r w:rsidRPr="197FDF60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ŽoP</w:t>
      </w:r>
      <w:proofErr w:type="spellEnd"/>
      <w:r w:rsidRPr="197FDF60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76A41C2B" w14:textId="44DB4090" w:rsidR="00CC599C" w:rsidRPr="00F17713" w:rsidRDefault="00CC599C" w:rsidP="00A763A3">
      <w:pPr>
        <w:numPr>
          <w:ilvl w:val="1"/>
          <w:numId w:val="15"/>
        </w:numPr>
        <w:tabs>
          <w:tab w:val="left" w:pos="426"/>
        </w:tabs>
        <w:ind w:left="426" w:hanging="425"/>
        <w:jc w:val="both"/>
        <w:rPr>
          <w:rFonts w:ascii="Arial Narrow" w:hAnsi="Arial Narrow"/>
          <w:sz w:val="22"/>
          <w:szCs w:val="22"/>
        </w:rPr>
      </w:pPr>
      <w:r w:rsidRPr="002E16C8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2E16C8">
        <w:rPr>
          <w:rFonts w:ascii="Arial Narrow" w:eastAsia="SimSun" w:hAnsi="Arial Narrow"/>
          <w:sz w:val="22"/>
          <w:szCs w:val="22"/>
        </w:rPr>
        <w:t xml:space="preserve"> je </w:t>
      </w:r>
      <w:r w:rsidR="002E16C8">
        <w:rPr>
          <w:rFonts w:ascii="Arial Narrow" w:eastAsia="SimSun" w:hAnsi="Arial Narrow"/>
          <w:sz w:val="22"/>
          <w:szCs w:val="22"/>
        </w:rPr>
        <w:t>0</w:t>
      </w:r>
      <w:r w:rsidR="002E16C8" w:rsidRPr="002E16C8">
        <w:rPr>
          <w:rFonts w:ascii="Arial Narrow" w:eastAsia="SimSun" w:hAnsi="Arial Narrow"/>
          <w:sz w:val="22"/>
          <w:szCs w:val="22"/>
        </w:rPr>
        <w:t xml:space="preserve"> </w:t>
      </w:r>
      <w:r w:rsidRPr="002E16C8">
        <w:rPr>
          <w:rFonts w:ascii="Arial Narrow" w:eastAsia="SimSun" w:hAnsi="Arial Narrow"/>
          <w:sz w:val="22"/>
          <w:szCs w:val="22"/>
        </w:rPr>
        <w:t>rokov</w:t>
      </w:r>
      <w:r w:rsidR="00F17713">
        <w:rPr>
          <w:rFonts w:ascii="Arial Narrow" w:eastAsia="SimSun" w:hAnsi="Arial Narrow"/>
          <w:sz w:val="22"/>
          <w:szCs w:val="22"/>
        </w:rPr>
        <w:t>.</w:t>
      </w:r>
      <w:r w:rsidR="008B1366">
        <w:rPr>
          <w:rFonts w:ascii="Arial Narrow" w:eastAsia="SimSun" w:hAnsi="Arial Narrow"/>
          <w:sz w:val="22"/>
          <w:szCs w:val="22"/>
        </w:rPr>
        <w:t xml:space="preserve"> </w:t>
      </w:r>
    </w:p>
    <w:p w14:paraId="4B7558DF" w14:textId="067849DF" w:rsidR="00C9007B" w:rsidRPr="00F17713" w:rsidRDefault="00C9007B" w:rsidP="00A763A3">
      <w:pPr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F17713">
        <w:rPr>
          <w:rFonts w:ascii="Arial Narrow" w:hAnsi="Arial Narrow"/>
          <w:sz w:val="22"/>
          <w:szCs w:val="22"/>
        </w:rPr>
        <w:t xml:space="preserve">Poskytnutím Prostriedkov mechanizmu nesmie dôjsť k poskytnutiu štátnej pomoci/pomoci de </w:t>
      </w:r>
      <w:proofErr w:type="spellStart"/>
      <w:r w:rsidRPr="00F17713">
        <w:rPr>
          <w:rFonts w:ascii="Arial Narrow" w:hAnsi="Arial Narrow"/>
          <w:sz w:val="22"/>
          <w:szCs w:val="22"/>
        </w:rPr>
        <w:t>minimis</w:t>
      </w:r>
      <w:proofErr w:type="spellEnd"/>
      <w:r w:rsidRPr="00F17713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F17713">
        <w:rPr>
          <w:rFonts w:ascii="Arial Narrow" w:hAnsi="Arial Narrow"/>
          <w:sz w:val="22"/>
          <w:szCs w:val="22"/>
        </w:rPr>
        <w:t>minimis</w:t>
      </w:r>
      <w:proofErr w:type="spellEnd"/>
      <w:r w:rsidRPr="00F17713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F17713">
        <w:rPr>
          <w:rFonts w:ascii="Arial Narrow" w:hAnsi="Arial Narrow"/>
          <w:b/>
          <w:sz w:val="22"/>
          <w:szCs w:val="22"/>
        </w:rPr>
        <w:t>Prijímateľ</w:t>
      </w:r>
      <w:r w:rsidRPr="00F17713">
        <w:rPr>
          <w:rFonts w:ascii="Arial Narrow" w:hAnsi="Arial Narrow"/>
          <w:sz w:val="22"/>
          <w:szCs w:val="22"/>
        </w:rPr>
        <w:t xml:space="preserve"> sa zaväzuje, že počas </w:t>
      </w:r>
      <w:r w:rsidRPr="00F17713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F17713">
        <w:rPr>
          <w:rFonts w:ascii="Arial Narrow" w:hAnsi="Arial Narrow"/>
          <w:sz w:val="22"/>
          <w:szCs w:val="22"/>
        </w:rPr>
        <w:t xml:space="preserve"> a</w:t>
      </w:r>
      <w:r w:rsidR="007D62EC" w:rsidRPr="00F17713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Pr="00F17713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F17713">
        <w:rPr>
          <w:rFonts w:ascii="Arial Narrow" w:hAnsi="Arial Narrow"/>
          <w:b/>
          <w:sz w:val="22"/>
          <w:szCs w:val="22"/>
        </w:rPr>
        <w:t>Prostriedkov mechanizmu</w:t>
      </w:r>
      <w:r w:rsidRPr="00F17713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F17713">
        <w:rPr>
          <w:rFonts w:ascii="Arial Narrow" w:hAnsi="Arial Narrow"/>
          <w:sz w:val="22"/>
          <w:szCs w:val="22"/>
        </w:rPr>
        <w:t>minimis</w:t>
      </w:r>
      <w:proofErr w:type="spellEnd"/>
      <w:r w:rsidRPr="00F17713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F17713">
        <w:rPr>
          <w:rFonts w:ascii="Arial Narrow" w:hAnsi="Arial Narrow"/>
          <w:sz w:val="22"/>
          <w:szCs w:val="22"/>
        </w:rPr>
        <w:t>minimis</w:t>
      </w:r>
      <w:proofErr w:type="spellEnd"/>
      <w:r w:rsidRPr="00F17713">
        <w:rPr>
          <w:rFonts w:ascii="Arial Narrow" w:hAnsi="Arial Narrow"/>
          <w:sz w:val="22"/>
          <w:szCs w:val="22"/>
        </w:rPr>
        <w:t xml:space="preserve">. </w:t>
      </w:r>
      <w:r w:rsidRPr="00F17713">
        <w:rPr>
          <w:rFonts w:ascii="Arial Narrow" w:hAnsi="Arial Narrow"/>
          <w:b/>
          <w:sz w:val="22"/>
          <w:szCs w:val="22"/>
        </w:rPr>
        <w:t>Ak Prijímateľ</w:t>
      </w:r>
      <w:r w:rsidRPr="00F17713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F17713">
        <w:rPr>
          <w:rFonts w:ascii="Arial Narrow" w:hAnsi="Arial Narrow"/>
          <w:b/>
          <w:sz w:val="22"/>
          <w:szCs w:val="22"/>
        </w:rPr>
        <w:t>VZP</w:t>
      </w:r>
      <w:r w:rsidRPr="00F17713">
        <w:rPr>
          <w:rFonts w:ascii="Arial Narrow" w:hAnsi="Arial Narrow"/>
          <w:sz w:val="22"/>
          <w:szCs w:val="22"/>
        </w:rPr>
        <w:t>.</w:t>
      </w:r>
    </w:p>
    <w:p w14:paraId="6FDF4FCE" w14:textId="77777777" w:rsidR="00281B0B" w:rsidRPr="00B853A4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1027F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1027F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0"/>
          <w:szCs w:val="22"/>
        </w:rPr>
        <w:t xml:space="preserve">5.1.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Pr="00E1027F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>
      <w:pPr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5.4</w:t>
      </w:r>
      <w:r w:rsidRPr="00285F05">
        <w:rPr>
          <w:rFonts w:ascii="Arial Narrow" w:hAnsi="Arial Narrow"/>
          <w:sz w:val="22"/>
          <w:szCs w:val="22"/>
        </w:rPr>
        <w:t xml:space="preserve">.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22AF616" w14:textId="77777777" w:rsidR="00D92027" w:rsidRDefault="008900AE">
      <w:pPr>
        <w:numPr>
          <w:ilvl w:val="2"/>
          <w:numId w:val="8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CD5FA5">
        <w:rPr>
          <w:rFonts w:ascii="Arial Narrow" w:hAnsi="Arial Narrow"/>
          <w:sz w:val="22"/>
          <w:szCs w:val="22"/>
        </w:rPr>
        <w:t xml:space="preserve">; </w:t>
      </w:r>
      <w:r w:rsidR="00A3033C" w:rsidRPr="00CD5FA5">
        <w:rPr>
          <w:rFonts w:ascii="Arial Narrow" w:hAnsi="Arial Narrow"/>
          <w:b/>
          <w:bCs/>
          <w:sz w:val="22"/>
          <w:szCs w:val="22"/>
        </w:rPr>
        <w:t>z</w:t>
      </w:r>
      <w:r w:rsidR="002119BD" w:rsidRPr="00CD5FA5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CD5FA5">
        <w:rPr>
          <w:rFonts w:ascii="Arial Narrow" w:hAnsi="Arial Narrow"/>
          <w:sz w:val="22"/>
          <w:szCs w:val="22"/>
        </w:rPr>
        <w:t xml:space="preserve"> sa zaväzujú mať </w:t>
      </w:r>
    </w:p>
    <w:p w14:paraId="11EE5C31" w14:textId="7588F4F9" w:rsidR="008900AE" w:rsidRDefault="002119BD" w:rsidP="00D92027">
      <w:pPr>
        <w:ind w:left="1418"/>
        <w:jc w:val="both"/>
        <w:rPr>
          <w:rFonts w:ascii="Arial Narrow" w:hAnsi="Arial Narrow"/>
          <w:sz w:val="22"/>
          <w:szCs w:val="22"/>
        </w:rPr>
      </w:pPr>
      <w:r w:rsidRPr="00CD5FA5">
        <w:rPr>
          <w:rFonts w:ascii="Arial Narrow" w:hAnsi="Arial Narrow"/>
          <w:sz w:val="22"/>
          <w:szCs w:val="22"/>
        </w:rPr>
        <w:t>zriadené a aktívne elektronické schránky</w:t>
      </w:r>
      <w:r w:rsidR="008900AE" w:rsidRPr="00CD5FA5">
        <w:rPr>
          <w:rFonts w:ascii="Arial Narrow" w:hAnsi="Arial Narrow"/>
          <w:sz w:val="22"/>
          <w:szCs w:val="22"/>
        </w:rPr>
        <w:t xml:space="preserve"> </w:t>
      </w:r>
      <w:r w:rsidR="008900AE">
        <w:rPr>
          <w:rFonts w:ascii="Arial Narrow" w:hAnsi="Arial Narrow"/>
          <w:sz w:val="22"/>
          <w:szCs w:val="22"/>
        </w:rPr>
        <w:t xml:space="preserve">(zo strany </w:t>
      </w:r>
      <w:r w:rsidR="008900AE">
        <w:rPr>
          <w:rFonts w:ascii="Arial Narrow" w:hAnsi="Arial Narrow"/>
          <w:b/>
          <w:sz w:val="22"/>
          <w:szCs w:val="22"/>
        </w:rPr>
        <w:t xml:space="preserve">Vykonávateľa </w:t>
      </w:r>
      <w:r w:rsidR="008900AE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 xml:space="preserve">Zmluvy o poskytnutí </w:t>
      </w:r>
      <w:r>
        <w:rPr>
          <w:rFonts w:ascii="Arial Narrow" w:hAnsi="Arial Narrow"/>
          <w:b/>
          <w:sz w:val="22"/>
          <w:szCs w:val="22"/>
        </w:rPr>
        <w:lastRenderedPageBreak/>
        <w:t>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43C4C03D" w14:textId="77777777" w:rsidR="000144A8" w:rsidRDefault="000144A8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6C82FCF9" w14:textId="77777777" w:rsidR="000144A8" w:rsidRDefault="000144A8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7D134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lastRenderedPageBreak/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2D3BC073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štátnej pomoci</w:t>
      </w:r>
      <w:r w:rsidR="002839E8" w:rsidRPr="005A2D64">
        <w:rPr>
          <w:rFonts w:ascii="Arial Narrow" w:hAnsi="Arial Narrow"/>
          <w:sz w:val="22"/>
          <w:szCs w:val="22"/>
        </w:rPr>
        <w:t xml:space="preserve">/pomoci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3AD1CFFF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4F5C1A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DF01DB">
        <w:rPr>
          <w:rFonts w:ascii="Arial Narrow" w:hAnsi="Arial Narrow"/>
          <w:sz w:val="22"/>
          <w:szCs w:val="22"/>
        </w:rPr>
        <w:t xml:space="preserve">, ktorú je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44331B" w:rsidRPr="00DF01DB">
        <w:rPr>
          <w:rFonts w:ascii="Arial Narrow" w:hAnsi="Arial Narrow"/>
          <w:sz w:val="22"/>
          <w:szCs w:val="22"/>
        </w:rPr>
        <w:t xml:space="preserve">článku </w:t>
      </w:r>
      <w:r w:rsidR="0044331B" w:rsidRPr="00DF01DB">
        <w:rPr>
          <w:rFonts w:ascii="Arial Narrow" w:hAnsi="Arial Narrow"/>
          <w:sz w:val="22"/>
        </w:rPr>
        <w:t xml:space="preserve">5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5880F06B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štátnej pomoci</w:t>
      </w:r>
      <w:r w:rsidR="002839E8" w:rsidRPr="00DF01DB">
        <w:rPr>
          <w:rFonts w:ascii="Arial Narrow" w:hAnsi="Arial Narrow"/>
          <w:sz w:val="22"/>
          <w:szCs w:val="22"/>
        </w:rPr>
        <w:t xml:space="preserve">/pomoci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DF01DB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DF01DB">
        <w:rPr>
          <w:rFonts w:ascii="Arial Narrow" w:hAnsi="Arial Narrow"/>
          <w:sz w:val="22"/>
          <w:szCs w:val="22"/>
        </w:rPr>
        <w:t xml:space="preserve">v súlade s ods. 5 </w:t>
      </w:r>
      <w:r w:rsidR="00CD0AA1" w:rsidRPr="00DF01DB">
        <w:rPr>
          <w:rFonts w:ascii="Arial Narrow" w:hAnsi="Arial Narrow"/>
          <w:sz w:val="22"/>
          <w:szCs w:val="22"/>
        </w:rPr>
        <w:t xml:space="preserve">článku </w:t>
      </w:r>
      <w:r w:rsidR="00CD0AA1" w:rsidRPr="00DF01DB">
        <w:rPr>
          <w:rFonts w:ascii="Arial Narrow" w:hAnsi="Arial Narrow"/>
          <w:sz w:val="22"/>
        </w:rPr>
        <w:t xml:space="preserve">5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</w:t>
      </w:r>
      <w:r w:rsidR="00DB372F" w:rsidRPr="00DF01DB">
        <w:rPr>
          <w:rFonts w:ascii="Arial Narrow" w:hAnsi="Arial Narrow"/>
          <w:sz w:val="22"/>
          <w:szCs w:val="22"/>
        </w:rPr>
        <w:lastRenderedPageBreak/>
        <w:t xml:space="preserve">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0F35878" w:rsidR="008900AE" w:rsidRPr="00F17713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17713">
        <w:rPr>
          <w:rFonts w:ascii="Arial Narrow" w:hAnsi="Arial Narrow"/>
          <w:sz w:val="22"/>
          <w:szCs w:val="22"/>
        </w:rPr>
        <w:t xml:space="preserve">Táto </w:t>
      </w:r>
      <w:r w:rsidRPr="00F17713">
        <w:rPr>
          <w:rFonts w:ascii="Arial Narrow" w:hAnsi="Arial Narrow"/>
          <w:b/>
          <w:sz w:val="22"/>
          <w:szCs w:val="22"/>
        </w:rPr>
        <w:t>Zmluva</w:t>
      </w:r>
      <w:r w:rsidRPr="00F17713">
        <w:rPr>
          <w:rFonts w:ascii="Arial Narrow" w:hAnsi="Arial Narrow"/>
          <w:sz w:val="22"/>
          <w:szCs w:val="22"/>
        </w:rPr>
        <w:t xml:space="preserve"> je </w:t>
      </w:r>
      <w:r w:rsidR="00C056A6" w:rsidRPr="00F17713">
        <w:rPr>
          <w:rFonts w:ascii="Arial Narrow" w:hAnsi="Arial Narrow"/>
          <w:sz w:val="22"/>
          <w:szCs w:val="22"/>
        </w:rPr>
        <w:t xml:space="preserve">v listinnej podobe </w:t>
      </w:r>
      <w:r w:rsidRPr="00F17713">
        <w:rPr>
          <w:rFonts w:ascii="Arial Narrow" w:hAnsi="Arial Narrow"/>
          <w:sz w:val="22"/>
          <w:szCs w:val="22"/>
        </w:rPr>
        <w:t xml:space="preserve">vyhotovená v </w:t>
      </w:r>
      <w:r w:rsidR="00F17713" w:rsidRPr="00F17713">
        <w:rPr>
          <w:rFonts w:ascii="Arial Narrow" w:hAnsi="Arial Narrow"/>
          <w:sz w:val="22"/>
          <w:szCs w:val="22"/>
        </w:rPr>
        <w:t>4</w:t>
      </w:r>
      <w:r w:rsidR="0091729E" w:rsidRPr="00F17713">
        <w:rPr>
          <w:rFonts w:ascii="Arial Narrow" w:hAnsi="Arial Narrow"/>
          <w:sz w:val="22"/>
          <w:szCs w:val="22"/>
        </w:rPr>
        <w:t xml:space="preserve"> </w:t>
      </w:r>
      <w:r w:rsidRPr="00F17713">
        <w:rPr>
          <w:rFonts w:ascii="Arial Narrow" w:hAnsi="Arial Narrow"/>
          <w:sz w:val="22"/>
          <w:szCs w:val="22"/>
        </w:rPr>
        <w:t xml:space="preserve">rovnopisoch, z </w:t>
      </w:r>
      <w:r w:rsidR="0012605E" w:rsidRPr="00F17713">
        <w:rPr>
          <w:rFonts w:ascii="Arial Narrow" w:hAnsi="Arial Narrow"/>
          <w:sz w:val="22"/>
          <w:szCs w:val="22"/>
        </w:rPr>
        <w:t xml:space="preserve">toho </w:t>
      </w:r>
      <w:r w:rsidR="00F17713" w:rsidRPr="00F17713">
        <w:rPr>
          <w:rFonts w:ascii="Arial Narrow" w:hAnsi="Arial Narrow"/>
          <w:sz w:val="22"/>
          <w:szCs w:val="22"/>
        </w:rPr>
        <w:t>1</w:t>
      </w:r>
      <w:r w:rsidRPr="00F17713">
        <w:rPr>
          <w:rFonts w:ascii="Arial Narrow" w:hAnsi="Arial Narrow"/>
          <w:sz w:val="22"/>
          <w:szCs w:val="22"/>
        </w:rPr>
        <w:t xml:space="preserve"> pre </w:t>
      </w:r>
      <w:r w:rsidRPr="00F17713">
        <w:rPr>
          <w:rFonts w:ascii="Arial Narrow" w:hAnsi="Arial Narrow"/>
          <w:b/>
          <w:sz w:val="22"/>
          <w:szCs w:val="22"/>
        </w:rPr>
        <w:t>Prijímateľa</w:t>
      </w:r>
      <w:r w:rsidRPr="00F17713">
        <w:rPr>
          <w:rFonts w:ascii="Arial Narrow" w:hAnsi="Arial Narrow"/>
          <w:sz w:val="22"/>
          <w:szCs w:val="22"/>
        </w:rPr>
        <w:t xml:space="preserve"> a </w:t>
      </w:r>
      <w:r w:rsidR="00F17713" w:rsidRPr="00F17713">
        <w:rPr>
          <w:rFonts w:ascii="Arial Narrow" w:hAnsi="Arial Narrow"/>
          <w:sz w:val="22"/>
          <w:szCs w:val="22"/>
        </w:rPr>
        <w:t>3</w:t>
      </w:r>
      <w:r w:rsidRPr="00F17713">
        <w:rPr>
          <w:rFonts w:ascii="Arial Narrow" w:hAnsi="Arial Narrow"/>
          <w:sz w:val="22"/>
          <w:szCs w:val="22"/>
        </w:rPr>
        <w:t xml:space="preserve"> pre </w:t>
      </w:r>
      <w:r w:rsidRPr="00F17713">
        <w:rPr>
          <w:rFonts w:ascii="Arial Narrow" w:hAnsi="Arial Narrow"/>
          <w:b/>
          <w:sz w:val="22"/>
          <w:szCs w:val="22"/>
        </w:rPr>
        <w:t>Vykonávateľa</w:t>
      </w:r>
      <w:r w:rsidRPr="00F17713">
        <w:rPr>
          <w:rFonts w:ascii="Arial Narrow" w:hAnsi="Arial Narrow"/>
          <w:sz w:val="22"/>
          <w:szCs w:val="22"/>
        </w:rPr>
        <w:t xml:space="preserve">. </w:t>
      </w:r>
      <w:r w:rsidR="00C056A6" w:rsidRPr="00F17713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F17713">
        <w:rPr>
          <w:rFonts w:ascii="Arial Narrow" w:hAnsi="Arial Narrow"/>
          <w:b/>
          <w:sz w:val="22"/>
          <w:szCs w:val="22"/>
        </w:rPr>
        <w:t>Zmluve</w:t>
      </w:r>
      <w:r w:rsidR="00C056A6" w:rsidRPr="00F17713">
        <w:rPr>
          <w:rFonts w:ascii="Arial Narrow" w:hAnsi="Arial Narrow"/>
          <w:sz w:val="22"/>
          <w:szCs w:val="22"/>
        </w:rPr>
        <w:t xml:space="preserve">. Dohoda </w:t>
      </w:r>
      <w:r w:rsidR="00C056A6" w:rsidRPr="00F17713">
        <w:rPr>
          <w:rFonts w:ascii="Arial Narrow" w:hAnsi="Arial Narrow"/>
          <w:b/>
          <w:sz w:val="22"/>
          <w:szCs w:val="22"/>
        </w:rPr>
        <w:t>zmluvných strán</w:t>
      </w:r>
      <w:r w:rsidR="00C056A6" w:rsidRPr="00F17713">
        <w:rPr>
          <w:rFonts w:ascii="Arial Narrow" w:hAnsi="Arial Narrow"/>
          <w:sz w:val="22"/>
          <w:szCs w:val="22"/>
        </w:rPr>
        <w:t xml:space="preserve"> </w:t>
      </w:r>
      <w:r w:rsidR="00725DB9" w:rsidRPr="00F17713">
        <w:rPr>
          <w:rFonts w:ascii="Arial Narrow" w:hAnsi="Arial Narrow"/>
          <w:sz w:val="22"/>
          <w:szCs w:val="22"/>
        </w:rPr>
        <w:t>o</w:t>
      </w:r>
      <w:r w:rsidR="00C056A6" w:rsidRPr="00F17713">
        <w:rPr>
          <w:rFonts w:ascii="Arial Narrow" w:hAnsi="Arial Narrow"/>
          <w:sz w:val="22"/>
          <w:szCs w:val="22"/>
        </w:rPr>
        <w:t xml:space="preserve"> počt</w:t>
      </w:r>
      <w:r w:rsidR="00725DB9" w:rsidRPr="00F17713">
        <w:rPr>
          <w:rFonts w:ascii="Arial Narrow" w:hAnsi="Arial Narrow"/>
          <w:sz w:val="22"/>
          <w:szCs w:val="22"/>
        </w:rPr>
        <w:t>e</w:t>
      </w:r>
      <w:r w:rsidR="00C056A6" w:rsidRPr="00F17713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F17713">
        <w:rPr>
          <w:rFonts w:ascii="Arial Narrow" w:hAnsi="Arial Narrow"/>
          <w:b/>
          <w:sz w:val="22"/>
          <w:szCs w:val="22"/>
        </w:rPr>
        <w:t>Zmluvy</w:t>
      </w:r>
      <w:r w:rsidR="00C056A6" w:rsidRPr="00F17713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F17713">
        <w:rPr>
          <w:rFonts w:ascii="Arial Narrow" w:hAnsi="Arial Narrow"/>
          <w:sz w:val="22"/>
          <w:szCs w:val="22"/>
        </w:rPr>
        <w:t>v súlade so zákonom č.</w:t>
      </w:r>
      <w:r w:rsidR="00725DB9" w:rsidRPr="00F17713">
        <w:rPr>
          <w:rFonts w:ascii="Arial Narrow" w:hAnsi="Arial Narrow"/>
          <w:sz w:val="22"/>
          <w:szCs w:val="22"/>
        </w:rPr>
        <w:t xml:space="preserve"> </w:t>
      </w:r>
      <w:r w:rsidR="00804138" w:rsidRPr="00F17713">
        <w:rPr>
          <w:rFonts w:ascii="Arial Narrow" w:hAnsi="Arial Narrow"/>
          <w:sz w:val="22"/>
          <w:szCs w:val="22"/>
        </w:rPr>
        <w:t xml:space="preserve">272/2016 Z. z. </w:t>
      </w:r>
      <w:r w:rsidR="00804138" w:rsidRPr="00F17713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F17713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F17713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 w:rsidRPr="00F17713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F17713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F17713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804138" w:rsidRPr="00F17713">
        <w:rPr>
          <w:rFonts w:ascii="Arial Narrow" w:hAnsi="Arial Narrow"/>
          <w:sz w:val="22"/>
          <w:szCs w:val="22"/>
        </w:rPr>
        <w:t>.</w:t>
      </w:r>
      <w:r w:rsidR="00C056A6" w:rsidRPr="00F17713">
        <w:rPr>
          <w:rFonts w:ascii="Arial Narrow" w:hAnsi="Arial Narrow"/>
          <w:sz w:val="22"/>
          <w:szCs w:val="22"/>
        </w:rPr>
        <w:t xml:space="preserve"> V</w:t>
      </w:r>
      <w:r w:rsidR="00804138" w:rsidRPr="00F17713">
        <w:rPr>
          <w:rFonts w:ascii="Arial Narrow" w:hAnsi="Arial Narrow"/>
          <w:sz w:val="22"/>
          <w:szCs w:val="22"/>
        </w:rPr>
        <w:t> </w:t>
      </w:r>
      <w:r w:rsidR="00C056A6" w:rsidRPr="00F17713">
        <w:rPr>
          <w:rFonts w:ascii="Arial Narrow" w:hAnsi="Arial Narrow"/>
          <w:sz w:val="22"/>
          <w:szCs w:val="22"/>
        </w:rPr>
        <w:t>prípade</w:t>
      </w:r>
      <w:r w:rsidR="00804138" w:rsidRPr="00F17713">
        <w:rPr>
          <w:rFonts w:ascii="Arial Narrow" w:hAnsi="Arial Narrow"/>
          <w:sz w:val="22"/>
          <w:szCs w:val="22"/>
        </w:rPr>
        <w:t>,</w:t>
      </w:r>
      <w:r w:rsidR="00C056A6" w:rsidRPr="00F17713">
        <w:rPr>
          <w:rFonts w:ascii="Arial Narrow" w:hAnsi="Arial Narrow"/>
          <w:sz w:val="22"/>
          <w:szCs w:val="22"/>
        </w:rPr>
        <w:t xml:space="preserve"> ak k uzavretiu </w:t>
      </w:r>
      <w:r w:rsidR="00C056A6" w:rsidRPr="00F17713">
        <w:rPr>
          <w:rFonts w:ascii="Arial Narrow" w:hAnsi="Arial Narrow"/>
          <w:b/>
          <w:sz w:val="22"/>
          <w:szCs w:val="22"/>
        </w:rPr>
        <w:t>Zmluvy</w:t>
      </w:r>
      <w:r w:rsidR="00C056A6" w:rsidRPr="00F17713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="006B0CFA" w:rsidRPr="00F17713">
        <w:rPr>
          <w:rFonts w:ascii="Arial Narrow" w:hAnsi="Arial Narrow"/>
          <w:sz w:val="22"/>
          <w:szCs w:val="22"/>
        </w:rPr>
        <w:t xml:space="preserve">kvalifikovaných </w:t>
      </w:r>
      <w:r w:rsidR="00804138" w:rsidRPr="00F17713">
        <w:rPr>
          <w:rFonts w:ascii="Arial Narrow" w:hAnsi="Arial Narrow"/>
          <w:sz w:val="22"/>
          <w:szCs w:val="22"/>
        </w:rPr>
        <w:t xml:space="preserve">elektronických </w:t>
      </w:r>
      <w:r w:rsidR="00C056A6" w:rsidRPr="00F17713">
        <w:rPr>
          <w:rFonts w:ascii="Arial Narrow" w:hAnsi="Arial Narrow"/>
          <w:sz w:val="22"/>
          <w:szCs w:val="22"/>
        </w:rPr>
        <w:t>podpisoch</w:t>
      </w:r>
      <w:r w:rsidR="00804138" w:rsidRPr="00F17713">
        <w:rPr>
          <w:rFonts w:ascii="Arial Narrow" w:hAnsi="Arial Narrow"/>
          <w:sz w:val="22"/>
          <w:szCs w:val="22"/>
        </w:rPr>
        <w:t>/pečatiach</w:t>
      </w:r>
      <w:r w:rsidR="00804138" w:rsidRPr="00F17713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F17713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F17713">
        <w:rPr>
          <w:rFonts w:ascii="Arial Narrow" w:hAnsi="Arial Narrow"/>
          <w:sz w:val="22"/>
          <w:szCs w:val="22"/>
        </w:rPr>
        <w:t xml:space="preserve"> </w:t>
      </w:r>
    </w:p>
    <w:p w14:paraId="7AC064E2" w14:textId="77777777" w:rsidR="008900AE" w:rsidRPr="00F17713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17713">
        <w:rPr>
          <w:rFonts w:ascii="Arial Narrow" w:hAnsi="Arial Narrow"/>
          <w:sz w:val="22"/>
          <w:szCs w:val="22"/>
        </w:rPr>
        <w:t>Neoddeliteľnou súčasťou</w:t>
      </w:r>
      <w:r w:rsidRPr="00F17713">
        <w:rPr>
          <w:rFonts w:ascii="Arial Narrow" w:hAnsi="Arial Narrow"/>
          <w:b/>
          <w:sz w:val="22"/>
          <w:szCs w:val="22"/>
        </w:rPr>
        <w:t xml:space="preserve"> Zmluvy </w:t>
      </w:r>
      <w:r w:rsidRPr="00F17713">
        <w:rPr>
          <w:rFonts w:ascii="Arial Narrow" w:hAnsi="Arial Narrow"/>
          <w:sz w:val="22"/>
          <w:szCs w:val="22"/>
        </w:rPr>
        <w:t>sú</w:t>
      </w:r>
      <w:r w:rsidRPr="00F17713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31137883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2F1743">
        <w:rPr>
          <w:rFonts w:ascii="Arial Narrow" w:hAnsi="Arial Narrow"/>
          <w:sz w:val="22"/>
          <w:szCs w:val="22"/>
        </w:rPr>
        <w:t>6.</w:t>
      </w:r>
      <w:r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35D12E5F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 w:rsidR="002F1743">
        <w:rPr>
          <w:rFonts w:ascii="Arial Narrow" w:hAnsi="Arial Narrow"/>
          <w:sz w:val="22"/>
          <w:szCs w:val="22"/>
        </w:rPr>
        <w:t>6.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1188A16A" w14:textId="77C23465" w:rsidR="00290391" w:rsidRDefault="002F1743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sdt>
        <w:sdtPr>
          <w:tag w:val="goog_rdk_78"/>
          <w:id w:val="-1141809367"/>
        </w:sdtPr>
        <w:sdtEndPr/>
        <w:sdtContent>
          <w:r w:rsidR="00290391" w:rsidRPr="00F7476E">
            <w:rPr>
              <w:rFonts w:ascii="Arial Narrow" w:eastAsia="Arial Narrow" w:hAnsi="Arial Narrow" w:cs="Arial Narrow"/>
              <w:sz w:val="22"/>
              <w:szCs w:val="22"/>
            </w:rPr>
            <w:t xml:space="preserve">Príloha č. </w:t>
          </w:r>
          <w:r>
            <w:rPr>
              <w:rFonts w:ascii="Arial Narrow" w:eastAsia="Arial Narrow" w:hAnsi="Arial Narrow" w:cs="Arial Narrow"/>
              <w:sz w:val="22"/>
              <w:szCs w:val="22"/>
            </w:rPr>
            <w:t>6.</w:t>
          </w:r>
          <w:r w:rsidR="00290391" w:rsidRPr="00F7476E">
            <w:rPr>
              <w:rFonts w:ascii="Arial Narrow" w:eastAsia="Arial Narrow" w:hAnsi="Arial Narrow" w:cs="Arial Narrow"/>
              <w:sz w:val="22"/>
              <w:szCs w:val="22"/>
            </w:rPr>
            <w:t>3</w:t>
          </w:r>
          <w:r w:rsidR="00290391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Rozpočet projektu</w:t>
          </w:r>
        </w:sdtContent>
      </w:sdt>
    </w:p>
    <w:p w14:paraId="5E6CE5A2" w14:textId="6C5B9AC0" w:rsidR="008900AE" w:rsidRDefault="008900AE">
      <w:pPr>
        <w:rPr>
          <w:rFonts w:ascii="Arial Narrow" w:hAnsi="Arial Narrow"/>
          <w:sz w:val="22"/>
          <w:szCs w:val="22"/>
        </w:rPr>
      </w:pPr>
    </w:p>
    <w:p w14:paraId="114C98B6" w14:textId="428B3364" w:rsidR="002F1743" w:rsidRDefault="002F1743">
      <w:pPr>
        <w:rPr>
          <w:rFonts w:ascii="Arial Narrow" w:hAnsi="Arial Narrow"/>
          <w:sz w:val="22"/>
          <w:szCs w:val="22"/>
        </w:rPr>
      </w:pPr>
    </w:p>
    <w:p w14:paraId="713F62C9" w14:textId="70610312" w:rsidR="002F1743" w:rsidRDefault="002F1743">
      <w:pPr>
        <w:rPr>
          <w:rFonts w:ascii="Arial Narrow" w:hAnsi="Arial Narrow"/>
          <w:sz w:val="22"/>
          <w:szCs w:val="22"/>
        </w:rPr>
      </w:pPr>
    </w:p>
    <w:p w14:paraId="54BFB775" w14:textId="59EDEF53" w:rsidR="002F1743" w:rsidRDefault="002F1743">
      <w:pPr>
        <w:rPr>
          <w:rFonts w:ascii="Arial Narrow" w:hAnsi="Arial Narrow"/>
          <w:sz w:val="22"/>
          <w:szCs w:val="22"/>
        </w:rPr>
      </w:pPr>
    </w:p>
    <w:p w14:paraId="18032B9B" w14:textId="4CAC94BA" w:rsidR="002F1743" w:rsidRDefault="002F1743">
      <w:pPr>
        <w:rPr>
          <w:rFonts w:ascii="Arial Narrow" w:hAnsi="Arial Narrow"/>
          <w:sz w:val="22"/>
          <w:szCs w:val="22"/>
        </w:rPr>
      </w:pPr>
    </w:p>
    <w:p w14:paraId="13D27EFC" w14:textId="77777777" w:rsidR="002F1743" w:rsidRDefault="002F1743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1D521FFA" w14:textId="23ECDEEA" w:rsidR="00BF521A" w:rsidRPr="00BF521A" w:rsidRDefault="00BF521A" w:rsidP="00563865">
      <w:pPr>
        <w:jc w:val="both"/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D050" w16cex:dateUtc="2021-12-21T22:44:00Z"/>
  <w16cex:commentExtensible w16cex:durableId="25DCC6D2" w16cex:dateUtc="2022-03-09T14:14:00Z"/>
  <w16cex:commentExtensible w16cex:durableId="25C3D051" w16cex:dateUtc="2022-01-04T22:50:00Z"/>
  <w16cex:commentExtensible w16cex:durableId="25DCC6D4" w16cex:dateUtc="2022-03-09T15:31:00Z"/>
  <w16cex:commentExtensible w16cex:durableId="25C3D052" w16cex:dateUtc="2021-12-27T18:42:00Z"/>
  <w16cex:commentExtensible w16cex:durableId="25C3D055" w16cex:dateUtc="2022-01-12T13:34:00Z"/>
  <w16cex:commentExtensible w16cex:durableId="25C3D056" w16cex:dateUtc="2022-01-12T13:23:00Z"/>
  <w16cex:commentExtensible w16cex:durableId="25DCC6D8" w16cex:dateUtc="2022-03-09T16:01:00Z"/>
  <w16cex:commentExtensible w16cex:durableId="25C3D057" w16cex:dateUtc="2022-01-10T20:30:00Z"/>
  <w16cex:commentExtensible w16cex:durableId="25C3D058" w16cex:dateUtc="2022-01-10T20:31:00Z"/>
  <w16cex:commentExtensible w16cex:durableId="25C3D059" w16cex:dateUtc="2022-01-24T22:16:00Z"/>
  <w16cex:commentExtensible w16cex:durableId="25C3D05A" w16cex:dateUtc="2022-01-04T21:59:00Z"/>
  <w16cex:commentExtensible w16cex:durableId="25C3D05B" w16cex:dateUtc="2021-12-04T21:14:00Z"/>
  <w16cex:commentExtensible w16cex:durableId="25C3D05C" w16cex:dateUtc="2021-11-30T21:31:00Z"/>
  <w16cex:commentExtensible w16cex:durableId="25C3D05D" w16cex:dateUtc="2021-12-04T21:15:00Z"/>
  <w16cex:commentExtensible w16cex:durableId="25C3D05E" w16cex:dateUtc="2022-02-01T21:58:00Z"/>
  <w16cex:commentExtensible w16cex:durableId="25C3D05F" w16cex:dateUtc="2022-01-25T19:16:00Z"/>
  <w16cex:commentExtensible w16cex:durableId="25C3D060" w16cex:dateUtc="2022-01-25T19:15:00Z"/>
  <w16cex:commentExtensible w16cex:durableId="25C3D061" w16cex:dateUtc="2022-01-25T19:12:00Z"/>
  <w16cex:commentExtensible w16cex:durableId="25C3D062" w16cex:dateUtc="2022-01-25T19:12:00Z"/>
  <w16cex:commentExtensible w16cex:durableId="25DCC6E5" w16cex:dateUtc="2022-03-15T19:53:00Z"/>
  <w16cex:commentExtensible w16cex:durableId="25C3D063" w16cex:dateUtc="2021-12-29T17:41:00Z"/>
  <w16cex:commentExtensible w16cex:durableId="25DCC6E7" w16cex:dateUtc="2022-03-15T20:07:00Z"/>
  <w16cex:commentExtensible w16cex:durableId="25DCCE91" w16cex:dateUtc="2022-03-16T20:01:00Z"/>
  <w16cex:commentExtensible w16cex:durableId="25DCCE28" w16cex:dateUtc="2022-03-16T19:59:00Z"/>
  <w16cex:commentExtensible w16cex:durableId="25C3D064" w16cex:dateUtc="2021-12-31T00:03:00Z"/>
  <w16cex:commentExtensible w16cex:durableId="25C3D066" w16cex:dateUtc="2022-01-25T1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F940" w14:textId="77777777" w:rsidR="003E5921" w:rsidRDefault="003E5921">
      <w:r>
        <w:separator/>
      </w:r>
    </w:p>
  </w:endnote>
  <w:endnote w:type="continuationSeparator" w:id="0">
    <w:p w14:paraId="4E9DB2FD" w14:textId="77777777" w:rsidR="003E5921" w:rsidRDefault="003E5921">
      <w:r>
        <w:continuationSeparator/>
      </w:r>
    </w:p>
  </w:endnote>
  <w:endnote w:type="continuationNotice" w:id="1">
    <w:p w14:paraId="7AF7E2B6" w14:textId="77777777" w:rsidR="003E5921" w:rsidRDefault="003E5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F06C" w14:textId="66F40B3D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7E4D02">
      <w:rPr>
        <w:rFonts w:ascii="Arial Narrow" w:hAnsi="Arial Narrow"/>
        <w:bCs/>
        <w:noProof/>
        <w:sz w:val="20"/>
      </w:rPr>
      <w:t>4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7E4D02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40606" w14:textId="77777777" w:rsidR="003E5921" w:rsidRDefault="003E5921">
      <w:r>
        <w:separator/>
      </w:r>
    </w:p>
  </w:footnote>
  <w:footnote w:type="continuationSeparator" w:id="0">
    <w:p w14:paraId="1647013A" w14:textId="77777777" w:rsidR="003E5921" w:rsidRDefault="003E5921">
      <w:r>
        <w:continuationSeparator/>
      </w:r>
    </w:p>
  </w:footnote>
  <w:footnote w:type="continuationNotice" w:id="1">
    <w:p w14:paraId="49557159" w14:textId="77777777" w:rsidR="003E5921" w:rsidRDefault="003E5921"/>
  </w:footnote>
  <w:footnote w:id="2">
    <w:p w14:paraId="0493E743" w14:textId="77777777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3">
    <w:p w14:paraId="02F75525" w14:textId="77777777" w:rsidR="00365051" w:rsidRDefault="00365051" w:rsidP="00365051">
      <w:pPr>
        <w:rPr>
          <w:rFonts w:ascii="Arial Narrow" w:eastAsia="Arial Narrow" w:hAnsi="Arial Narrow" w:cs="Arial Narrow"/>
          <w:color w:val="000000" w:themeColor="text1"/>
          <w:sz w:val="18"/>
          <w:szCs w:val="18"/>
        </w:rPr>
      </w:pPr>
      <w:r w:rsidRPr="03AD4E4C">
        <w:rPr>
          <w:vertAlign w:val="superscript"/>
        </w:rPr>
        <w:footnoteRef/>
      </w:r>
      <w:r w:rsidRPr="03AD4E4C">
        <w:rPr>
          <w:color w:val="000000" w:themeColor="text1"/>
          <w:sz w:val="20"/>
          <w:szCs w:val="20"/>
        </w:rPr>
        <w:t xml:space="preserve">   </w:t>
      </w:r>
      <w:r w:rsidRPr="03AD4E4C">
        <w:rPr>
          <w:rFonts w:ascii="Arial Narrow" w:eastAsia="Arial Narrow" w:hAnsi="Arial Narrow" w:cs="Arial Narrow"/>
          <w:color w:val="000000" w:themeColor="text1"/>
          <w:sz w:val="18"/>
          <w:szCs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77777777" w:rsidR="008D0074" w:rsidRDefault="008D007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77777777" w:rsidR="008D0074" w:rsidRDefault="008D0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0EA1E5D"/>
    <w:multiLevelType w:val="multilevel"/>
    <w:tmpl w:val="F8823EF2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3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2B743608"/>
    <w:multiLevelType w:val="multilevel"/>
    <w:tmpl w:val="1F4A9D44"/>
    <w:lvl w:ilvl="0">
      <w:start w:val="1"/>
      <w:numFmt w:val="decimal"/>
      <w:lvlText w:val="Článok %1."/>
      <w:lvlJc w:val="center"/>
      <w:pPr>
        <w:ind w:left="567" w:hanging="567"/>
      </w:pPr>
      <w:rPr>
        <w:b/>
        <w:i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CD9198F"/>
    <w:multiLevelType w:val="multilevel"/>
    <w:tmpl w:val="CBB2F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709"/>
        </w:tabs>
        <w:ind w:left="1276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-1559"/>
        </w:tabs>
        <w:ind w:left="-992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-1275"/>
        </w:tabs>
        <w:ind w:left="-708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-991"/>
        </w:tabs>
        <w:ind w:left="-424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07"/>
        </w:tabs>
        <w:ind w:left="-140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423"/>
        </w:tabs>
        <w:ind w:left="144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"/>
        </w:tabs>
        <w:ind w:left="42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"/>
        </w:tabs>
        <w:ind w:left="712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"/>
        </w:tabs>
        <w:ind w:left="996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4"/>
  </w:num>
  <w:num w:numId="5">
    <w:abstractNumId w:val="15"/>
  </w:num>
  <w:num w:numId="6">
    <w:abstractNumId w:val="5"/>
  </w:num>
  <w:num w:numId="7">
    <w:abstractNumId w:val="13"/>
  </w:num>
  <w:num w:numId="8">
    <w:abstractNumId w:val="6"/>
  </w:num>
  <w:num w:numId="9">
    <w:abstractNumId w:val="18"/>
  </w:num>
  <w:num w:numId="10">
    <w:abstractNumId w:val="1"/>
  </w:num>
  <w:num w:numId="11">
    <w:abstractNumId w:val="11"/>
  </w:num>
  <w:num w:numId="12">
    <w:abstractNumId w:val="17"/>
  </w:num>
  <w:num w:numId="13">
    <w:abstractNumId w:val="14"/>
  </w:num>
  <w:num w:numId="14">
    <w:abstractNumId w:val="8"/>
  </w:num>
  <w:num w:numId="15">
    <w:abstractNumId w:val="9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4A8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6C2"/>
    <w:rsid w:val="000E68F3"/>
    <w:rsid w:val="000E6A2D"/>
    <w:rsid w:val="000E6CEC"/>
    <w:rsid w:val="000E7AC8"/>
    <w:rsid w:val="000E7B9A"/>
    <w:rsid w:val="000E7EA2"/>
    <w:rsid w:val="000E7F8C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CF3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3DB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5E7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32E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5812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5A81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BE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1E0F"/>
    <w:rsid w:val="002520C7"/>
    <w:rsid w:val="00253B7F"/>
    <w:rsid w:val="002548BF"/>
    <w:rsid w:val="00254FD3"/>
    <w:rsid w:val="00255834"/>
    <w:rsid w:val="00255A78"/>
    <w:rsid w:val="00255CB2"/>
    <w:rsid w:val="002569DF"/>
    <w:rsid w:val="00256A65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391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5F6A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16C8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E7C19"/>
    <w:rsid w:val="002F0619"/>
    <w:rsid w:val="002F16A6"/>
    <w:rsid w:val="002F1743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4E4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0F0E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51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2A7A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76F"/>
    <w:rsid w:val="003E2DD8"/>
    <w:rsid w:val="003E3B86"/>
    <w:rsid w:val="003E480D"/>
    <w:rsid w:val="003E5921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9E1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329F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0F85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118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36C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2CC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336"/>
    <w:rsid w:val="00565A67"/>
    <w:rsid w:val="00566196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7630A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1F88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4E9"/>
    <w:rsid w:val="00685A74"/>
    <w:rsid w:val="00686783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677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D71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C78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914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0F85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D02"/>
    <w:rsid w:val="007E4E0E"/>
    <w:rsid w:val="007E4EA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40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DAA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596"/>
    <w:rsid w:val="0089668F"/>
    <w:rsid w:val="008966AE"/>
    <w:rsid w:val="0089683B"/>
    <w:rsid w:val="00896BCA"/>
    <w:rsid w:val="00897540"/>
    <w:rsid w:val="00897CF6"/>
    <w:rsid w:val="00897D0E"/>
    <w:rsid w:val="00897E8A"/>
    <w:rsid w:val="00897F62"/>
    <w:rsid w:val="008A067B"/>
    <w:rsid w:val="008A12E8"/>
    <w:rsid w:val="008A136A"/>
    <w:rsid w:val="008A1B0A"/>
    <w:rsid w:val="008A22A5"/>
    <w:rsid w:val="008A2BF8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366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B7A2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3CB6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370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DF8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6B1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338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6F0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57A6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47BC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3A3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0E11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5B1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E6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8CA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1925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274E8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6BD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1B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5CA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6C7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0F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C14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6A8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793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7C3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0D85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88D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5904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713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D5D"/>
    <w:rsid w:val="00F27E81"/>
    <w:rsid w:val="00F30246"/>
    <w:rsid w:val="00F30838"/>
    <w:rsid w:val="00F31334"/>
    <w:rsid w:val="00F31388"/>
    <w:rsid w:val="00F32078"/>
    <w:rsid w:val="00F3257D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7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B85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3A62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BFC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AA6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456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C80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7A87628"/>
    <w:rsid w:val="29D4D41B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4BB2117"/>
    <w:rsid w:val="49570E92"/>
    <w:rsid w:val="4C2A7956"/>
    <w:rsid w:val="500F621A"/>
    <w:rsid w:val="515022CC"/>
    <w:rsid w:val="517346DE"/>
    <w:rsid w:val="529B1614"/>
    <w:rsid w:val="55996A62"/>
    <w:rsid w:val="572F3194"/>
    <w:rsid w:val="645305A5"/>
    <w:rsid w:val="6756667C"/>
    <w:rsid w:val="68D81FAD"/>
    <w:rsid w:val="6BD0D629"/>
    <w:rsid w:val="6C8A41A9"/>
    <w:rsid w:val="6DDD5694"/>
    <w:rsid w:val="6E720521"/>
    <w:rsid w:val="715926C5"/>
    <w:rsid w:val="780A4979"/>
    <w:rsid w:val="7841565D"/>
    <w:rsid w:val="7863206A"/>
    <w:rsid w:val="7EC9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paragraph">
    <w:name w:val="paragraph"/>
    <w:basedOn w:val="Normlny"/>
    <w:rsid w:val="00C274E8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C274E8"/>
  </w:style>
  <w:style w:type="character" w:customStyle="1" w:styleId="tabchar">
    <w:name w:val="tabchar"/>
    <w:basedOn w:val="Predvolenpsmoodseku"/>
    <w:rsid w:val="00C274E8"/>
  </w:style>
  <w:style w:type="character" w:customStyle="1" w:styleId="eop">
    <w:name w:val="eop"/>
    <w:basedOn w:val="Predvolenpsmoodseku"/>
    <w:rsid w:val="00C2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75C7-E7AC-49A3-88D8-A5BC064F6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A314F-2BD4-43B3-812B-EB7BA2E9A872}"/>
</file>

<file path=customXml/itemProps3.xml><?xml version="1.0" encoding="utf-8"?>
<ds:datastoreItem xmlns:ds="http://schemas.openxmlformats.org/officeDocument/2006/customXml" ds:itemID="{8BED72A6-E934-4BD9-8545-8A62BCB4F558}">
  <ds:schemaRefs>
    <ds:schemaRef ds:uri="86fee524-2a5c-428d-808a-5494a972a508"/>
    <ds:schemaRef ds:uri="http://schemas.microsoft.com/office/infopath/2007/PartnerControls"/>
    <ds:schemaRef ds:uri="http://purl.org/dc/elements/1.1/"/>
    <ds:schemaRef ds:uri="http://purl.org/dc/terms/"/>
    <ds:schemaRef ds:uri="e5f5fb0a-63dc-4bed-8b43-856e4696aa0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1CDCF2-90BD-4A6E-9211-B25000B9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3858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2022-09-21T08:15:00Z</dcterms:created>
  <dcterms:modified xsi:type="dcterms:W3CDTF">2022-10-27T08:27:00Z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