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31113" w14:textId="15E02886" w:rsidR="009B077A" w:rsidRPr="005E6405" w:rsidRDefault="009B077A" w:rsidP="009B077A">
      <w:pPr>
        <w:pStyle w:val="Nadpis2"/>
        <w:shd w:val="clear" w:color="auto" w:fill="FFFFFF" w:themeFill="background1"/>
        <w:spacing w:line="279" w:lineRule="auto"/>
        <w:rPr>
          <w:rFonts w:ascii="Arial Narrow" w:hAnsi="Arial Narrow" w:cstheme="minorHAnsi"/>
          <w:color w:val="0F4761"/>
          <w:sz w:val="36"/>
          <w:szCs w:val="36"/>
          <w:lang w:eastAsia="ja-JP"/>
        </w:rPr>
      </w:pPr>
      <w:r w:rsidRPr="005E6405">
        <w:rPr>
          <w:rFonts w:ascii="Arial Narrow" w:hAnsi="Arial Narrow" w:cstheme="minorHAnsi"/>
          <w:color w:val="0F4761"/>
          <w:sz w:val="36"/>
          <w:szCs w:val="36"/>
          <w:lang w:eastAsia="ja-JP"/>
        </w:rPr>
        <w:t>Aktuálne informácie – september 2026_</w:t>
      </w:r>
      <w:r>
        <w:rPr>
          <w:rFonts w:ascii="Arial Narrow" w:hAnsi="Arial Narrow" w:cstheme="minorHAnsi"/>
          <w:color w:val="0F4761"/>
          <w:sz w:val="36"/>
          <w:szCs w:val="36"/>
          <w:lang w:eastAsia="ja-JP"/>
        </w:rPr>
        <w:t>3</w:t>
      </w:r>
    </w:p>
    <w:p w14:paraId="05D15A75" w14:textId="3407EA68" w:rsidR="00E21B9C" w:rsidRPr="00E70DA0" w:rsidRDefault="00E21B9C" w:rsidP="00E70DA0">
      <w:pPr>
        <w:pStyle w:val="Nadpis2"/>
        <w:pBdr>
          <w:top w:val="single" w:sz="4" w:space="1" w:color="auto"/>
          <w:bottom w:val="single" w:sz="4" w:space="1" w:color="auto"/>
        </w:pBdr>
        <w:shd w:val="clear" w:color="auto" w:fill="DEEAF6" w:themeFill="accent5" w:themeFillTint="33"/>
        <w:spacing w:line="279" w:lineRule="auto"/>
        <w:rPr>
          <w:rFonts w:ascii="Arial Narrow" w:hAnsi="Arial Narrow" w:cs="Calibri"/>
          <w:color w:val="0F4761"/>
          <w:kern w:val="0"/>
          <w:sz w:val="36"/>
          <w:szCs w:val="36"/>
          <w:lang w:eastAsia="ja-JP"/>
          <w14:ligatures w14:val="none"/>
        </w:rPr>
      </w:pPr>
      <w:r w:rsidRPr="00E70DA0">
        <w:rPr>
          <w:rFonts w:ascii="Arial Narrow" w:hAnsi="Arial Narrow" w:cs="Calibri"/>
          <w:color w:val="0F4761"/>
          <w:kern w:val="0"/>
          <w:sz w:val="36"/>
          <w:szCs w:val="36"/>
          <w:lang w:eastAsia="ja-JP"/>
          <w14:ligatures w14:val="none"/>
        </w:rPr>
        <w:t>Verejné školské obvody</w:t>
      </w:r>
    </w:p>
    <w:p w14:paraId="4B87E882" w14:textId="77777777" w:rsidR="00E21B9C" w:rsidRPr="00E70DA0" w:rsidRDefault="00E21B9C" w:rsidP="00E21B9C">
      <w:pPr>
        <w:rPr>
          <w:rFonts w:ascii="Arial Narrow" w:hAnsi="Arial Narrow"/>
        </w:rPr>
      </w:pPr>
      <w:r w:rsidRPr="00E70DA0">
        <w:rPr>
          <w:rFonts w:ascii="Arial Narrow" w:hAnsi="Arial Narrow"/>
        </w:rPr>
        <w:t xml:space="preserve">Ministerstvo školstva, výskumu, vývoja a mládeže SR zverejnilo informácie o </w:t>
      </w:r>
      <w:r w:rsidRPr="00E70DA0">
        <w:rPr>
          <w:rFonts w:ascii="Arial Narrow" w:hAnsi="Arial Narrow"/>
          <w:b/>
          <w:bCs/>
        </w:rPr>
        <w:t>verejných školských obvodoch</w:t>
      </w:r>
      <w:r w:rsidRPr="00E70DA0">
        <w:rPr>
          <w:rFonts w:ascii="Arial Narrow" w:hAnsi="Arial Narrow"/>
        </w:rPr>
        <w:t xml:space="preserve">, ktoré majú pomôcť rodičom, zriaďovateľom aj školám pri orientácii v </w:t>
      </w:r>
      <w:proofErr w:type="spellStart"/>
      <w:r w:rsidRPr="00E70DA0">
        <w:rPr>
          <w:rFonts w:ascii="Arial Narrow" w:hAnsi="Arial Narrow"/>
        </w:rPr>
        <w:t>spádovosti</w:t>
      </w:r>
      <w:proofErr w:type="spellEnd"/>
      <w:r w:rsidRPr="00E70DA0">
        <w:rPr>
          <w:rFonts w:ascii="Arial Narrow" w:hAnsi="Arial Narrow"/>
        </w:rPr>
        <w:t xml:space="preserve"> základných škôl.</w:t>
      </w:r>
    </w:p>
    <w:p w14:paraId="37EFB14C" w14:textId="05A7DCB2" w:rsidR="00E21B9C" w:rsidRPr="00E70DA0" w:rsidRDefault="00E21B9C" w:rsidP="00E21B9C">
      <w:pPr>
        <w:rPr>
          <w:rFonts w:ascii="Arial Narrow" w:hAnsi="Arial Narrow"/>
        </w:rPr>
      </w:pPr>
      <w:r w:rsidRPr="00E70DA0">
        <w:rPr>
          <w:rFonts w:ascii="Arial Narrow" w:hAnsi="Arial Narrow"/>
        </w:rPr>
        <w:t>Školský obvod určuje územie, z ktorého majú deti prednostne právo na prijatie do konkrétnej verejnej základnej školy</w:t>
      </w:r>
      <w:r w:rsidR="001C386B">
        <w:rPr>
          <w:rFonts w:ascii="Arial Narrow" w:hAnsi="Arial Narrow"/>
        </w:rPr>
        <w:t xml:space="preserve"> a materskej školy</w:t>
      </w:r>
      <w:r w:rsidRPr="00E70DA0">
        <w:rPr>
          <w:rFonts w:ascii="Arial Narrow" w:hAnsi="Arial Narrow"/>
        </w:rPr>
        <w:t xml:space="preserve">. Jeho cieľom je zabezpečiť dostupnosť </w:t>
      </w:r>
      <w:r w:rsidR="00E73972">
        <w:rPr>
          <w:rFonts w:ascii="Arial Narrow" w:hAnsi="Arial Narrow"/>
        </w:rPr>
        <w:t xml:space="preserve">predprimárneho a </w:t>
      </w:r>
      <w:r w:rsidRPr="00E70DA0">
        <w:rPr>
          <w:rFonts w:ascii="Arial Narrow" w:hAnsi="Arial Narrow"/>
        </w:rPr>
        <w:t>základného vzdelávania v mieste bydliska dieťaťa a podporiť efektívne plánovanie kapacít škôl.</w:t>
      </w:r>
    </w:p>
    <w:p w14:paraId="017183EF" w14:textId="77777777" w:rsidR="00E21B9C" w:rsidRDefault="00E21B9C" w:rsidP="00E21B9C">
      <w:pPr>
        <w:rPr>
          <w:rFonts w:ascii="Arial Narrow" w:hAnsi="Arial Narrow"/>
        </w:rPr>
      </w:pPr>
      <w:r w:rsidRPr="00E70DA0">
        <w:rPr>
          <w:rFonts w:ascii="Arial Narrow" w:hAnsi="Arial Narrow"/>
        </w:rPr>
        <w:t xml:space="preserve">Podrobnejšie informácie sú dostupné na webovom sídle ministerstva: </w:t>
      </w:r>
      <w:hyperlink r:id="rId4" w:tgtFrame="_blank" w:history="1">
        <w:r w:rsidRPr="00E70DA0">
          <w:rPr>
            <w:rStyle w:val="Hypertextovprepojenie"/>
            <w:rFonts w:ascii="Arial Narrow" w:hAnsi="Arial Narrow"/>
          </w:rPr>
          <w:t>Verejné školské obvody | Ministerstvo školstva, výskumu, vývoja a mládeže SR</w:t>
        </w:r>
      </w:hyperlink>
      <w:r w:rsidRPr="00E70DA0">
        <w:rPr>
          <w:rFonts w:ascii="Arial Narrow" w:hAnsi="Arial Narrow"/>
        </w:rPr>
        <w:t>.</w:t>
      </w:r>
    </w:p>
    <w:p w14:paraId="76F54D25" w14:textId="06441814" w:rsidR="00C34CFF" w:rsidRPr="00C34CFF" w:rsidRDefault="00C34CFF" w:rsidP="00C34CFF">
      <w:pPr>
        <w:rPr>
          <w:rFonts w:ascii="Arial Narrow" w:hAnsi="Arial Narrow"/>
        </w:rPr>
      </w:pPr>
      <w:r w:rsidRPr="00C34CFF">
        <w:rPr>
          <w:rFonts w:ascii="Arial Narrow" w:hAnsi="Arial Narrow"/>
        </w:rPr>
        <w:t xml:space="preserve">V súlade s právami príslušníkov národnostných menšín a s cieľom zabezpečiť širší prístup k informáciám </w:t>
      </w:r>
      <w:r w:rsidR="00671AF9">
        <w:rPr>
          <w:rFonts w:ascii="Arial Narrow" w:hAnsi="Arial Narrow"/>
        </w:rPr>
        <w:t>ministerstvo zverejnilo</w:t>
      </w:r>
      <w:r w:rsidRPr="00C34CFF">
        <w:rPr>
          <w:rFonts w:ascii="Arial Narrow" w:hAnsi="Arial Narrow"/>
        </w:rPr>
        <w:t xml:space="preserve"> metodické usmernenie aj v maďarskom jazyku</w:t>
      </w:r>
      <w:r w:rsidR="00CA18FB">
        <w:rPr>
          <w:rFonts w:ascii="Arial Narrow" w:hAnsi="Arial Narrow"/>
        </w:rPr>
        <w:t xml:space="preserve">, ktoré je k dispozícii na stránke: </w:t>
      </w:r>
      <w:hyperlink r:id="rId5" w:history="1">
        <w:r w:rsidR="00CA18FB" w:rsidRPr="000B1A73">
          <w:rPr>
            <w:rStyle w:val="Hypertextovprepojenie"/>
            <w:rFonts w:ascii="Arial Narrow" w:hAnsi="Arial Narrow"/>
          </w:rPr>
          <w:t>https://www.minedu.sk/47092-sk/verejne-skolske-obvody/</w:t>
        </w:r>
      </w:hyperlink>
      <w:r w:rsidR="00CA18FB">
        <w:rPr>
          <w:rFonts w:ascii="Arial Narrow" w:hAnsi="Arial Narrow"/>
        </w:rPr>
        <w:t xml:space="preserve"> </w:t>
      </w:r>
    </w:p>
    <w:p w14:paraId="55A5F4F0" w14:textId="32936175" w:rsidR="00E553F5" w:rsidRPr="00E553F5" w:rsidRDefault="00451D28" w:rsidP="007C4FDC">
      <w:pPr>
        <w:pStyle w:val="Nadpis2"/>
        <w:pBdr>
          <w:top w:val="single" w:sz="4" w:space="1" w:color="auto"/>
          <w:bottom w:val="single" w:sz="4" w:space="1" w:color="auto"/>
        </w:pBdr>
        <w:shd w:val="clear" w:color="auto" w:fill="DEEAF6" w:themeFill="accent5" w:themeFillTint="33"/>
        <w:spacing w:line="279" w:lineRule="auto"/>
        <w:rPr>
          <w:rFonts w:ascii="Arial Narrow" w:hAnsi="Arial Narrow" w:cs="Calibri"/>
          <w:color w:val="0F4761"/>
          <w:kern w:val="0"/>
          <w:sz w:val="36"/>
          <w:szCs w:val="36"/>
          <w:lang w:eastAsia="ja-JP"/>
          <w14:ligatures w14:val="none"/>
        </w:rPr>
      </w:pPr>
      <w:r>
        <w:rPr>
          <w:rFonts w:ascii="Arial Narrow" w:hAnsi="Arial Narrow" w:cs="Calibri"/>
          <w:color w:val="0F4761"/>
          <w:kern w:val="0"/>
          <w:sz w:val="36"/>
          <w:szCs w:val="36"/>
          <w:lang w:eastAsia="ja-JP"/>
          <w14:ligatures w14:val="none"/>
        </w:rPr>
        <w:t>S</w:t>
      </w:r>
      <w:r w:rsidRPr="00E553F5">
        <w:rPr>
          <w:rFonts w:ascii="Arial Narrow" w:hAnsi="Arial Narrow" w:cs="Calibri"/>
          <w:color w:val="0F4761"/>
          <w:kern w:val="0"/>
          <w:sz w:val="36"/>
          <w:szCs w:val="36"/>
          <w:lang w:eastAsia="ja-JP"/>
          <w14:ligatures w14:val="none"/>
        </w:rPr>
        <w:t xml:space="preserve"> čestným názv</w:t>
      </w:r>
      <w:r>
        <w:rPr>
          <w:rFonts w:ascii="Arial Narrow" w:hAnsi="Arial Narrow" w:cs="Calibri"/>
          <w:color w:val="0F4761"/>
          <w:kern w:val="0"/>
          <w:sz w:val="36"/>
          <w:szCs w:val="36"/>
          <w:lang w:eastAsia="ja-JP"/>
          <w14:ligatures w14:val="none"/>
        </w:rPr>
        <w:t>om</w:t>
      </w:r>
      <w:r w:rsidRPr="00E553F5">
        <w:rPr>
          <w:rFonts w:ascii="Arial Narrow" w:hAnsi="Arial Narrow" w:cs="Calibri"/>
          <w:color w:val="0F4761"/>
          <w:kern w:val="0"/>
          <w:sz w:val="36"/>
          <w:szCs w:val="36"/>
          <w:lang w:eastAsia="ja-JP"/>
          <w14:ligatures w14:val="none"/>
        </w:rPr>
        <w:t xml:space="preserve"> </w:t>
      </w:r>
      <w:r w:rsidR="00E553F5" w:rsidRPr="00E553F5">
        <w:rPr>
          <w:rFonts w:ascii="Arial Narrow" w:hAnsi="Arial Narrow" w:cs="Calibri"/>
          <w:color w:val="0F4761"/>
          <w:kern w:val="0"/>
          <w:sz w:val="36"/>
          <w:szCs w:val="36"/>
          <w:lang w:eastAsia="ja-JP"/>
          <w14:ligatures w14:val="none"/>
        </w:rPr>
        <w:t xml:space="preserve">do nového školského roka </w:t>
      </w:r>
    </w:p>
    <w:p w14:paraId="10B4D499" w14:textId="77777777" w:rsidR="00EB2FCE" w:rsidRPr="005404AC" w:rsidRDefault="00451D28" w:rsidP="00EB2FCE">
      <w:pPr>
        <w:jc w:val="both"/>
        <w:rPr>
          <w:rFonts w:ascii="Arial Narrow" w:hAnsi="Arial Narrow"/>
        </w:rPr>
      </w:pPr>
      <w:r w:rsidRPr="00451D28">
        <w:rPr>
          <w:rFonts w:ascii="Arial Narrow" w:hAnsi="Arial Narrow"/>
        </w:rPr>
        <w:t>Od nového školského roka nesú viaceré školy s vyučovacím jazykom maďarským nové čestné názvy, ktoré im Ministerstvo školstva SR udelilo v júli 2026. Názvy pripomínajú významné osobnosti späté s kultúrnym, historickým a vzdelávacím dedičstvom regiónov.</w:t>
      </w:r>
      <w:r w:rsidR="001A685A">
        <w:rPr>
          <w:rFonts w:ascii="Arial Narrow" w:hAnsi="Arial Narrow"/>
        </w:rPr>
        <w:t xml:space="preserve"> </w:t>
      </w:r>
      <w:r w:rsidR="00EB2FCE" w:rsidRPr="005404AC">
        <w:rPr>
          <w:rFonts w:ascii="Arial Narrow" w:hAnsi="Arial Narrow"/>
        </w:rPr>
        <w:t>Slávnostného odovzdávania certifikátov o udelení čestných názvov školám a školám s triedami s vyučovacím jazykom maďarským sa zúčastnili aj zástupkyne Odboru rozvoja národnostného školstva.</w:t>
      </w:r>
    </w:p>
    <w:p w14:paraId="2C34EDAA" w14:textId="044CBD6A" w:rsidR="00451D28" w:rsidRPr="00451D28" w:rsidRDefault="00451D28" w:rsidP="00451D28">
      <w:pPr>
        <w:jc w:val="both"/>
        <w:rPr>
          <w:rFonts w:ascii="Arial Narrow" w:hAnsi="Arial Narrow"/>
        </w:rPr>
      </w:pPr>
      <w:r w:rsidRPr="00451D28">
        <w:rPr>
          <w:rFonts w:ascii="Arial Narrow" w:hAnsi="Arial Narrow"/>
        </w:rPr>
        <w:t xml:space="preserve">Materská škola s vyučovacím jazykom maďarským v Gabčíkove nesie meno </w:t>
      </w:r>
      <w:proofErr w:type="spellStart"/>
      <w:r w:rsidRPr="00451D28">
        <w:rPr>
          <w:rFonts w:ascii="Arial Narrow" w:hAnsi="Arial Narrow"/>
          <w:b/>
          <w:bCs/>
        </w:rPr>
        <w:t>Teréz</w:t>
      </w:r>
      <w:r w:rsidR="00C21336">
        <w:rPr>
          <w:rFonts w:ascii="Arial Narrow" w:hAnsi="Arial Narrow"/>
          <w:b/>
          <w:bCs/>
        </w:rPr>
        <w:t>y</w:t>
      </w:r>
      <w:proofErr w:type="spellEnd"/>
      <w:r w:rsidRPr="00451D28">
        <w:rPr>
          <w:rFonts w:ascii="Arial Narrow" w:hAnsi="Arial Narrow"/>
          <w:b/>
          <w:bCs/>
        </w:rPr>
        <w:t xml:space="preserve"> </w:t>
      </w:r>
      <w:proofErr w:type="spellStart"/>
      <w:r w:rsidRPr="00451D28">
        <w:rPr>
          <w:rFonts w:ascii="Arial Narrow" w:hAnsi="Arial Narrow"/>
          <w:b/>
          <w:bCs/>
        </w:rPr>
        <w:t>Brun</w:t>
      </w:r>
      <w:r w:rsidR="00F71083">
        <w:rPr>
          <w:rFonts w:ascii="Arial Narrow" w:hAnsi="Arial Narrow"/>
          <w:b/>
          <w:bCs/>
        </w:rPr>
        <w:t>szvik</w:t>
      </w:r>
      <w:proofErr w:type="spellEnd"/>
      <w:r w:rsidRPr="00451D28">
        <w:rPr>
          <w:rFonts w:ascii="Arial Narrow" w:hAnsi="Arial Narrow"/>
        </w:rPr>
        <w:t xml:space="preserve">, zakladateľky prvej detskej </w:t>
      </w:r>
      <w:proofErr w:type="spellStart"/>
      <w:r w:rsidRPr="00451D28">
        <w:rPr>
          <w:rFonts w:ascii="Arial Narrow" w:hAnsi="Arial Narrow"/>
        </w:rPr>
        <w:t>opatrovne</w:t>
      </w:r>
      <w:proofErr w:type="spellEnd"/>
      <w:r w:rsidRPr="00451D28">
        <w:rPr>
          <w:rFonts w:ascii="Arial Narrow" w:hAnsi="Arial Narrow"/>
        </w:rPr>
        <w:t xml:space="preserve"> na území Slovenska. Základná škola s vyučovacím jazykom maďarským na Ulici práce v Komárne získala čestný názov </w:t>
      </w:r>
      <w:proofErr w:type="spellStart"/>
      <w:r w:rsidRPr="00451D28">
        <w:rPr>
          <w:rFonts w:ascii="Arial Narrow" w:hAnsi="Arial Narrow"/>
          <w:b/>
          <w:bCs/>
        </w:rPr>
        <w:t>Györgya</w:t>
      </w:r>
      <w:proofErr w:type="spellEnd"/>
      <w:r w:rsidRPr="00451D28">
        <w:rPr>
          <w:rFonts w:ascii="Arial Narrow" w:hAnsi="Arial Narrow"/>
          <w:b/>
          <w:bCs/>
        </w:rPr>
        <w:t xml:space="preserve"> Klapku</w:t>
      </w:r>
      <w:r w:rsidRPr="00451D28">
        <w:rPr>
          <w:rFonts w:ascii="Arial Narrow" w:hAnsi="Arial Narrow"/>
        </w:rPr>
        <w:t xml:space="preserve">, významnej osobnosti dejín mesta. Nový čestný názov nesie aj základná škola s vyučovacím jazykom maďarským vo Vydranoch, ktorá bola pomenovaná po </w:t>
      </w:r>
      <w:r w:rsidRPr="00451D28">
        <w:rPr>
          <w:rFonts w:ascii="Arial Narrow" w:hAnsi="Arial Narrow"/>
          <w:b/>
          <w:bCs/>
        </w:rPr>
        <w:t>Michalovi Kmeťovi</w:t>
      </w:r>
      <w:r w:rsidRPr="00451D28">
        <w:rPr>
          <w:rFonts w:ascii="Arial Narrow" w:hAnsi="Arial Narrow"/>
        </w:rPr>
        <w:t>, dlhoročnom riaditeľovi školy, pedagógovi a organizátorovi školstva v regióne.</w:t>
      </w:r>
    </w:p>
    <w:p w14:paraId="2857D4A2" w14:textId="7AF169AB" w:rsidR="005404AC" w:rsidRPr="005404AC" w:rsidRDefault="00451D28" w:rsidP="00C76578">
      <w:pPr>
        <w:jc w:val="both"/>
        <w:rPr>
          <w:rFonts w:ascii="Arial Narrow" w:hAnsi="Arial Narrow"/>
        </w:rPr>
      </w:pPr>
      <w:r w:rsidRPr="00451D28">
        <w:rPr>
          <w:rFonts w:ascii="Arial Narrow" w:hAnsi="Arial Narrow"/>
        </w:rPr>
        <w:t>Čestné názvy posilňujú identitu škôl, ich prepojenie s miestnou komunitou a zároveň pripomínajú osobnosti, ktorých odkaz môže byť inšpiráciou pre súčasné i budúce generácie žiakov.</w:t>
      </w:r>
      <w:r w:rsidR="00D716B2">
        <w:rPr>
          <w:rFonts w:ascii="Arial Narrow" w:hAnsi="Arial Narrow"/>
        </w:rPr>
        <w:t xml:space="preserve"> </w:t>
      </w:r>
    </w:p>
    <w:p w14:paraId="4C851089" w14:textId="77777777" w:rsidR="005404AC" w:rsidRPr="005404AC" w:rsidRDefault="005404AC" w:rsidP="005404AC">
      <w:pPr>
        <w:jc w:val="both"/>
        <w:rPr>
          <w:rFonts w:ascii="Arial Narrow" w:hAnsi="Arial Narrow"/>
        </w:rPr>
      </w:pPr>
      <w:r w:rsidRPr="005404AC">
        <w:rPr>
          <w:rFonts w:ascii="Arial Narrow" w:hAnsi="Arial Narrow"/>
        </w:rPr>
        <w:t xml:space="preserve">Presné informácie o celom procese udeľovania čestných a historických názvov nájdete na webovej stránke ministerstva školstva: </w:t>
      </w:r>
      <w:hyperlink r:id="rId6" w:tgtFrame="_blank" w:history="1">
        <w:r w:rsidRPr="005404AC">
          <w:rPr>
            <w:rStyle w:val="Hypertextovprepojenie"/>
            <w:rFonts w:ascii="Arial Narrow" w:hAnsi="Arial Narrow"/>
          </w:rPr>
          <w:t>Čestné názvy škôl a školských zariadení</w:t>
        </w:r>
      </w:hyperlink>
      <w:r w:rsidRPr="005404AC">
        <w:rPr>
          <w:rFonts w:ascii="Arial Narrow" w:hAnsi="Arial Narrow"/>
        </w:rPr>
        <w:t>.</w:t>
      </w:r>
    </w:p>
    <w:p w14:paraId="490721AB" w14:textId="77777777" w:rsidR="00022A13" w:rsidRPr="00022A13" w:rsidRDefault="00022A13" w:rsidP="00022A13">
      <w:pPr>
        <w:pStyle w:val="Nadpis2"/>
        <w:pBdr>
          <w:top w:val="single" w:sz="4" w:space="1" w:color="auto"/>
          <w:bottom w:val="single" w:sz="4" w:space="1" w:color="auto"/>
        </w:pBdr>
        <w:shd w:val="clear" w:color="auto" w:fill="DEEAF6" w:themeFill="accent5" w:themeFillTint="33"/>
        <w:spacing w:line="279" w:lineRule="auto"/>
        <w:rPr>
          <w:rFonts w:ascii="Arial Narrow" w:hAnsi="Arial Narrow" w:cs="Calibri"/>
          <w:color w:val="0F4761"/>
          <w:kern w:val="0"/>
          <w:sz w:val="36"/>
          <w:szCs w:val="36"/>
          <w:lang w:eastAsia="ja-JP"/>
          <w14:ligatures w14:val="none"/>
        </w:rPr>
      </w:pPr>
      <w:r w:rsidRPr="00022A13">
        <w:rPr>
          <w:rFonts w:ascii="Arial Narrow" w:hAnsi="Arial Narrow" w:cs="Calibri"/>
          <w:color w:val="0F4761"/>
          <w:kern w:val="0"/>
          <w:sz w:val="36"/>
          <w:szCs w:val="36"/>
          <w:lang w:eastAsia="ja-JP"/>
          <w14:ligatures w14:val="none"/>
        </w:rPr>
        <w:t>Aktivity Odboru rozvoja národnostného školstva</w:t>
      </w:r>
    </w:p>
    <w:p w14:paraId="31A37AB5" w14:textId="77777777" w:rsidR="00022A13" w:rsidRPr="00022A13" w:rsidRDefault="00022A13" w:rsidP="00022A13">
      <w:pPr>
        <w:jc w:val="both"/>
        <w:rPr>
          <w:rFonts w:ascii="Arial Narrow" w:hAnsi="Arial Narrow"/>
        </w:rPr>
      </w:pPr>
      <w:r w:rsidRPr="00022A13">
        <w:rPr>
          <w:rFonts w:ascii="Arial Narrow" w:hAnsi="Arial Narrow"/>
        </w:rPr>
        <w:t>V septembri 2026 sa Odbor rozvoja národnostného školstva zapojil do viacerých odborných aktivít zameraných na rozvoj národnostného vzdelávania.</w:t>
      </w:r>
    </w:p>
    <w:p w14:paraId="712C4C83" w14:textId="77777777" w:rsidR="00FA61DD" w:rsidRPr="006162B8" w:rsidRDefault="00022A13" w:rsidP="00FA61DD">
      <w:pPr>
        <w:jc w:val="both"/>
      </w:pPr>
      <w:r w:rsidRPr="00022A13">
        <w:rPr>
          <w:rFonts w:ascii="Arial Narrow" w:hAnsi="Arial Narrow"/>
        </w:rPr>
        <w:t xml:space="preserve">Dňa 23. septembra 2026 sme v Prešove zorganizovali pracovné rokovanie so zástupcami rusínskej a ukrajinskej národnostnej menšiny, zriaďovateľmi škôl, riaditeľmi a pedagogickými zamestnancami. </w:t>
      </w:r>
      <w:r w:rsidR="00C224DE" w:rsidRPr="00C224DE">
        <w:rPr>
          <w:rFonts w:ascii="Arial Narrow" w:hAnsi="Arial Narrow"/>
        </w:rPr>
        <w:t>Stretnutie bolo venované koncepcii rozvoja, reforme a financovaniu národnostného školstva na východnom Slovensku</w:t>
      </w:r>
      <w:r w:rsidRPr="00022A13">
        <w:rPr>
          <w:rFonts w:ascii="Arial Narrow" w:hAnsi="Arial Narrow"/>
        </w:rPr>
        <w:t xml:space="preserve">. </w:t>
      </w:r>
      <w:r w:rsidR="00FA61DD" w:rsidRPr="00FA61DD">
        <w:rPr>
          <w:rFonts w:ascii="Arial Narrow" w:hAnsi="Arial Narrow"/>
        </w:rPr>
        <w:t xml:space="preserve">Diskusia priniesla množstvo konkrétnych podnetov priamo z aplikačnej praxe. Týkali sa najmä financovania národnostných škôl, zabezpečenia kvalifikovaných pedagogických zamestnancov, tvorby učebných materiálov, podpory málotriednych škôl a zachovania vyučovania v jazykoch národnostných menšín. Hovorilo sa aj o význame národnostných škôl pre </w:t>
      </w:r>
      <w:r w:rsidR="00FA61DD" w:rsidRPr="00FA61DD">
        <w:rPr>
          <w:rFonts w:ascii="Arial Narrow" w:hAnsi="Arial Narrow"/>
        </w:rPr>
        <w:lastRenderedPageBreak/>
        <w:t>zachovanie jazyka, kultúrnej identity a života komunít v regiónoch. Podnety z rokovania budú dôležitým východiskom pri príprave Koncepcie rozvoja národnostného školstva.</w:t>
      </w:r>
    </w:p>
    <w:p w14:paraId="381896FC" w14:textId="77777777" w:rsidR="00C05FD4" w:rsidRPr="00C05FD4" w:rsidRDefault="00022A13" w:rsidP="00D81E86">
      <w:pPr>
        <w:jc w:val="both"/>
        <w:rPr>
          <w:rFonts w:ascii="Arial Narrow" w:hAnsi="Arial Narrow"/>
        </w:rPr>
      </w:pPr>
      <w:r w:rsidRPr="00022A13">
        <w:rPr>
          <w:rFonts w:ascii="Arial Narrow" w:hAnsi="Arial Narrow"/>
        </w:rPr>
        <w:t xml:space="preserve">Dňa </w:t>
      </w:r>
      <w:r w:rsidRPr="00022A13">
        <w:rPr>
          <w:rFonts w:ascii="Arial Narrow" w:hAnsi="Arial Narrow"/>
          <w:b/>
          <w:bCs/>
        </w:rPr>
        <w:t>24. septembra 2026</w:t>
      </w:r>
      <w:r w:rsidRPr="00022A13">
        <w:rPr>
          <w:rFonts w:ascii="Arial Narrow" w:hAnsi="Arial Narrow"/>
        </w:rPr>
        <w:t xml:space="preserve"> sa zástupkyne odboru zúčastnili medzinárodnej vedeckej konferencie </w:t>
      </w:r>
      <w:r w:rsidRPr="00022A13">
        <w:rPr>
          <w:rFonts w:ascii="Arial Narrow" w:hAnsi="Arial Narrow"/>
          <w:i/>
          <w:iCs/>
        </w:rPr>
        <w:t>Rozvoj kompetencií pedagogických zamestnancov v oblasti rómskeho jazyka, literatúry a reálií</w:t>
      </w:r>
      <w:r w:rsidRPr="00022A13">
        <w:rPr>
          <w:rFonts w:ascii="Arial Narrow" w:hAnsi="Arial Narrow"/>
        </w:rPr>
        <w:t xml:space="preserve"> na Prešovskej univerzite. </w:t>
      </w:r>
      <w:r w:rsidR="00C05FD4" w:rsidRPr="00C05FD4">
        <w:rPr>
          <w:rFonts w:ascii="Arial Narrow" w:hAnsi="Arial Narrow"/>
        </w:rPr>
        <w:t>Konferencia bola venovaná výmene odborných poznatkov a skúseností v oblasti vyučovania rómskeho jazyka a vyučovania v rómskom jazyku.</w:t>
      </w:r>
    </w:p>
    <w:p w14:paraId="2265261A" w14:textId="77777777" w:rsidR="00C05FD4" w:rsidRPr="00D81E86" w:rsidRDefault="00C05FD4" w:rsidP="00D81E86">
      <w:pPr>
        <w:jc w:val="both"/>
        <w:rPr>
          <w:rFonts w:ascii="Arial Narrow" w:hAnsi="Arial Narrow"/>
        </w:rPr>
      </w:pPr>
      <w:r w:rsidRPr="00D81E86">
        <w:rPr>
          <w:rFonts w:ascii="Arial Narrow" w:hAnsi="Arial Narrow"/>
        </w:rPr>
        <w:t>Konferenciu otvorila Mgr. Dóra Kanyicska Belán, PhD., riaditeľka Odboru rozvoja národnostného školstva, ktorá vo svojom príhovore zdôraznila význam odborného dialógu, spolupráce s pedagogickou praxou a systematickej podpory vzdelávania v rómskom jazyku. Program konferencie priniesol príspevky odborníkov z akademického prostredia, škôl, štátnych inštitúcií a mimovládneho sektora. Diskutovalo sa o postavení rómskeho jazyka vo vzdelávaní, využití rómskej literatúry vo vyučovaní, jazykových bariérach v predprimárnom vzdelávaní, podpore identity a pocitu bezpečia rómskych žiakov či o možnostiach profesijného rozvoja pedagogických zamestnancov.</w:t>
      </w:r>
    </w:p>
    <w:p w14:paraId="3CF8688B" w14:textId="1D738425" w:rsidR="00022A13" w:rsidRPr="00022A13" w:rsidRDefault="00022A13" w:rsidP="00022A13">
      <w:pPr>
        <w:jc w:val="both"/>
        <w:rPr>
          <w:rFonts w:ascii="Arial Narrow" w:hAnsi="Arial Narrow"/>
        </w:rPr>
      </w:pPr>
      <w:r w:rsidRPr="00022A13">
        <w:rPr>
          <w:rFonts w:ascii="Arial Narrow" w:hAnsi="Arial Narrow"/>
        </w:rPr>
        <w:t>Obe podujatia potvrdili význam pravidelného dialógu so školami, predstaviteľmi národnostných menšín, akademickou obcou a odborníkmi z regiónov pri tvorbe kvalitnej vzdelávacej politiky a podpore národnostného a inkluzívneho vzdelávania.</w:t>
      </w:r>
    </w:p>
    <w:p w14:paraId="47FF70AD" w14:textId="77777777" w:rsidR="00D84025" w:rsidRPr="00451D28" w:rsidRDefault="00D84025" w:rsidP="00451D28">
      <w:pPr>
        <w:jc w:val="both"/>
        <w:rPr>
          <w:rFonts w:ascii="Arial Narrow" w:hAnsi="Arial Narrow"/>
        </w:rPr>
      </w:pPr>
    </w:p>
    <w:sectPr w:rsidR="00D84025" w:rsidRPr="00451D28" w:rsidSect="00186D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B9C"/>
    <w:rsid w:val="00022A13"/>
    <w:rsid w:val="00183280"/>
    <w:rsid w:val="00186D9A"/>
    <w:rsid w:val="001A685A"/>
    <w:rsid w:val="001C386B"/>
    <w:rsid w:val="002C7693"/>
    <w:rsid w:val="003B28A1"/>
    <w:rsid w:val="00451D28"/>
    <w:rsid w:val="005404AC"/>
    <w:rsid w:val="00636F8C"/>
    <w:rsid w:val="00671AF9"/>
    <w:rsid w:val="007C4FDC"/>
    <w:rsid w:val="009A46C1"/>
    <w:rsid w:val="009B077A"/>
    <w:rsid w:val="00AC6763"/>
    <w:rsid w:val="00C05FD4"/>
    <w:rsid w:val="00C21336"/>
    <w:rsid w:val="00C224DE"/>
    <w:rsid w:val="00C34CFF"/>
    <w:rsid w:val="00C76578"/>
    <w:rsid w:val="00CA18FB"/>
    <w:rsid w:val="00D3256F"/>
    <w:rsid w:val="00D716B2"/>
    <w:rsid w:val="00D81E86"/>
    <w:rsid w:val="00D84025"/>
    <w:rsid w:val="00E21B9C"/>
    <w:rsid w:val="00E553F5"/>
    <w:rsid w:val="00E70DA0"/>
    <w:rsid w:val="00E73972"/>
    <w:rsid w:val="00EB2FCE"/>
    <w:rsid w:val="00F71083"/>
    <w:rsid w:val="00FA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4771B"/>
  <w15:chartTrackingRefBased/>
  <w15:docId w15:val="{2490EE8A-EFD0-4D3C-9440-42A9AE23C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21B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E21B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21B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21B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21B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21B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21B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21B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21B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21B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E21B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21B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21B9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21B9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21B9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21B9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21B9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21B9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21B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21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21B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21B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21B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21B9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21B9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21B9C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21B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21B9C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21B9C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E21B9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21B9C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21B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inedu.sk/46090-sk/cestne-nazvy-skol-a-skolskych-zariadeni/" TargetMode="External"/><Relationship Id="rId5" Type="http://schemas.openxmlformats.org/officeDocument/2006/relationships/hyperlink" Target="https://www.minedu.sk/47092-sk/verejne-skolske-obvody/" TargetMode="External"/><Relationship Id="rId4" Type="http://schemas.openxmlformats.org/officeDocument/2006/relationships/hyperlink" Target="https://www.minedu.sk/47092-sk/verejne-skolske-obvody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712</Words>
  <Characters>4059</Characters>
  <Application>Microsoft Office Word</Application>
  <DocSecurity>0</DocSecurity>
  <Lines>33</Lines>
  <Paragraphs>9</Paragraphs>
  <ScaleCrop>false</ScaleCrop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Havrľová Denisa</dc:creator>
  <cp:keywords/>
  <dc:description/>
  <cp:lastModifiedBy>Szabó Monika</cp:lastModifiedBy>
  <cp:revision>26</cp:revision>
  <dcterms:created xsi:type="dcterms:W3CDTF">2026-09-19T05:31:00Z</dcterms:created>
  <dcterms:modified xsi:type="dcterms:W3CDTF">2026-09-25T07:48:00Z</dcterms:modified>
</cp:coreProperties>
</file>