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3036" w14:textId="1503DD70" w:rsidR="005A37F1" w:rsidRPr="00F51003" w:rsidRDefault="005A37F1" w:rsidP="00FB7D52">
      <w:pPr>
        <w:pStyle w:val="Nadpis1"/>
        <w:tabs>
          <w:tab w:val="right" w:pos="8820"/>
        </w:tabs>
        <w:spacing w:before="0"/>
        <w:rPr>
          <w:color w:val="FF0000"/>
        </w:rPr>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269207840"/>
      <w:bookmarkStart w:id="11" w:name="_Toc285023473"/>
      <w:bookmarkStart w:id="12" w:name="_Toc285024054"/>
      <w:bookmarkStart w:id="13" w:name="_Toc285024167"/>
      <w:bookmarkStart w:id="14" w:name="_Toc83198902"/>
      <w:r w:rsidRPr="0075011B">
        <w:rPr>
          <w:sz w:val="36"/>
        </w:rPr>
        <w:t xml:space="preserve">Smernica </w:t>
      </w:r>
      <w:r w:rsidRPr="0075011B">
        <w:rPr>
          <w:sz w:val="36"/>
          <w:szCs w:val="36"/>
        </w:rPr>
        <w:t xml:space="preserve">č. </w:t>
      </w:r>
      <w:r w:rsidR="00564A0E">
        <w:rPr>
          <w:sz w:val="36"/>
        </w:rPr>
        <w:t>33</w:t>
      </w:r>
      <w:r w:rsidRPr="0075011B">
        <w:rPr>
          <w:sz w:val="36"/>
          <w:szCs w:val="36"/>
        </w:rPr>
        <w:t>/</w:t>
      </w:r>
      <w:r w:rsidR="00B93C7B" w:rsidRPr="0075011B">
        <w:rPr>
          <w:sz w:val="36"/>
        </w:rPr>
        <w:t>2020</w:t>
      </w:r>
      <w:r w:rsidR="00594D69" w:rsidRPr="0075011B">
        <w:rPr>
          <w:sz w:val="36"/>
        </w:rPr>
        <w:t xml:space="preserve"> </w:t>
      </w:r>
      <w:r w:rsidRPr="0075011B">
        <w:br/>
      </w:r>
      <w:bookmarkEnd w:id="0"/>
      <w:bookmarkEnd w:id="1"/>
      <w:bookmarkEnd w:id="2"/>
      <w:bookmarkEnd w:id="3"/>
      <w:bookmarkEnd w:id="4"/>
      <w:bookmarkEnd w:id="5"/>
      <w:bookmarkEnd w:id="6"/>
      <w:bookmarkEnd w:id="7"/>
      <w:bookmarkEnd w:id="8"/>
      <w:bookmarkEnd w:id="9"/>
      <w:r w:rsidR="00801FD7" w:rsidRPr="0075011B">
        <w:t>o</w:t>
      </w:r>
      <w:r w:rsidRPr="0075011B">
        <w:t xml:space="preserve"> didaktických prostriedko</w:t>
      </w:r>
      <w:r w:rsidR="00801FD7" w:rsidRPr="0075011B">
        <w:t>ch</w:t>
      </w:r>
      <w:r w:rsidR="003B4DFA">
        <w:t xml:space="preserve"> v znení </w:t>
      </w:r>
      <w:r w:rsidR="00F51003" w:rsidRPr="00D97A53">
        <w:rPr>
          <w:color w:val="auto"/>
        </w:rPr>
        <w:t>neskorších vnútorných aktov riadenia</w:t>
      </w:r>
      <w:bookmarkEnd w:id="14"/>
    </w:p>
    <w:p w14:paraId="2FF068A7" w14:textId="77777777" w:rsidR="005A37F1" w:rsidRPr="0075011B" w:rsidRDefault="005A37F1" w:rsidP="005A37F1">
      <w:pPr>
        <w:rPr>
          <w:rFonts w:cs="Arial"/>
        </w:rPr>
      </w:pPr>
    </w:p>
    <w:p w14:paraId="34EB8AC3" w14:textId="38973AB8" w:rsidR="005A37F1" w:rsidRPr="0075011B" w:rsidRDefault="005A37F1" w:rsidP="005A37F1">
      <w:pPr>
        <w:pStyle w:val="gestorsktvar"/>
        <w:tabs>
          <w:tab w:val="left" w:pos="6096"/>
        </w:tabs>
        <w:rPr>
          <w:rFonts w:cs="Arial"/>
          <w:sz w:val="16"/>
          <w:szCs w:val="16"/>
        </w:rPr>
      </w:pPr>
      <w:r w:rsidRPr="0075011B">
        <w:rPr>
          <w:rFonts w:cs="Arial"/>
          <w:sz w:val="16"/>
          <w:szCs w:val="16"/>
        </w:rPr>
        <w:t xml:space="preserve">Gestorský útvar: </w:t>
      </w:r>
      <w:r w:rsidR="000137EA" w:rsidRPr="0075011B">
        <w:rPr>
          <w:sz w:val="16"/>
          <w:szCs w:val="16"/>
        </w:rPr>
        <w:t>sekcia stredných škôl</w:t>
      </w:r>
      <w:r w:rsidRPr="0075011B">
        <w:rPr>
          <w:rFonts w:cs="Arial"/>
          <w:sz w:val="16"/>
          <w:szCs w:val="16"/>
        </w:rPr>
        <w:t xml:space="preserve">, </w:t>
      </w:r>
      <w:r w:rsidRPr="0075011B">
        <w:rPr>
          <w:sz w:val="16"/>
          <w:szCs w:val="16"/>
        </w:rPr>
        <w:t>tel.: 02/59 374 2</w:t>
      </w:r>
      <w:r w:rsidR="000137EA" w:rsidRPr="0075011B">
        <w:rPr>
          <w:sz w:val="16"/>
          <w:szCs w:val="16"/>
        </w:rPr>
        <w:t>94</w:t>
      </w:r>
      <w:r w:rsidRPr="0075011B">
        <w:rPr>
          <w:rFonts w:cs="Arial"/>
          <w:sz w:val="16"/>
          <w:szCs w:val="16"/>
        </w:rPr>
        <w:tab/>
      </w:r>
      <w:r w:rsidR="00DE7EAC">
        <w:rPr>
          <w:rFonts w:cs="Arial"/>
          <w:sz w:val="16"/>
          <w:szCs w:val="16"/>
        </w:rPr>
        <w:t xml:space="preserve">                     </w:t>
      </w:r>
      <w:r w:rsidRPr="0075011B">
        <w:rPr>
          <w:sz w:val="16"/>
          <w:szCs w:val="16"/>
        </w:rPr>
        <w:t xml:space="preserve">č.: </w:t>
      </w:r>
      <w:r w:rsidR="00FC4DA6" w:rsidRPr="0075011B">
        <w:rPr>
          <w:sz w:val="16"/>
          <w:szCs w:val="16"/>
        </w:rPr>
        <w:t>2020/12480:1-A2201</w:t>
      </w:r>
    </w:p>
    <w:p w14:paraId="4B37283E" w14:textId="77777777" w:rsidR="005A37F1" w:rsidRDefault="005A37F1" w:rsidP="005A37F1">
      <w:pPr>
        <w:pStyle w:val="gestorsktvar"/>
        <w:ind w:left="1440" w:right="3130" w:hanging="1440"/>
        <w:rPr>
          <w:rFonts w:cs="Arial"/>
        </w:rPr>
      </w:pPr>
    </w:p>
    <w:p w14:paraId="1E0F9E5A" w14:textId="2584A40D" w:rsidR="00FB7D52" w:rsidRPr="00FB7D52" w:rsidRDefault="00FB7D52" w:rsidP="00FB7D52">
      <w:pPr>
        <w:rPr>
          <w:b/>
          <w:lang w:eastAsia="sk-SK"/>
        </w:rPr>
      </w:pPr>
      <w:r w:rsidRPr="00FB7D52">
        <w:rPr>
          <w:b/>
          <w:lang w:eastAsia="sk-SK"/>
        </w:rPr>
        <w:t xml:space="preserve">Posledná zmena: Smernica č. </w:t>
      </w:r>
      <w:r w:rsidR="00964569">
        <w:rPr>
          <w:b/>
          <w:lang w:eastAsia="sk-SK"/>
        </w:rPr>
        <w:t>3</w:t>
      </w:r>
      <w:r w:rsidR="00911B80">
        <w:rPr>
          <w:b/>
          <w:lang w:eastAsia="sk-SK"/>
        </w:rPr>
        <w:t>4</w:t>
      </w:r>
      <w:r w:rsidRPr="00FB7D52">
        <w:rPr>
          <w:b/>
          <w:lang w:eastAsia="sk-SK"/>
        </w:rPr>
        <w:t>/2021</w:t>
      </w:r>
    </w:p>
    <w:p w14:paraId="583AB5A4" w14:textId="77777777" w:rsidR="005A37F1" w:rsidRPr="0075011B" w:rsidRDefault="003E2803" w:rsidP="005A37F1">
      <w:pPr>
        <w:pStyle w:val="odsek"/>
        <w:numPr>
          <w:ilvl w:val="0"/>
          <w:numId w:val="0"/>
        </w:numPr>
        <w:rPr>
          <w:color w:val="auto"/>
        </w:rPr>
      </w:pPr>
      <w:r>
        <w:rPr>
          <w:color w:val="auto"/>
        </w:rPr>
        <w:t>Minister</w:t>
      </w:r>
      <w:r w:rsidR="005A37F1" w:rsidRPr="0075011B">
        <w:rPr>
          <w:color w:val="auto"/>
        </w:rPr>
        <w:t xml:space="preserve"> školstva, vedy, výskumu a športu </w:t>
      </w:r>
      <w:r w:rsidR="007A0CB9" w:rsidRPr="0075011B">
        <w:rPr>
          <w:color w:val="auto"/>
        </w:rPr>
        <w:t xml:space="preserve">podľa článku 11 </w:t>
      </w:r>
      <w:r w:rsidR="005161BD" w:rsidRPr="0075011B">
        <w:rPr>
          <w:color w:val="auto"/>
        </w:rPr>
        <w:t xml:space="preserve">ods. 2 </w:t>
      </w:r>
      <w:r w:rsidR="007A0CB9" w:rsidRPr="0075011B">
        <w:rPr>
          <w:color w:val="auto"/>
        </w:rPr>
        <w:t xml:space="preserve">písm. f) druhého bodu Organizačného poriadku </w:t>
      </w:r>
      <w:r>
        <w:rPr>
          <w:color w:val="auto"/>
        </w:rPr>
        <w:t>M</w:t>
      </w:r>
      <w:r w:rsidR="007A0CB9" w:rsidRPr="0075011B">
        <w:rPr>
          <w:color w:val="auto"/>
        </w:rPr>
        <w:t>inisterstva</w:t>
      </w:r>
      <w:r>
        <w:rPr>
          <w:color w:val="auto"/>
        </w:rPr>
        <w:t xml:space="preserve"> školstva, vedy, výskumu a športu Slovenskej republiky</w:t>
      </w:r>
      <w:r w:rsidR="007A0CB9" w:rsidRPr="0075011B">
        <w:rPr>
          <w:color w:val="auto"/>
        </w:rPr>
        <w:t xml:space="preserve"> </w:t>
      </w:r>
      <w:r w:rsidR="00141858" w:rsidRPr="0075011B">
        <w:rPr>
          <w:color w:val="auto"/>
        </w:rPr>
        <w:t xml:space="preserve">a </w:t>
      </w:r>
      <w:r w:rsidR="005A37F1" w:rsidRPr="0075011B">
        <w:rPr>
          <w:color w:val="auto"/>
        </w:rPr>
        <w:t xml:space="preserve">v súlade s  § </w:t>
      </w:r>
      <w:r w:rsidR="005A37F1" w:rsidRPr="0075011B" w:rsidDel="008F1013">
        <w:rPr>
          <w:color w:val="auto"/>
        </w:rPr>
        <w:t xml:space="preserve">13 zákona č. 245/2008 Z. z. o výchove a vzdelávaní (školský zákon) a o zmene a doplnení niektorých zákonov v znení neskorších predpisov </w:t>
      </w:r>
      <w:r w:rsidR="005A37F1" w:rsidRPr="0075011B">
        <w:rPr>
          <w:color w:val="auto"/>
        </w:rPr>
        <w:t>vydáva túto smernicu:</w:t>
      </w:r>
    </w:p>
    <w:p w14:paraId="5F573156" w14:textId="77777777" w:rsidR="005A37F1" w:rsidRPr="0075011B" w:rsidRDefault="005A37F1" w:rsidP="005A37F1">
      <w:pPr>
        <w:pStyle w:val="text"/>
        <w:rPr>
          <w:rFonts w:cs="Arial"/>
        </w:rPr>
      </w:pPr>
    </w:p>
    <w:p w14:paraId="2F0CAB80" w14:textId="77777777" w:rsidR="005A37F1" w:rsidRPr="0075011B" w:rsidRDefault="005A37F1" w:rsidP="00EC5CD3">
      <w:pPr>
        <w:pStyle w:val="Nadpis3"/>
      </w:pPr>
      <w:bookmarkStart w:id="15" w:name="_Toc68656842"/>
      <w:bookmarkStart w:id="16" w:name="_Toc68656940"/>
      <w:bookmarkStart w:id="17" w:name="_Toc68673461"/>
      <w:bookmarkStart w:id="18" w:name="_Toc281282040"/>
      <w:bookmarkEnd w:id="15"/>
      <w:bookmarkEnd w:id="16"/>
      <w:bookmarkEnd w:id="17"/>
      <w:r w:rsidRPr="0075011B">
        <w:br/>
      </w:r>
      <w:bookmarkStart w:id="19" w:name="_Toc83198903"/>
      <w:r w:rsidRPr="0075011B">
        <w:t>Základné ustanovenia</w:t>
      </w:r>
      <w:bookmarkEnd w:id="18"/>
      <w:bookmarkEnd w:id="19"/>
    </w:p>
    <w:p w14:paraId="141C1FA0" w14:textId="77777777" w:rsidR="005A37F1" w:rsidRPr="0075011B" w:rsidRDefault="005A37F1" w:rsidP="005A37F1">
      <w:pPr>
        <w:pStyle w:val="odsek"/>
        <w:numPr>
          <w:ilvl w:val="0"/>
          <w:numId w:val="0"/>
        </w:numPr>
      </w:pPr>
      <w:r w:rsidRPr="0075011B">
        <w:t xml:space="preserve">Táto smernica upravuje </w:t>
      </w:r>
    </w:p>
    <w:p w14:paraId="15F5F39A" w14:textId="77777777" w:rsidR="00930DEB" w:rsidRPr="0075011B" w:rsidRDefault="005A37F1" w:rsidP="00815482">
      <w:pPr>
        <w:pStyle w:val="odsek"/>
        <w:numPr>
          <w:ilvl w:val="2"/>
          <w:numId w:val="2"/>
        </w:numPr>
      </w:pPr>
      <w:r w:rsidRPr="0075011B">
        <w:t xml:space="preserve">postup a pravidlá pri výbere </w:t>
      </w:r>
      <w:r w:rsidR="00C04C9D" w:rsidRPr="0075011B">
        <w:t xml:space="preserve">dodávateľa </w:t>
      </w:r>
      <w:r w:rsidR="00815482" w:rsidRPr="0075011B">
        <w:t>na zabezpečenie tvorby a vydania nového didaktického prostriedku</w:t>
      </w:r>
      <w:r w:rsidR="00815482" w:rsidRPr="0075011B" w:rsidDel="00815482">
        <w:t xml:space="preserve"> </w:t>
      </w:r>
      <w:r w:rsidR="00C04C9D" w:rsidRPr="0075011B">
        <w:t>(ďalej len „výber“)</w:t>
      </w:r>
      <w:r w:rsidR="00930DEB" w:rsidRPr="0075011B">
        <w:t>,</w:t>
      </w:r>
    </w:p>
    <w:p w14:paraId="178F1072" w14:textId="77777777" w:rsidR="005A37F1" w:rsidRPr="0075011B" w:rsidRDefault="00930DEB" w:rsidP="00815482">
      <w:pPr>
        <w:pStyle w:val="odsek"/>
        <w:numPr>
          <w:ilvl w:val="2"/>
          <w:numId w:val="2"/>
        </w:numPr>
      </w:pPr>
      <w:r w:rsidRPr="0075011B">
        <w:t>postup a pravidlá pri</w:t>
      </w:r>
      <w:r w:rsidR="005A37F1" w:rsidRPr="0075011B">
        <w:t xml:space="preserve"> posudzovaní </w:t>
      </w:r>
      <w:r w:rsidR="00756193" w:rsidRPr="0075011B">
        <w:t>didaktických prostriedkov</w:t>
      </w:r>
      <w:r w:rsidR="00815482" w:rsidRPr="0075011B" w:rsidDel="00756193">
        <w:t xml:space="preserve"> </w:t>
      </w:r>
      <w:r w:rsidR="005A37F1" w:rsidRPr="0075011B">
        <w:t>v</w:t>
      </w:r>
      <w:r w:rsidR="00DA16B1" w:rsidRPr="0075011B">
        <w:t> listinnej podobe alebo</w:t>
      </w:r>
      <w:r w:rsidR="005A37F1" w:rsidRPr="0075011B">
        <w:t xml:space="preserve"> </w:t>
      </w:r>
      <w:r w:rsidR="00DA16B1" w:rsidRPr="0075011B">
        <w:t>v elektronickej</w:t>
      </w:r>
      <w:r w:rsidR="00496ADA" w:rsidRPr="0075011B">
        <w:t xml:space="preserve"> </w:t>
      </w:r>
      <w:r w:rsidR="001C7166" w:rsidRPr="0075011B">
        <w:t>verzii</w:t>
      </w:r>
      <w:r w:rsidR="00DA16B1" w:rsidRPr="0075011B">
        <w:t xml:space="preserve"> </w:t>
      </w:r>
      <w:r w:rsidR="005A37F1" w:rsidRPr="0075011B">
        <w:t>pre školy, v ktorých sa vzdelávanie považuje za sústavnú prípravu na povolanie</w:t>
      </w:r>
      <w:r w:rsidR="00DC09F8" w:rsidRPr="0075011B">
        <w:rPr>
          <w:rStyle w:val="Odkaznapoznmkupodiarou"/>
        </w:rPr>
        <w:footnoteReference w:id="2"/>
      </w:r>
      <w:r w:rsidR="008F1013" w:rsidRPr="0075011B">
        <w:rPr>
          <w:color w:val="auto"/>
        </w:rPr>
        <w:t>)</w:t>
      </w:r>
      <w:r w:rsidR="005A37F1" w:rsidRPr="0075011B">
        <w:t xml:space="preserve"> (ďalej len „škola“),</w:t>
      </w:r>
    </w:p>
    <w:p w14:paraId="6676B36A" w14:textId="77777777" w:rsidR="00335A58" w:rsidRPr="0075011B" w:rsidRDefault="005A37F1" w:rsidP="00815482">
      <w:pPr>
        <w:pStyle w:val="odsek"/>
        <w:numPr>
          <w:ilvl w:val="2"/>
          <w:numId w:val="2"/>
        </w:numPr>
      </w:pPr>
      <w:r w:rsidRPr="0075011B">
        <w:t xml:space="preserve">úlohy </w:t>
      </w:r>
      <w:r w:rsidR="003E2803">
        <w:t>M</w:t>
      </w:r>
      <w:r w:rsidRPr="0075011B">
        <w:t>i</w:t>
      </w:r>
      <w:r w:rsidR="003E2803">
        <w:t>ni</w:t>
      </w:r>
      <w:r w:rsidRPr="0075011B">
        <w:t>sterstva</w:t>
      </w:r>
      <w:r w:rsidR="00735240" w:rsidRPr="0075011B">
        <w:t xml:space="preserve"> </w:t>
      </w:r>
      <w:r w:rsidR="003E2803">
        <w:t xml:space="preserve">školstva, vedy, výskumu a športu Slovenskej republiky (ďalej len „ministerstvo“) </w:t>
      </w:r>
      <w:r w:rsidR="001C7E49" w:rsidRPr="0075011B">
        <w:t xml:space="preserve">pri </w:t>
      </w:r>
      <w:r w:rsidRPr="0075011B">
        <w:t>výber</w:t>
      </w:r>
      <w:r w:rsidR="001C7E49" w:rsidRPr="0075011B">
        <w:t>e</w:t>
      </w:r>
      <w:r w:rsidR="00335A58" w:rsidRPr="0075011B">
        <w:t>,</w:t>
      </w:r>
    </w:p>
    <w:p w14:paraId="72CDC6B7" w14:textId="77777777" w:rsidR="00C04C9D" w:rsidRPr="0075011B" w:rsidRDefault="00335A58" w:rsidP="0093106A">
      <w:pPr>
        <w:pStyle w:val="odsek"/>
        <w:numPr>
          <w:ilvl w:val="2"/>
          <w:numId w:val="2"/>
        </w:numPr>
      </w:pPr>
      <w:r w:rsidRPr="0075011B">
        <w:t>úlohy ministerstva</w:t>
      </w:r>
      <w:r w:rsidR="001C7166" w:rsidRPr="0075011B">
        <w:t xml:space="preserve"> a</w:t>
      </w:r>
      <w:r w:rsidRPr="0075011B">
        <w:t xml:space="preserve"> </w:t>
      </w:r>
      <w:r w:rsidR="00756193" w:rsidRPr="0075011B">
        <w:t>priamo riaden</w:t>
      </w:r>
      <w:r w:rsidR="001C7166" w:rsidRPr="0075011B">
        <w:t>ých</w:t>
      </w:r>
      <w:r w:rsidR="00756193" w:rsidRPr="0075011B">
        <w:t xml:space="preserve"> organizáci</w:t>
      </w:r>
      <w:r w:rsidR="001C7166" w:rsidRPr="0075011B">
        <w:t>í</w:t>
      </w:r>
      <w:r w:rsidRPr="0075011B">
        <w:t xml:space="preserve"> </w:t>
      </w:r>
      <w:r w:rsidR="001C7E49" w:rsidRPr="0075011B">
        <w:t xml:space="preserve">pri </w:t>
      </w:r>
      <w:r w:rsidRPr="0075011B">
        <w:t>posudzovan</w:t>
      </w:r>
      <w:r w:rsidR="001C7E49" w:rsidRPr="0075011B">
        <w:t>í</w:t>
      </w:r>
      <w:r w:rsidRPr="0075011B">
        <w:t xml:space="preserve"> </w:t>
      </w:r>
      <w:r w:rsidR="00B70A09" w:rsidRPr="0075011B">
        <w:t xml:space="preserve">didaktických prostriedkov </w:t>
      </w:r>
      <w:r w:rsidRPr="0075011B">
        <w:t>a</w:t>
      </w:r>
      <w:r w:rsidR="001C7E49" w:rsidRPr="0075011B">
        <w:t> </w:t>
      </w:r>
    </w:p>
    <w:p w14:paraId="5B4D592F" w14:textId="77777777" w:rsidR="005A37F1" w:rsidRDefault="00C04C9D" w:rsidP="0093106A">
      <w:pPr>
        <w:pStyle w:val="odsek"/>
        <w:numPr>
          <w:ilvl w:val="2"/>
          <w:numId w:val="2"/>
        </w:numPr>
      </w:pPr>
      <w:r w:rsidRPr="0075011B">
        <w:t xml:space="preserve">postup ministerstva pri </w:t>
      </w:r>
      <w:r w:rsidR="001C7E49" w:rsidRPr="0075011B">
        <w:t>vyd</w:t>
      </w:r>
      <w:r w:rsidRPr="0075011B">
        <w:t>áva</w:t>
      </w:r>
      <w:r w:rsidR="001C7E49" w:rsidRPr="0075011B">
        <w:t>ní</w:t>
      </w:r>
      <w:r w:rsidR="00A07A0E" w:rsidRPr="0075011B">
        <w:t xml:space="preserve"> </w:t>
      </w:r>
      <w:r w:rsidR="00335A58" w:rsidRPr="0075011B">
        <w:t>odporúčacej</w:t>
      </w:r>
      <w:r w:rsidR="005D0D09" w:rsidRPr="0075011B">
        <w:t xml:space="preserve"> doložky</w:t>
      </w:r>
      <w:r w:rsidR="00335A58" w:rsidRPr="0075011B">
        <w:t xml:space="preserve"> a schvaľovacej doložky</w:t>
      </w:r>
      <w:r w:rsidR="006068D3" w:rsidRPr="0075011B">
        <w:t>.</w:t>
      </w:r>
    </w:p>
    <w:p w14:paraId="41633FE8" w14:textId="77777777" w:rsidR="005A37F1" w:rsidRPr="0075011B" w:rsidRDefault="005A37F1" w:rsidP="00EC5CD3">
      <w:pPr>
        <w:pStyle w:val="Nadpis3"/>
      </w:pPr>
      <w:bookmarkStart w:id="20" w:name="_Toc281282041"/>
      <w:r w:rsidRPr="0075011B">
        <w:br/>
      </w:r>
      <w:bookmarkStart w:id="21" w:name="_Toc83198904"/>
      <w:r w:rsidRPr="0075011B">
        <w:t>Vymedzenie niektorých pojmo</w:t>
      </w:r>
      <w:bookmarkEnd w:id="20"/>
      <w:r w:rsidRPr="0075011B">
        <w:t>v</w:t>
      </w:r>
      <w:bookmarkEnd w:id="21"/>
    </w:p>
    <w:p w14:paraId="17978D56" w14:textId="77777777" w:rsidR="005A37F1" w:rsidRPr="0075011B" w:rsidRDefault="005A37F1" w:rsidP="005A37F1">
      <w:pPr>
        <w:pStyle w:val="odsek"/>
        <w:numPr>
          <w:ilvl w:val="0"/>
          <w:numId w:val="0"/>
        </w:numPr>
      </w:pPr>
      <w:r w:rsidRPr="0075011B">
        <w:t>Na účely tejto smernice sa rozumie</w:t>
      </w:r>
    </w:p>
    <w:p w14:paraId="2C15DEDB" w14:textId="77777777" w:rsidR="00207BA1" w:rsidRPr="0075011B" w:rsidRDefault="00207BA1" w:rsidP="00CA3C98">
      <w:pPr>
        <w:pStyle w:val="odsek"/>
        <w:numPr>
          <w:ilvl w:val="0"/>
          <w:numId w:val="4"/>
        </w:numPr>
        <w:ind w:left="709" w:hanging="283"/>
      </w:pPr>
      <w:r w:rsidRPr="0075011B">
        <w:rPr>
          <w:b/>
        </w:rPr>
        <w:t>didaktickým prostriedkom</w:t>
      </w:r>
      <w:r w:rsidRPr="0075011B">
        <w:t xml:space="preserve"> </w:t>
      </w:r>
      <w:r w:rsidR="00A939AF" w:rsidRPr="0075011B">
        <w:t>učebni</w:t>
      </w:r>
      <w:r w:rsidR="001A650B" w:rsidRPr="0075011B">
        <w:t>ca, učebný text a pracovný zošit</w:t>
      </w:r>
      <w:r w:rsidR="00A939AF" w:rsidRPr="0075011B">
        <w:t>,</w:t>
      </w:r>
    </w:p>
    <w:p w14:paraId="5E133D64" w14:textId="77777777" w:rsidR="005A37F1" w:rsidRPr="0075011B" w:rsidRDefault="005A37F1" w:rsidP="00CA3C98">
      <w:pPr>
        <w:pStyle w:val="odsek"/>
        <w:numPr>
          <w:ilvl w:val="0"/>
          <w:numId w:val="4"/>
        </w:numPr>
        <w:ind w:left="709" w:hanging="283"/>
      </w:pPr>
      <w:r w:rsidRPr="0075011B">
        <w:rPr>
          <w:b/>
        </w:rPr>
        <w:t>učebnicou</w:t>
      </w:r>
      <w:r w:rsidRPr="0075011B">
        <w:t xml:space="preserve"> publikáci</w:t>
      </w:r>
      <w:r w:rsidR="00207BA1" w:rsidRPr="0075011B">
        <w:t>a</w:t>
      </w:r>
      <w:r w:rsidRPr="0075011B">
        <w:t xml:space="preserve"> </w:t>
      </w:r>
      <w:r w:rsidR="00E2018C" w:rsidRPr="0075011B">
        <w:t>vy</w:t>
      </w:r>
      <w:r w:rsidRPr="0075011B">
        <w:t>užívan</w:t>
      </w:r>
      <w:r w:rsidR="00207BA1" w:rsidRPr="0075011B">
        <w:t>á</w:t>
      </w:r>
      <w:r w:rsidRPr="0075011B">
        <w:t xml:space="preserve"> vo výchovno-vzdelávac</w:t>
      </w:r>
      <w:r w:rsidR="000E7D4D" w:rsidRPr="0075011B">
        <w:t>ej</w:t>
      </w:r>
      <w:r w:rsidRPr="0075011B">
        <w:t xml:space="preserve"> </w:t>
      </w:r>
      <w:r w:rsidR="000E7D4D" w:rsidRPr="0075011B">
        <w:t>činnosti</w:t>
      </w:r>
      <w:r w:rsidRPr="0075011B">
        <w:t>, ktorá obsahuje didakticky spracované učivo v súlade s príslušným štátnym vzdelávacím programom</w:t>
      </w:r>
      <w:r w:rsidR="00D060CB" w:rsidRPr="0075011B">
        <w:t>,</w:t>
      </w:r>
      <w:r w:rsidRPr="0075011B">
        <w:t xml:space="preserve"> sprostredkúva  vedomosti, je informačným zdrojom pre žiakov a</w:t>
      </w:r>
      <w:r w:rsidR="001C7E49" w:rsidRPr="0075011B">
        <w:t> pedagogických zamestnancov</w:t>
      </w:r>
      <w:r w:rsidR="006068D3" w:rsidRPr="0075011B">
        <w:t>,</w:t>
      </w:r>
      <w:r w:rsidRPr="0075011B">
        <w:t xml:space="preserve"> </w:t>
      </w:r>
      <w:r w:rsidR="0045021E" w:rsidRPr="0075011B">
        <w:t xml:space="preserve">podporuje </w:t>
      </w:r>
      <w:r w:rsidRPr="0075011B">
        <w:t xml:space="preserve">učenie </w:t>
      </w:r>
      <w:r w:rsidR="0045021E" w:rsidRPr="0075011B">
        <w:t xml:space="preserve">sa </w:t>
      </w:r>
      <w:r w:rsidRPr="0075011B">
        <w:t>žiakov a rozvíjanie ich</w:t>
      </w:r>
      <w:r w:rsidR="00207BA1" w:rsidRPr="0075011B">
        <w:t xml:space="preserve"> vedomost</w:t>
      </w:r>
      <w:r w:rsidR="002C46ED" w:rsidRPr="0075011B">
        <w:t>í</w:t>
      </w:r>
      <w:r w:rsidR="00207BA1" w:rsidRPr="0075011B">
        <w:t>, zručnost</w:t>
      </w:r>
      <w:r w:rsidR="002C46ED" w:rsidRPr="0075011B">
        <w:t>í</w:t>
      </w:r>
      <w:r w:rsidR="00207BA1" w:rsidRPr="0075011B">
        <w:t xml:space="preserve"> a</w:t>
      </w:r>
      <w:r w:rsidR="001822E1" w:rsidRPr="0075011B">
        <w:t> </w:t>
      </w:r>
      <w:r w:rsidR="0045021E" w:rsidRPr="0075011B">
        <w:t>kompetenci</w:t>
      </w:r>
      <w:r w:rsidR="002C46ED" w:rsidRPr="0075011B">
        <w:t>í</w:t>
      </w:r>
      <w:r w:rsidR="001822E1" w:rsidRPr="0075011B">
        <w:t>;</w:t>
      </w:r>
      <w:r w:rsidR="001C7E49" w:rsidRPr="0075011B">
        <w:t xml:space="preserve"> u</w:t>
      </w:r>
      <w:r w:rsidR="00533A27" w:rsidRPr="0075011B">
        <w:t>čebnicou je aj integrovaná učebnica s pracovným zošitom,</w:t>
      </w:r>
    </w:p>
    <w:p w14:paraId="23270A42" w14:textId="77777777" w:rsidR="005A37F1" w:rsidRPr="00EB5021" w:rsidRDefault="005A37F1" w:rsidP="00CA3C98">
      <w:pPr>
        <w:pStyle w:val="odsek"/>
        <w:numPr>
          <w:ilvl w:val="0"/>
          <w:numId w:val="4"/>
        </w:numPr>
        <w:ind w:left="709" w:hanging="283"/>
      </w:pPr>
      <w:r w:rsidRPr="0075011B">
        <w:rPr>
          <w:b/>
        </w:rPr>
        <w:lastRenderedPageBreak/>
        <w:t>pracovným zošitom</w:t>
      </w:r>
      <w:r w:rsidRPr="0075011B">
        <w:t xml:space="preserve"> </w:t>
      </w:r>
      <w:r w:rsidR="00D060CB" w:rsidRPr="0075011B">
        <w:t>publikácia</w:t>
      </w:r>
      <w:r w:rsidRPr="0075011B">
        <w:t xml:space="preserve">, </w:t>
      </w:r>
      <w:r w:rsidR="00C2442D" w:rsidRPr="0075011B">
        <w:t xml:space="preserve">do ktorej žiak píše svoje poznámky a </w:t>
      </w:r>
      <w:r w:rsidRPr="0075011B">
        <w:t xml:space="preserve">ktorá obsahuje úlohy, cvičenia a aktivity na rôznych kognitívnych úrovniach pre samostatnú alebo skupinovú prácu žiakov; môže tematicky nadväzovať na učebnicu a jeho cieľom je umožniť žiakom prostredníctvom práce </w:t>
      </w:r>
      <w:r w:rsidR="00BD7012" w:rsidRPr="0075011B">
        <w:t xml:space="preserve">pri riešení úloh </w:t>
      </w:r>
      <w:r w:rsidR="001822E1" w:rsidRPr="0075011B">
        <w:t xml:space="preserve">tvorivého </w:t>
      </w:r>
      <w:r w:rsidRPr="0075011B">
        <w:t xml:space="preserve">charakteru postupnými krokmi </w:t>
      </w:r>
      <w:r w:rsidR="0073603B" w:rsidRPr="0075011B">
        <w:t xml:space="preserve">si </w:t>
      </w:r>
      <w:r w:rsidRPr="0075011B">
        <w:t xml:space="preserve">osvojiť, precvičiť, zopakovať </w:t>
      </w:r>
      <w:r w:rsidRPr="00EB5021">
        <w:t>a </w:t>
      </w:r>
      <w:r w:rsidR="00756193" w:rsidRPr="00EB5021" w:rsidDel="00756193">
        <w:t xml:space="preserve"> </w:t>
      </w:r>
      <w:r w:rsidRPr="00EB5021">
        <w:t>upevniť</w:t>
      </w:r>
      <w:r w:rsidR="00756193" w:rsidRPr="00EB5021">
        <w:t xml:space="preserve"> </w:t>
      </w:r>
      <w:r w:rsidRPr="00EB5021">
        <w:t>učivo</w:t>
      </w:r>
      <w:r w:rsidR="00C2442D" w:rsidRPr="00EB5021">
        <w:t>,</w:t>
      </w:r>
    </w:p>
    <w:p w14:paraId="2BC15327" w14:textId="77777777" w:rsidR="00C40228" w:rsidRPr="00EB5021" w:rsidRDefault="00C40228" w:rsidP="00CA3C98">
      <w:pPr>
        <w:pStyle w:val="odsek"/>
        <w:numPr>
          <w:ilvl w:val="0"/>
          <w:numId w:val="4"/>
        </w:numPr>
        <w:ind w:left="709" w:hanging="283"/>
      </w:pPr>
      <w:r w:rsidRPr="3AD1F768">
        <w:rPr>
          <w:b/>
          <w:bCs/>
        </w:rPr>
        <w:t>prekladom didaktického prostriedku</w:t>
      </w:r>
      <w:r>
        <w:t xml:space="preserve"> publikácia, ktor</w:t>
      </w:r>
      <w:r w:rsidR="6C9CB09B">
        <w:t>ou</w:t>
      </w:r>
      <w:r>
        <w:t xml:space="preserve"> je </w:t>
      </w:r>
      <w:r w:rsidR="00DF5DE7">
        <w:t>didaktick</w:t>
      </w:r>
      <w:r w:rsidR="6020D52A">
        <w:t>ý</w:t>
      </w:r>
      <w:r w:rsidR="00DF5DE7">
        <w:t xml:space="preserve"> prostried</w:t>
      </w:r>
      <w:r w:rsidR="0815C460">
        <w:t>o</w:t>
      </w:r>
      <w:r w:rsidR="00DF5DE7">
        <w:t xml:space="preserve">k </w:t>
      </w:r>
      <w:bookmarkStart w:id="22" w:name="_Hlk63432605"/>
      <w:r w:rsidR="00DF5DE7">
        <w:t>v slovenskom jazyku</w:t>
      </w:r>
      <w:r w:rsidR="3DD5C294">
        <w:t xml:space="preserve"> preložený</w:t>
      </w:r>
      <w:r w:rsidR="00DF5DE7">
        <w:t xml:space="preserve"> zo slovenského jazyka</w:t>
      </w:r>
      <w:r>
        <w:t xml:space="preserve"> </w:t>
      </w:r>
      <w:bookmarkEnd w:id="22"/>
      <w:r>
        <w:t>do jazyka národnostnej menšiny</w:t>
      </w:r>
      <w:r w:rsidR="00A8723F">
        <w:t>,</w:t>
      </w:r>
    </w:p>
    <w:p w14:paraId="329FDC74" w14:textId="77777777" w:rsidR="001A650B" w:rsidRPr="0075011B" w:rsidRDefault="005A37F1" w:rsidP="00CA3C98">
      <w:pPr>
        <w:pStyle w:val="odsek"/>
        <w:numPr>
          <w:ilvl w:val="0"/>
          <w:numId w:val="4"/>
        </w:numPr>
        <w:ind w:left="709" w:hanging="283"/>
      </w:pPr>
      <w:r w:rsidRPr="0075011B">
        <w:rPr>
          <w:b/>
        </w:rPr>
        <w:t>učebným textom</w:t>
      </w:r>
      <w:r w:rsidRPr="0075011B">
        <w:t xml:space="preserve"> </w:t>
      </w:r>
      <w:r w:rsidR="001A650B" w:rsidRPr="0075011B">
        <w:t xml:space="preserve">text a materiál, ktorý </w:t>
      </w:r>
      <w:r w:rsidR="00E53CC3" w:rsidRPr="0075011B">
        <w:t xml:space="preserve">nie je súčasťou učebnice, </w:t>
      </w:r>
      <w:r w:rsidR="001A650B" w:rsidRPr="0075011B">
        <w:t>dopĺňa učebnice</w:t>
      </w:r>
      <w:r w:rsidR="00E53CC3" w:rsidRPr="0075011B">
        <w:t xml:space="preserve"> a</w:t>
      </w:r>
      <w:r w:rsidR="001A650B" w:rsidRPr="0075011B">
        <w:t xml:space="preserve"> je pre kvalitu a efektivitu výchovno-vzdelávacej činnosti nevyhnutný, najmä</w:t>
      </w:r>
    </w:p>
    <w:p w14:paraId="39D92D73" w14:textId="77777777" w:rsidR="001A650B" w:rsidRPr="0075011B" w:rsidRDefault="001A650B" w:rsidP="00CA3C98">
      <w:pPr>
        <w:pStyle w:val="Textpsmene"/>
        <w:numPr>
          <w:ilvl w:val="0"/>
          <w:numId w:val="14"/>
        </w:numPr>
        <w:tabs>
          <w:tab w:val="clear" w:pos="851"/>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odborné tabuľky</w:t>
      </w:r>
      <w:r w:rsidR="00DA66F3" w:rsidRPr="0075011B">
        <w:rPr>
          <w:rFonts w:ascii="Arial" w:hAnsi="Arial"/>
          <w:color w:val="000000"/>
          <w:kern w:val="0"/>
          <w:lang w:val="sk-SK" w:eastAsia="sk-SK"/>
        </w:rPr>
        <w:t xml:space="preserve"> (chemické</w:t>
      </w:r>
      <w:r w:rsidRPr="0075011B">
        <w:rPr>
          <w:rFonts w:ascii="Arial" w:hAnsi="Arial"/>
          <w:color w:val="000000"/>
          <w:kern w:val="0"/>
          <w:lang w:val="sk-SK" w:eastAsia="sk-SK"/>
        </w:rPr>
        <w:t xml:space="preserve">, </w:t>
      </w:r>
      <w:r w:rsidR="00DA66F3" w:rsidRPr="0075011B">
        <w:rPr>
          <w:rFonts w:ascii="Arial" w:hAnsi="Arial"/>
          <w:color w:val="000000"/>
          <w:kern w:val="0"/>
          <w:lang w:val="sk-SK" w:eastAsia="sk-SK"/>
        </w:rPr>
        <w:t>matematické a podobne),</w:t>
      </w:r>
    </w:p>
    <w:p w14:paraId="5BB1706A" w14:textId="77777777" w:rsidR="00671CFD" w:rsidRPr="0075011B" w:rsidRDefault="00671CFD" w:rsidP="00CA3C98">
      <w:pPr>
        <w:pStyle w:val="Textpsmene"/>
        <w:numPr>
          <w:ilvl w:val="0"/>
          <w:numId w:val="14"/>
        </w:numPr>
        <w:tabs>
          <w:tab w:val="clear" w:pos="851"/>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publikácie zamerané na prierezové témy,</w:t>
      </w:r>
    </w:p>
    <w:p w14:paraId="413271F7" w14:textId="77777777" w:rsidR="001A650B" w:rsidRPr="0075011B" w:rsidRDefault="001A650B" w:rsidP="00CA3C98">
      <w:pPr>
        <w:pStyle w:val="Textpsmene"/>
        <w:numPr>
          <w:ilvl w:val="0"/>
          <w:numId w:val="14"/>
        </w:numPr>
        <w:tabs>
          <w:tab w:val="clear" w:pos="851"/>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 xml:space="preserve">školské zemepisné </w:t>
      </w:r>
      <w:r w:rsidR="008764DB" w:rsidRPr="0075011B">
        <w:rPr>
          <w:rFonts w:ascii="Arial" w:hAnsi="Arial"/>
          <w:color w:val="000000"/>
          <w:kern w:val="0"/>
          <w:lang w:val="sk-SK" w:eastAsia="sk-SK"/>
        </w:rPr>
        <w:t xml:space="preserve">atlasy </w:t>
      </w:r>
      <w:r w:rsidRPr="0075011B">
        <w:rPr>
          <w:rFonts w:ascii="Arial" w:hAnsi="Arial"/>
          <w:color w:val="000000"/>
          <w:kern w:val="0"/>
          <w:lang w:val="sk-SK" w:eastAsia="sk-SK"/>
        </w:rPr>
        <w:t>a</w:t>
      </w:r>
      <w:r w:rsidR="008764DB" w:rsidRPr="0075011B">
        <w:rPr>
          <w:rFonts w:ascii="Arial" w:hAnsi="Arial"/>
          <w:color w:val="000000"/>
          <w:kern w:val="0"/>
          <w:lang w:val="sk-SK" w:eastAsia="sk-SK"/>
        </w:rPr>
        <w:t xml:space="preserve"> školské </w:t>
      </w:r>
      <w:r w:rsidRPr="0075011B">
        <w:rPr>
          <w:rFonts w:ascii="Arial" w:hAnsi="Arial"/>
          <w:color w:val="000000"/>
          <w:kern w:val="0"/>
          <w:lang w:val="sk-SK" w:eastAsia="sk-SK"/>
        </w:rPr>
        <w:t>dejepisné atlasy,</w:t>
      </w:r>
    </w:p>
    <w:p w14:paraId="474AFA4E" w14:textId="77777777" w:rsidR="001A650B" w:rsidRPr="0075011B" w:rsidRDefault="001A650B" w:rsidP="00CA3C98">
      <w:pPr>
        <w:pStyle w:val="Textpsmene"/>
        <w:numPr>
          <w:ilvl w:val="0"/>
          <w:numId w:val="14"/>
        </w:numPr>
        <w:tabs>
          <w:tab w:val="clear" w:pos="851"/>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 xml:space="preserve">texty, ktoré nahrádzajú učebnice </w:t>
      </w:r>
      <w:r w:rsidR="00E66C79" w:rsidRPr="0075011B">
        <w:rPr>
          <w:rFonts w:ascii="Arial" w:hAnsi="Arial"/>
          <w:color w:val="000000"/>
          <w:kern w:val="0"/>
          <w:lang w:val="sk-SK" w:eastAsia="sk-SK"/>
        </w:rPr>
        <w:t>využívané žiakmi so špeciálnymi výchovno-vzdelávacími potrebami</w:t>
      </w:r>
      <w:r w:rsidRPr="0075011B">
        <w:rPr>
          <w:rFonts w:ascii="Arial" w:hAnsi="Arial"/>
          <w:color w:val="000000"/>
          <w:kern w:val="0"/>
          <w:lang w:val="sk-SK" w:eastAsia="sk-SK"/>
        </w:rPr>
        <w:t>,</w:t>
      </w:r>
    </w:p>
    <w:p w14:paraId="2271598E" w14:textId="77777777" w:rsidR="001A650B" w:rsidRPr="0075011B" w:rsidRDefault="001A650B" w:rsidP="00171E96">
      <w:pPr>
        <w:pStyle w:val="Textpsmene"/>
        <w:tabs>
          <w:tab w:val="left" w:pos="426"/>
        </w:tabs>
        <w:ind w:left="709" w:hanging="283"/>
        <w:rPr>
          <w:rFonts w:ascii="Arial" w:hAnsi="Arial"/>
          <w:color w:val="000000"/>
          <w:kern w:val="0"/>
          <w:lang w:val="sk-SK" w:eastAsia="sk-SK"/>
        </w:rPr>
      </w:pPr>
    </w:p>
    <w:p w14:paraId="7185608B" w14:textId="77777777" w:rsidR="001A650B" w:rsidRPr="0075011B" w:rsidRDefault="001A650B" w:rsidP="00CA3C98">
      <w:pPr>
        <w:pStyle w:val="odsek"/>
        <w:numPr>
          <w:ilvl w:val="0"/>
          <w:numId w:val="4"/>
        </w:numPr>
        <w:ind w:left="709" w:hanging="283"/>
        <w:rPr>
          <w:b/>
        </w:rPr>
      </w:pPr>
      <w:r w:rsidRPr="0075011B">
        <w:rPr>
          <w:b/>
        </w:rPr>
        <w:t xml:space="preserve">ostatným textom a materiálom </w:t>
      </w:r>
      <w:r w:rsidRPr="0075011B">
        <w:t>text a materiál, ktorý voľne dopĺňa</w:t>
      </w:r>
      <w:r w:rsidR="00BF4C22" w:rsidRPr="0075011B">
        <w:t xml:space="preserve"> učebnice,</w:t>
      </w:r>
      <w:r w:rsidRPr="0075011B">
        <w:t xml:space="preserve"> a možno ho vytvárať v</w:t>
      </w:r>
      <w:r w:rsidR="00671CFD" w:rsidRPr="0075011B">
        <w:t> </w:t>
      </w:r>
      <w:r w:rsidRPr="0075011B">
        <w:t>rôznych</w:t>
      </w:r>
      <w:r w:rsidR="00671CFD" w:rsidRPr="0075011B">
        <w:t xml:space="preserve"> alternatívach, najmä</w:t>
      </w:r>
    </w:p>
    <w:p w14:paraId="24D5AB09" w14:textId="77777777" w:rsidR="001A650B" w:rsidRPr="0075011B" w:rsidRDefault="001A650B"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pravopisné cvičenia, diktáty, jazykové rozbory,</w:t>
      </w:r>
    </w:p>
    <w:p w14:paraId="340F3988" w14:textId="77777777" w:rsidR="001A650B" w:rsidRPr="0075011B" w:rsidRDefault="001A650B"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dvojjazyčné</w:t>
      </w:r>
      <w:r w:rsidR="00671CFD" w:rsidRPr="0075011B">
        <w:rPr>
          <w:rFonts w:ascii="Arial" w:hAnsi="Arial"/>
          <w:color w:val="000000"/>
          <w:kern w:val="0"/>
          <w:lang w:val="sk-SK" w:eastAsia="sk-SK"/>
        </w:rPr>
        <w:t xml:space="preserve">, </w:t>
      </w:r>
      <w:r w:rsidRPr="0075011B">
        <w:rPr>
          <w:rFonts w:ascii="Arial" w:hAnsi="Arial"/>
          <w:color w:val="000000"/>
          <w:kern w:val="0"/>
          <w:lang w:val="sk-SK" w:eastAsia="sk-SK"/>
        </w:rPr>
        <w:t>viacjazyčné, jazykové</w:t>
      </w:r>
      <w:r w:rsidR="00671CFD" w:rsidRPr="0075011B">
        <w:rPr>
          <w:rFonts w:ascii="Arial" w:hAnsi="Arial"/>
          <w:color w:val="000000"/>
          <w:kern w:val="0"/>
          <w:lang w:val="sk-SK" w:eastAsia="sk-SK"/>
        </w:rPr>
        <w:t>,</w:t>
      </w:r>
      <w:r w:rsidRPr="0075011B">
        <w:rPr>
          <w:rFonts w:ascii="Arial" w:hAnsi="Arial"/>
          <w:color w:val="000000"/>
          <w:kern w:val="0"/>
          <w:lang w:val="sk-SK" w:eastAsia="sk-SK"/>
        </w:rPr>
        <w:t xml:space="preserve"> výkladové, </w:t>
      </w:r>
      <w:r w:rsidR="00671CFD" w:rsidRPr="0075011B">
        <w:rPr>
          <w:rFonts w:ascii="Arial" w:hAnsi="Arial"/>
          <w:color w:val="000000"/>
          <w:kern w:val="0"/>
          <w:lang w:val="sk-SK" w:eastAsia="sk-SK"/>
        </w:rPr>
        <w:t>odborné</w:t>
      </w:r>
      <w:r w:rsidRPr="0075011B">
        <w:t xml:space="preserve"> </w:t>
      </w:r>
      <w:r w:rsidR="00671CFD" w:rsidRPr="0075011B">
        <w:rPr>
          <w:rFonts w:ascii="Arial" w:hAnsi="Arial"/>
          <w:color w:val="000000"/>
          <w:kern w:val="0"/>
          <w:lang w:val="sk-SK" w:eastAsia="sk-SK"/>
        </w:rPr>
        <w:t xml:space="preserve">a </w:t>
      </w:r>
      <w:r w:rsidR="00DC34EB" w:rsidRPr="0075011B">
        <w:rPr>
          <w:rFonts w:ascii="Arial" w:hAnsi="Arial"/>
          <w:color w:val="000000"/>
          <w:kern w:val="0"/>
          <w:lang w:val="sk-SK" w:eastAsia="sk-SK"/>
        </w:rPr>
        <w:t>iné</w:t>
      </w:r>
      <w:r w:rsidR="00671CFD" w:rsidRPr="0075011B">
        <w:rPr>
          <w:rFonts w:ascii="Arial" w:hAnsi="Arial"/>
          <w:strike/>
          <w:color w:val="000000"/>
          <w:kern w:val="0"/>
          <w:lang w:val="sk-SK" w:eastAsia="sk-SK"/>
        </w:rPr>
        <w:t xml:space="preserve"> </w:t>
      </w:r>
      <w:r w:rsidR="00671CFD" w:rsidRPr="0075011B">
        <w:rPr>
          <w:rFonts w:ascii="Arial" w:hAnsi="Arial"/>
          <w:color w:val="000000"/>
          <w:kern w:val="0"/>
          <w:lang w:val="sk-SK" w:eastAsia="sk-SK"/>
        </w:rPr>
        <w:t>slovníky</w:t>
      </w:r>
      <w:r w:rsidRPr="0075011B">
        <w:rPr>
          <w:rFonts w:ascii="Arial" w:hAnsi="Arial"/>
          <w:color w:val="000000"/>
          <w:kern w:val="0"/>
          <w:lang w:val="sk-SK" w:eastAsia="sk-SK"/>
        </w:rPr>
        <w:t>,</w:t>
      </w:r>
    </w:p>
    <w:p w14:paraId="471EF843" w14:textId="77777777" w:rsidR="001A650B" w:rsidRPr="0075011B" w:rsidRDefault="001A650B"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metodické príručky pr</w:t>
      </w:r>
      <w:r w:rsidR="00671CFD" w:rsidRPr="0075011B">
        <w:rPr>
          <w:rFonts w:ascii="Arial" w:hAnsi="Arial"/>
          <w:color w:val="000000"/>
          <w:kern w:val="0"/>
          <w:lang w:val="sk-SK" w:eastAsia="sk-SK"/>
        </w:rPr>
        <w:t>e pedagogických zamestnancov</w:t>
      </w:r>
      <w:r w:rsidRPr="0075011B">
        <w:rPr>
          <w:rFonts w:ascii="Arial" w:hAnsi="Arial"/>
          <w:color w:val="000000"/>
          <w:kern w:val="0"/>
          <w:lang w:val="sk-SK" w:eastAsia="sk-SK"/>
        </w:rPr>
        <w:t>,</w:t>
      </w:r>
    </w:p>
    <w:p w14:paraId="0A2704B9" w14:textId="77777777" w:rsidR="00671CFD" w:rsidRPr="0075011B" w:rsidRDefault="00671CFD"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manuály,</w:t>
      </w:r>
    </w:p>
    <w:p w14:paraId="15ECF3A4" w14:textId="77777777" w:rsidR="001A650B" w:rsidRPr="0075011B" w:rsidRDefault="001A650B"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užívateľské príručky,</w:t>
      </w:r>
    </w:p>
    <w:p w14:paraId="3E4BAA87" w14:textId="77777777" w:rsidR="001A650B" w:rsidRPr="0075011B" w:rsidRDefault="00671CFD"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 xml:space="preserve">metodické listy a </w:t>
      </w:r>
      <w:r w:rsidR="001A650B" w:rsidRPr="0075011B">
        <w:rPr>
          <w:rFonts w:ascii="Arial" w:hAnsi="Arial"/>
          <w:color w:val="000000"/>
          <w:kern w:val="0"/>
          <w:lang w:val="sk-SK" w:eastAsia="sk-SK"/>
        </w:rPr>
        <w:t xml:space="preserve">ostatné pomocné textové, obrazové </w:t>
      </w:r>
      <w:r w:rsidRPr="0075011B">
        <w:rPr>
          <w:rFonts w:ascii="Arial" w:hAnsi="Arial"/>
          <w:color w:val="000000"/>
          <w:kern w:val="0"/>
          <w:lang w:val="sk-SK" w:eastAsia="sk-SK"/>
        </w:rPr>
        <w:t xml:space="preserve">alebo </w:t>
      </w:r>
      <w:r w:rsidR="001A650B" w:rsidRPr="0075011B">
        <w:rPr>
          <w:rFonts w:ascii="Arial" w:hAnsi="Arial"/>
          <w:color w:val="000000"/>
          <w:kern w:val="0"/>
          <w:lang w:val="sk-SK" w:eastAsia="sk-SK"/>
        </w:rPr>
        <w:t>číslicové materiály,</w:t>
      </w:r>
    </w:p>
    <w:p w14:paraId="77D9CF9C" w14:textId="77777777" w:rsidR="00671CFD" w:rsidRPr="0075011B" w:rsidRDefault="00671CFD"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autobiografie,</w:t>
      </w:r>
    </w:p>
    <w:p w14:paraId="79FE9A51" w14:textId="77777777" w:rsidR="00671CFD" w:rsidRPr="0075011B" w:rsidRDefault="00671CFD" w:rsidP="00CA3C98">
      <w:pPr>
        <w:pStyle w:val="Textpsmene"/>
        <w:numPr>
          <w:ilvl w:val="0"/>
          <w:numId w:val="15"/>
        </w:numPr>
        <w:tabs>
          <w:tab w:val="clear" w:pos="851"/>
          <w:tab w:val="left" w:pos="426"/>
          <w:tab w:val="left" w:pos="1134"/>
        </w:tabs>
        <w:ind w:left="1134" w:hanging="425"/>
        <w:rPr>
          <w:rFonts w:ascii="Arial" w:hAnsi="Arial"/>
          <w:color w:val="000000"/>
          <w:kern w:val="0"/>
          <w:lang w:val="sk-SK" w:eastAsia="sk-SK"/>
        </w:rPr>
      </w:pPr>
      <w:r w:rsidRPr="0075011B">
        <w:rPr>
          <w:rFonts w:ascii="Arial" w:hAnsi="Arial"/>
          <w:color w:val="000000"/>
          <w:kern w:val="0"/>
          <w:lang w:val="sk-SK" w:eastAsia="sk-SK"/>
        </w:rPr>
        <w:t>publikácie s regionálnou tematikou,</w:t>
      </w:r>
    </w:p>
    <w:p w14:paraId="3772FF00" w14:textId="77777777" w:rsidR="001A650B" w:rsidRPr="0075011B" w:rsidRDefault="001A650B" w:rsidP="00171E96">
      <w:pPr>
        <w:pStyle w:val="Textpsmene"/>
        <w:tabs>
          <w:tab w:val="left" w:pos="426"/>
        </w:tabs>
        <w:ind w:left="709" w:hanging="283"/>
        <w:rPr>
          <w:rFonts w:ascii="Arial" w:hAnsi="Arial"/>
          <w:b/>
          <w:color w:val="000000"/>
          <w:kern w:val="0"/>
          <w:lang w:val="sk-SK" w:eastAsia="sk-SK"/>
        </w:rPr>
      </w:pPr>
    </w:p>
    <w:p w14:paraId="51AD7A4A" w14:textId="77777777" w:rsidR="00C72E05" w:rsidRPr="0075011B" w:rsidRDefault="00C72E05" w:rsidP="00CA3C98">
      <w:pPr>
        <w:pStyle w:val="odsek"/>
        <w:numPr>
          <w:ilvl w:val="0"/>
          <w:numId w:val="4"/>
        </w:numPr>
        <w:ind w:left="709" w:hanging="283"/>
        <w:rPr>
          <w:color w:val="auto"/>
        </w:rPr>
      </w:pPr>
      <w:r w:rsidRPr="0075011B">
        <w:rPr>
          <w:b/>
          <w:color w:val="auto"/>
        </w:rPr>
        <w:t>súbor</w:t>
      </w:r>
      <w:r w:rsidR="00A07A0E" w:rsidRPr="0075011B">
        <w:rPr>
          <w:b/>
          <w:color w:val="auto"/>
        </w:rPr>
        <w:t>om</w:t>
      </w:r>
      <w:r w:rsidRPr="0075011B">
        <w:rPr>
          <w:b/>
          <w:color w:val="auto"/>
        </w:rPr>
        <w:t xml:space="preserve"> didaktických prostriedkov</w:t>
      </w:r>
      <w:r w:rsidR="00533A27" w:rsidRPr="0075011B">
        <w:rPr>
          <w:b/>
          <w:color w:val="auto"/>
        </w:rPr>
        <w:t xml:space="preserve"> </w:t>
      </w:r>
      <w:r w:rsidRPr="0075011B">
        <w:rPr>
          <w:color w:val="auto"/>
        </w:rPr>
        <w:t>didaktick</w:t>
      </w:r>
      <w:r w:rsidR="00533A27" w:rsidRPr="0075011B">
        <w:rPr>
          <w:color w:val="auto"/>
        </w:rPr>
        <w:t>é</w:t>
      </w:r>
      <w:r w:rsidRPr="0075011B">
        <w:rPr>
          <w:color w:val="auto"/>
        </w:rPr>
        <w:t xml:space="preserve"> prostried</w:t>
      </w:r>
      <w:r w:rsidR="00533A27" w:rsidRPr="0075011B">
        <w:rPr>
          <w:color w:val="auto"/>
        </w:rPr>
        <w:t>ky</w:t>
      </w:r>
      <w:r w:rsidRPr="0075011B">
        <w:rPr>
          <w:color w:val="auto"/>
        </w:rPr>
        <w:t xml:space="preserve"> rozdelen</w:t>
      </w:r>
      <w:r w:rsidR="00533A27" w:rsidRPr="0075011B">
        <w:rPr>
          <w:color w:val="auto"/>
        </w:rPr>
        <w:t>é</w:t>
      </w:r>
      <w:r w:rsidRPr="0075011B">
        <w:rPr>
          <w:color w:val="auto"/>
        </w:rPr>
        <w:t xml:space="preserve"> do dielov alebo častí </w:t>
      </w:r>
      <w:r w:rsidR="00D060CB" w:rsidRPr="0075011B">
        <w:rPr>
          <w:color w:val="auto"/>
        </w:rPr>
        <w:t xml:space="preserve"> alebo </w:t>
      </w:r>
      <w:r w:rsidRPr="0075011B">
        <w:rPr>
          <w:color w:val="auto"/>
        </w:rPr>
        <w:t>didaktický prostriedok doplnený o</w:t>
      </w:r>
      <w:r w:rsidR="004E0275" w:rsidRPr="0075011B">
        <w:rPr>
          <w:color w:val="auto"/>
        </w:rPr>
        <w:t xml:space="preserve"> CD, </w:t>
      </w:r>
      <w:r w:rsidR="003F6444" w:rsidRPr="0075011B">
        <w:rPr>
          <w:color w:val="auto"/>
        </w:rPr>
        <w:t xml:space="preserve">DVD, </w:t>
      </w:r>
      <w:r w:rsidR="004E0275" w:rsidRPr="0075011B">
        <w:rPr>
          <w:color w:val="auto"/>
        </w:rPr>
        <w:t xml:space="preserve">učebné kartičky, </w:t>
      </w:r>
      <w:r w:rsidR="00BB4381" w:rsidRPr="0075011B">
        <w:rPr>
          <w:color w:val="auto"/>
        </w:rPr>
        <w:t xml:space="preserve">metodickú príručku </w:t>
      </w:r>
      <w:r w:rsidR="004E0275" w:rsidRPr="0075011B">
        <w:rPr>
          <w:color w:val="auto"/>
        </w:rPr>
        <w:t>alebo</w:t>
      </w:r>
      <w:r w:rsidR="00DA66F3" w:rsidRPr="0075011B">
        <w:rPr>
          <w:color w:val="auto"/>
        </w:rPr>
        <w:t xml:space="preserve"> o</w:t>
      </w:r>
      <w:r w:rsidR="004E0275" w:rsidRPr="0075011B">
        <w:rPr>
          <w:color w:val="auto"/>
        </w:rPr>
        <w:t xml:space="preserve"> iné prvky, ktoré sú </w:t>
      </w:r>
      <w:r w:rsidR="00DA66F3" w:rsidRPr="0075011B">
        <w:rPr>
          <w:color w:val="auto"/>
        </w:rPr>
        <w:t xml:space="preserve">jeho </w:t>
      </w:r>
      <w:r w:rsidR="004E0275" w:rsidRPr="0075011B">
        <w:rPr>
          <w:color w:val="auto"/>
        </w:rPr>
        <w:t>neoddeliteľnou súčasťou</w:t>
      </w:r>
      <w:r w:rsidR="00584D71" w:rsidRPr="0075011B">
        <w:rPr>
          <w:color w:val="auto"/>
        </w:rPr>
        <w:t xml:space="preserve">; súbor didaktických prostriedkov </w:t>
      </w:r>
      <w:r w:rsidR="00D060CB" w:rsidRPr="0075011B">
        <w:rPr>
          <w:color w:val="auto"/>
        </w:rPr>
        <w:t xml:space="preserve">je predmetom </w:t>
      </w:r>
      <w:r w:rsidR="004326A4" w:rsidRPr="0075011B">
        <w:rPr>
          <w:color w:val="auto"/>
        </w:rPr>
        <w:t xml:space="preserve">postupu pri vydávaní </w:t>
      </w:r>
      <w:r w:rsidR="00756193" w:rsidRPr="0075011B">
        <w:rPr>
          <w:color w:val="auto"/>
        </w:rPr>
        <w:t xml:space="preserve">odporúčacích </w:t>
      </w:r>
      <w:r w:rsidR="004326A4" w:rsidRPr="0075011B">
        <w:rPr>
          <w:color w:val="auto"/>
        </w:rPr>
        <w:t>doložiek</w:t>
      </w:r>
      <w:r w:rsidR="00756193" w:rsidRPr="0075011B">
        <w:rPr>
          <w:color w:val="auto"/>
        </w:rPr>
        <w:t xml:space="preserve"> a schvaľovacích doložiek</w:t>
      </w:r>
      <w:r w:rsidR="00DA66F3" w:rsidRPr="0075011B">
        <w:rPr>
          <w:color w:val="auto"/>
        </w:rPr>
        <w:t xml:space="preserve"> ako celok</w:t>
      </w:r>
      <w:r w:rsidR="00C2442D" w:rsidRPr="0075011B">
        <w:rPr>
          <w:color w:val="auto"/>
        </w:rPr>
        <w:t>,</w:t>
      </w:r>
    </w:p>
    <w:p w14:paraId="07395A2E" w14:textId="77777777" w:rsidR="004E0275" w:rsidRPr="0075011B" w:rsidRDefault="00AE10BD" w:rsidP="00CA3C98">
      <w:pPr>
        <w:pStyle w:val="odsek"/>
        <w:numPr>
          <w:ilvl w:val="0"/>
          <w:numId w:val="4"/>
        </w:numPr>
        <w:ind w:left="709" w:hanging="283"/>
        <w:rPr>
          <w:color w:val="auto"/>
        </w:rPr>
      </w:pPr>
      <w:proofErr w:type="spellStart"/>
      <w:r w:rsidRPr="0075011B">
        <w:rPr>
          <w:b/>
          <w:color w:val="auto"/>
        </w:rPr>
        <w:t>sadou</w:t>
      </w:r>
      <w:proofErr w:type="spellEnd"/>
      <w:r w:rsidRPr="0075011B">
        <w:rPr>
          <w:b/>
          <w:color w:val="auto"/>
        </w:rPr>
        <w:t xml:space="preserve"> </w:t>
      </w:r>
      <w:r w:rsidR="004E0275" w:rsidRPr="0075011B">
        <w:rPr>
          <w:b/>
          <w:color w:val="auto"/>
        </w:rPr>
        <w:t xml:space="preserve">didaktických prostriedkov </w:t>
      </w:r>
      <w:r w:rsidR="004E0275" w:rsidRPr="0075011B">
        <w:rPr>
          <w:color w:val="auto"/>
        </w:rPr>
        <w:t>didaktick</w:t>
      </w:r>
      <w:r w:rsidR="00533A27" w:rsidRPr="0075011B">
        <w:rPr>
          <w:color w:val="auto"/>
        </w:rPr>
        <w:t>é</w:t>
      </w:r>
      <w:r w:rsidR="004E0275" w:rsidRPr="0075011B">
        <w:rPr>
          <w:color w:val="auto"/>
        </w:rPr>
        <w:t xml:space="preserve"> prostriedk</w:t>
      </w:r>
      <w:r w:rsidR="00533A27" w:rsidRPr="0075011B">
        <w:rPr>
          <w:color w:val="auto"/>
        </w:rPr>
        <w:t>y</w:t>
      </w:r>
      <w:r w:rsidR="004E0275" w:rsidRPr="0075011B">
        <w:rPr>
          <w:color w:val="auto"/>
        </w:rPr>
        <w:t xml:space="preserve"> jedného druhu, ktoré sú určené pre</w:t>
      </w:r>
      <w:r w:rsidR="00772529" w:rsidRPr="0075011B">
        <w:rPr>
          <w:color w:val="FF0000"/>
        </w:rPr>
        <w:t xml:space="preserve"> </w:t>
      </w:r>
      <w:r w:rsidR="001E60E6" w:rsidRPr="0075011B">
        <w:rPr>
          <w:color w:val="auto"/>
        </w:rPr>
        <w:t>jednu úroveň ISCED alebo jednu úroveň spoločného európskeho referenčného rámca</w:t>
      </w:r>
      <w:r w:rsidR="000A4A33" w:rsidRPr="0075011B">
        <w:rPr>
          <w:color w:val="auto"/>
        </w:rPr>
        <w:t>;</w:t>
      </w:r>
      <w:r w:rsidR="00584D71" w:rsidRPr="0075011B">
        <w:rPr>
          <w:color w:val="auto"/>
        </w:rPr>
        <w:t xml:space="preserve"> každý didaktický prostriedok </w:t>
      </w:r>
      <w:r w:rsidR="00D060CB" w:rsidRPr="0075011B">
        <w:rPr>
          <w:color w:val="auto"/>
        </w:rPr>
        <w:t xml:space="preserve">z </w:t>
      </w:r>
      <w:r w:rsidR="00584D71" w:rsidRPr="0075011B">
        <w:rPr>
          <w:color w:val="auto"/>
        </w:rPr>
        <w:t>jednej sady</w:t>
      </w:r>
      <w:r w:rsidR="001C7E49" w:rsidRPr="0075011B">
        <w:rPr>
          <w:color w:val="auto"/>
        </w:rPr>
        <w:t xml:space="preserve"> didaktických prostriedkov</w:t>
      </w:r>
      <w:r w:rsidR="00D060CB" w:rsidRPr="0075011B">
        <w:rPr>
          <w:color w:val="auto"/>
        </w:rPr>
        <w:t xml:space="preserve"> je </w:t>
      </w:r>
      <w:r w:rsidR="001C7E49" w:rsidRPr="0075011B">
        <w:rPr>
          <w:color w:val="auto"/>
        </w:rPr>
        <w:t xml:space="preserve">samostatne </w:t>
      </w:r>
      <w:r w:rsidR="00D060CB" w:rsidRPr="0075011B">
        <w:rPr>
          <w:color w:val="auto"/>
        </w:rPr>
        <w:t xml:space="preserve">predmetom </w:t>
      </w:r>
      <w:r w:rsidR="004326A4" w:rsidRPr="0075011B">
        <w:rPr>
          <w:color w:val="auto"/>
        </w:rPr>
        <w:t xml:space="preserve">postupu pri vydávaní </w:t>
      </w:r>
      <w:r w:rsidR="001C7166" w:rsidRPr="0075011B">
        <w:rPr>
          <w:color w:val="auto"/>
        </w:rPr>
        <w:t xml:space="preserve">odporúčacích </w:t>
      </w:r>
      <w:r w:rsidR="004326A4" w:rsidRPr="0075011B">
        <w:rPr>
          <w:color w:val="auto"/>
        </w:rPr>
        <w:t>doložiek</w:t>
      </w:r>
      <w:r w:rsidR="001C7166" w:rsidRPr="0075011B">
        <w:rPr>
          <w:color w:val="auto"/>
        </w:rPr>
        <w:t xml:space="preserve"> a schvaľovacích doložiek</w:t>
      </w:r>
      <w:r w:rsidR="00C2442D" w:rsidRPr="0075011B">
        <w:rPr>
          <w:color w:val="auto"/>
        </w:rPr>
        <w:t>,</w:t>
      </w:r>
    </w:p>
    <w:p w14:paraId="3E453C66" w14:textId="77777777" w:rsidR="00F52AE4" w:rsidRPr="0075011B" w:rsidRDefault="00E2018C" w:rsidP="00CA3C98">
      <w:pPr>
        <w:pStyle w:val="odsek"/>
        <w:numPr>
          <w:ilvl w:val="0"/>
          <w:numId w:val="4"/>
        </w:numPr>
        <w:ind w:left="709" w:hanging="283"/>
      </w:pPr>
      <w:r w:rsidRPr="0075011B">
        <w:rPr>
          <w:b/>
        </w:rPr>
        <w:t xml:space="preserve">elektronickou </w:t>
      </w:r>
      <w:r w:rsidR="005A37F1" w:rsidRPr="0075011B">
        <w:rPr>
          <w:b/>
        </w:rPr>
        <w:t>verziou didaktického prostriedku s multimediálnymi prvkami</w:t>
      </w:r>
      <w:r w:rsidR="005A37F1" w:rsidRPr="0075011B">
        <w:t xml:space="preserve"> verzia didaktického prostriedku, ktorá obsahuje rôzne typy multimediálnych prvkov (obrázky, fotografie, názorné schémy, videozáznamy, audiozáznamy, simulácie, animácie, aplikácie, súvisiace texty, ďalšie formy interaktívnych prvkov v známych </w:t>
      </w:r>
      <w:r w:rsidR="00DA66F3" w:rsidRPr="0075011B">
        <w:t>elektronických</w:t>
      </w:r>
      <w:r w:rsidRPr="0075011B">
        <w:t xml:space="preserve"> </w:t>
      </w:r>
      <w:r w:rsidR="005A37F1" w:rsidRPr="0075011B">
        <w:t xml:space="preserve">formátoch a podobne), </w:t>
      </w:r>
    </w:p>
    <w:p w14:paraId="012AFCE9" w14:textId="77777777" w:rsidR="001822E1" w:rsidRPr="0075011B" w:rsidRDefault="001822E1" w:rsidP="00CA3C98">
      <w:pPr>
        <w:pStyle w:val="odsek"/>
        <w:numPr>
          <w:ilvl w:val="0"/>
          <w:numId w:val="4"/>
        </w:numPr>
        <w:ind w:left="709" w:hanging="283"/>
      </w:pPr>
      <w:r w:rsidRPr="0075011B">
        <w:rPr>
          <w:b/>
        </w:rPr>
        <w:lastRenderedPageBreak/>
        <w:t xml:space="preserve">priamo riadenou organizáciou </w:t>
      </w:r>
    </w:p>
    <w:p w14:paraId="693520AD" w14:textId="77777777" w:rsidR="001822E1" w:rsidRPr="0075011B" w:rsidRDefault="001822E1" w:rsidP="00CA3C98">
      <w:pPr>
        <w:pStyle w:val="odsek"/>
        <w:numPr>
          <w:ilvl w:val="1"/>
          <w:numId w:val="4"/>
        </w:numPr>
        <w:ind w:left="1134" w:hanging="425"/>
      </w:pPr>
      <w:r w:rsidRPr="0075011B">
        <w:t xml:space="preserve">Štátny pedagogický ústav, ak ide o posúdenie didaktického prostriedku pre všeobecno-vzdelávacie </w:t>
      </w:r>
      <w:r w:rsidR="009F5E34" w:rsidRPr="0075011B">
        <w:t xml:space="preserve">vyučovacie </w:t>
      </w:r>
      <w:r w:rsidRPr="0075011B">
        <w:t>predmety,</w:t>
      </w:r>
    </w:p>
    <w:p w14:paraId="3633893B" w14:textId="77777777" w:rsidR="001822E1" w:rsidRPr="0075011B" w:rsidRDefault="001822E1" w:rsidP="00CA3C98">
      <w:pPr>
        <w:pStyle w:val="odsek"/>
        <w:numPr>
          <w:ilvl w:val="1"/>
          <w:numId w:val="4"/>
        </w:numPr>
        <w:ind w:left="1134" w:hanging="425"/>
      </w:pPr>
      <w:r w:rsidRPr="0075011B">
        <w:t xml:space="preserve">Štátny inštitút odborného vzdelávania, ak ide o posúdenie didaktického prostriedku pre odborné </w:t>
      </w:r>
      <w:r w:rsidR="009F5E34" w:rsidRPr="0075011B">
        <w:t xml:space="preserve">vyučovacie </w:t>
      </w:r>
      <w:r w:rsidRPr="0075011B">
        <w:t>predmety</w:t>
      </w:r>
      <w:r w:rsidR="00381DBB" w:rsidRPr="0075011B">
        <w:t xml:space="preserve"> alebo </w:t>
      </w:r>
      <w:r w:rsidR="00DA66F3" w:rsidRPr="0075011B">
        <w:t xml:space="preserve">pre </w:t>
      </w:r>
      <w:r w:rsidR="00381DBB" w:rsidRPr="0075011B">
        <w:t>skupiny odborov vzdelávania</w:t>
      </w:r>
      <w:r w:rsidRPr="0075011B">
        <w:t>,</w:t>
      </w:r>
    </w:p>
    <w:p w14:paraId="72246F74" w14:textId="77777777" w:rsidR="001C7E49" w:rsidRPr="0075011B" w:rsidRDefault="005A37F1" w:rsidP="00CA3C98">
      <w:pPr>
        <w:pStyle w:val="odsek"/>
        <w:numPr>
          <w:ilvl w:val="0"/>
          <w:numId w:val="4"/>
        </w:numPr>
        <w:ind w:left="709" w:hanging="283"/>
      </w:pPr>
      <w:r w:rsidRPr="0075011B">
        <w:rPr>
          <w:b/>
        </w:rPr>
        <w:t>recenzným posudkom</w:t>
      </w:r>
      <w:r w:rsidRPr="0075011B">
        <w:t xml:space="preserve"> odborné stanovisko recenzenta</w:t>
      </w:r>
      <w:r w:rsidR="001C7E49" w:rsidRPr="0075011B">
        <w:t xml:space="preserve"> vypracované podľa kritérií na hodnotenie kvality didaktických prostriedkov zverejnených na webovom sídle príslušnej priamo riadenej organizácie</w:t>
      </w:r>
      <w:r w:rsidR="002A2C82" w:rsidRPr="0075011B">
        <w:t xml:space="preserve">, ktoré obsahuje najmä </w:t>
      </w:r>
    </w:p>
    <w:p w14:paraId="7AD498DE" w14:textId="77777777" w:rsidR="001C7E49" w:rsidRPr="0075011B" w:rsidRDefault="001C7E49" w:rsidP="00CA3C98">
      <w:pPr>
        <w:pStyle w:val="odsek"/>
        <w:numPr>
          <w:ilvl w:val="0"/>
          <w:numId w:val="7"/>
        </w:numPr>
        <w:ind w:left="1134" w:hanging="425"/>
      </w:pPr>
      <w:r w:rsidRPr="0075011B">
        <w:t>hodnotenie súladu didaktického prostriedku s príslušným štátnym vzdelávacím programom</w:t>
      </w:r>
      <w:r w:rsidR="002A2C82" w:rsidRPr="0075011B">
        <w:t>,</w:t>
      </w:r>
    </w:p>
    <w:p w14:paraId="48F973DC" w14:textId="77777777" w:rsidR="00540F22" w:rsidRPr="0075011B" w:rsidRDefault="001C7E49" w:rsidP="00CA3C98">
      <w:pPr>
        <w:pStyle w:val="odsek"/>
        <w:numPr>
          <w:ilvl w:val="0"/>
          <w:numId w:val="7"/>
        </w:numPr>
        <w:ind w:left="1134" w:hanging="425"/>
      </w:pPr>
      <w:r w:rsidRPr="0075011B">
        <w:t>hodnotenie kvality didaktického prostriedku po odbornej stránke a didaktickej stránke</w:t>
      </w:r>
      <w:r w:rsidR="00540F22" w:rsidRPr="0075011B">
        <w:t>,</w:t>
      </w:r>
    </w:p>
    <w:p w14:paraId="24DE9877" w14:textId="77777777" w:rsidR="00C40228" w:rsidRDefault="00540F22" w:rsidP="00CA3C98">
      <w:pPr>
        <w:pStyle w:val="odsek"/>
        <w:numPr>
          <w:ilvl w:val="0"/>
          <w:numId w:val="7"/>
        </w:numPr>
        <w:ind w:left="1134" w:hanging="425"/>
      </w:pPr>
      <w:r w:rsidRPr="0075011B">
        <w:t xml:space="preserve">hodnotenie kvality didaktického prostriedku z hľadiska </w:t>
      </w:r>
      <w:r w:rsidR="00F05B35" w:rsidRPr="0075011B">
        <w:t>dodržiavania základných ľudských práv a</w:t>
      </w:r>
      <w:r w:rsidR="003A11ED">
        <w:t> </w:t>
      </w:r>
      <w:r w:rsidR="00F05B35" w:rsidRPr="0075011B">
        <w:t>slobôd</w:t>
      </w:r>
      <w:r w:rsidR="003A11ED">
        <w:t xml:space="preserve"> </w:t>
      </w:r>
      <w:r w:rsidR="00C40228">
        <w:t>a</w:t>
      </w:r>
    </w:p>
    <w:p w14:paraId="0A8BC308" w14:textId="77777777" w:rsidR="001C7E49" w:rsidRPr="0075011B" w:rsidRDefault="002A2C82" w:rsidP="00CA3C98">
      <w:pPr>
        <w:pStyle w:val="odsek"/>
        <w:numPr>
          <w:ilvl w:val="0"/>
          <w:numId w:val="7"/>
        </w:numPr>
        <w:ind w:left="1134" w:hanging="425"/>
      </w:pPr>
      <w:r w:rsidRPr="0075011B">
        <w:t>odporúčanie recenzenta</w:t>
      </w:r>
      <w:r w:rsidRPr="00C40228">
        <w:rPr>
          <w:color w:val="FF0000"/>
        </w:rPr>
        <w:t xml:space="preserve"> </w:t>
      </w:r>
      <w:r w:rsidRPr="00C40228">
        <w:rPr>
          <w:color w:val="auto"/>
        </w:rPr>
        <w:t>vydať</w:t>
      </w:r>
      <w:r w:rsidRPr="00C40228">
        <w:rPr>
          <w:color w:val="FF0000"/>
        </w:rPr>
        <w:t xml:space="preserve"> </w:t>
      </w:r>
      <w:r w:rsidRPr="0075011B">
        <w:t>alebo nevydať didaktickému prostriedku schvaľovaciu doložku alebo odporúčaciu doložku</w:t>
      </w:r>
      <w:r w:rsidR="001822E1" w:rsidRPr="0075011B">
        <w:t>,</w:t>
      </w:r>
    </w:p>
    <w:p w14:paraId="2EC5CD6B" w14:textId="77777777" w:rsidR="000F074D" w:rsidRPr="0075011B" w:rsidRDefault="000F074D" w:rsidP="00CA3C98">
      <w:pPr>
        <w:pStyle w:val="odsek"/>
        <w:numPr>
          <w:ilvl w:val="0"/>
          <w:numId w:val="4"/>
        </w:numPr>
        <w:ind w:left="709" w:hanging="283"/>
        <w:rPr>
          <w:color w:val="auto"/>
        </w:rPr>
      </w:pPr>
      <w:r w:rsidRPr="0075011B">
        <w:rPr>
          <w:b/>
          <w:color w:val="auto"/>
        </w:rPr>
        <w:t xml:space="preserve">priamym posudkom </w:t>
      </w:r>
      <w:r w:rsidRPr="0075011B">
        <w:rPr>
          <w:color w:val="auto"/>
        </w:rPr>
        <w:t>odborné stanovisko zamestnanca príslušnej priamo riadenej organizácie vypracované podľa kritérií na hodnotenie kvality didaktických prostriedkov zverejnených na webovom sídle príslušnej priamo riadenej organizácie, ktoré obsahuje najmä</w:t>
      </w:r>
      <w:r w:rsidRPr="0075011B" w:rsidDel="002A2C82">
        <w:rPr>
          <w:color w:val="auto"/>
        </w:rPr>
        <w:t xml:space="preserve"> </w:t>
      </w:r>
    </w:p>
    <w:p w14:paraId="75664E98" w14:textId="77777777" w:rsidR="000F074D" w:rsidRPr="0075011B" w:rsidRDefault="000F074D" w:rsidP="00CA3C98">
      <w:pPr>
        <w:pStyle w:val="odsek"/>
        <w:numPr>
          <w:ilvl w:val="0"/>
          <w:numId w:val="8"/>
        </w:numPr>
        <w:ind w:left="1134" w:hanging="425"/>
        <w:rPr>
          <w:color w:val="auto"/>
        </w:rPr>
      </w:pPr>
      <w:r w:rsidRPr="0075011B">
        <w:rPr>
          <w:color w:val="auto"/>
        </w:rPr>
        <w:t>hodnotenie súladu didaktického prostriedku s príslušným štátnym vzdelávacím programom,</w:t>
      </w:r>
    </w:p>
    <w:p w14:paraId="70E21D6B" w14:textId="77777777" w:rsidR="000F074D" w:rsidRPr="0075011B" w:rsidRDefault="000F074D" w:rsidP="00CA3C98">
      <w:pPr>
        <w:pStyle w:val="odsek"/>
        <w:numPr>
          <w:ilvl w:val="0"/>
          <w:numId w:val="8"/>
        </w:numPr>
        <w:ind w:left="1134" w:hanging="425"/>
        <w:rPr>
          <w:color w:val="auto"/>
        </w:rPr>
      </w:pPr>
      <w:r w:rsidRPr="0075011B">
        <w:rPr>
          <w:color w:val="auto"/>
        </w:rPr>
        <w:t>hodnotenie kvality didaktického prostriedku po odbornej stránke a didaktickej stránke,</w:t>
      </w:r>
    </w:p>
    <w:p w14:paraId="2D8F89FC" w14:textId="77777777" w:rsidR="00C40228" w:rsidRPr="007D0A4E" w:rsidRDefault="00540F22" w:rsidP="00CA3C98">
      <w:pPr>
        <w:pStyle w:val="odsek"/>
        <w:numPr>
          <w:ilvl w:val="0"/>
          <w:numId w:val="8"/>
        </w:numPr>
        <w:ind w:left="1134" w:hanging="425"/>
        <w:rPr>
          <w:color w:val="auto"/>
        </w:rPr>
      </w:pPr>
      <w:r w:rsidRPr="0075011B">
        <w:t xml:space="preserve">hodnotenie kvality didaktického prostriedku z hľadiska </w:t>
      </w:r>
      <w:r w:rsidR="00F05B35" w:rsidRPr="0075011B">
        <w:t>dodržiavania základných ľudských práv a</w:t>
      </w:r>
      <w:r w:rsidR="007D0A4E">
        <w:t> </w:t>
      </w:r>
      <w:r w:rsidR="00F05B35" w:rsidRPr="0075011B">
        <w:t>slobôd</w:t>
      </w:r>
      <w:r w:rsidR="007D0A4E">
        <w:t>,</w:t>
      </w:r>
    </w:p>
    <w:p w14:paraId="76AD429D" w14:textId="77777777" w:rsidR="00C40228" w:rsidRDefault="00C40228" w:rsidP="00CA3C98">
      <w:pPr>
        <w:pStyle w:val="odsek"/>
        <w:numPr>
          <w:ilvl w:val="0"/>
          <w:numId w:val="8"/>
        </w:numPr>
        <w:ind w:left="1134" w:hanging="425"/>
      </w:pPr>
      <w:r>
        <w:t>hodnotenie kvality prekladu didaktického prostriedku po odbornej</w:t>
      </w:r>
      <w:r w:rsidR="06F8A42B">
        <w:t>,</w:t>
      </w:r>
      <w:r>
        <w:t xml:space="preserve"> jazykovej </w:t>
      </w:r>
      <w:r w:rsidR="40757C1B">
        <w:t xml:space="preserve">a grafickej </w:t>
      </w:r>
      <w:r>
        <w:t>stránke,</w:t>
      </w:r>
    </w:p>
    <w:p w14:paraId="6FE17878" w14:textId="77777777" w:rsidR="00540F22" w:rsidRPr="0075011B" w:rsidRDefault="00C40228" w:rsidP="00CA3C98">
      <w:pPr>
        <w:pStyle w:val="odsek"/>
        <w:numPr>
          <w:ilvl w:val="0"/>
          <w:numId w:val="8"/>
        </w:numPr>
        <w:ind w:left="1134" w:hanging="425"/>
        <w:rPr>
          <w:color w:val="auto"/>
        </w:rPr>
      </w:pPr>
      <w:r w:rsidRPr="00A93D63">
        <w:t>hodnotenie kvality didaktického prostriedku po vizuálnej, grafickej a technickej stránke</w:t>
      </w:r>
      <w:r w:rsidR="00F05B35" w:rsidRPr="0075011B">
        <w:t xml:space="preserve"> </w:t>
      </w:r>
      <w:r w:rsidR="00652609" w:rsidRPr="0075011B">
        <w:t>a</w:t>
      </w:r>
    </w:p>
    <w:p w14:paraId="37D7821D" w14:textId="77777777" w:rsidR="000F074D" w:rsidRPr="0075011B" w:rsidRDefault="000F074D" w:rsidP="00CA3C98">
      <w:pPr>
        <w:pStyle w:val="odsek"/>
        <w:numPr>
          <w:ilvl w:val="0"/>
          <w:numId w:val="8"/>
        </w:numPr>
        <w:ind w:left="1134" w:hanging="425"/>
        <w:rPr>
          <w:color w:val="auto"/>
        </w:rPr>
      </w:pPr>
      <w:r w:rsidRPr="0075011B">
        <w:rPr>
          <w:color w:val="auto"/>
        </w:rPr>
        <w:t xml:space="preserve">odporúčanie zamestnanca priamo riadenej organizácie </w:t>
      </w:r>
      <w:r w:rsidRPr="0075011B">
        <w:rPr>
          <w:color w:val="FF0000"/>
        </w:rPr>
        <w:t xml:space="preserve"> </w:t>
      </w:r>
      <w:r w:rsidRPr="0075011B">
        <w:rPr>
          <w:color w:val="auto"/>
        </w:rPr>
        <w:t>vydať</w:t>
      </w:r>
      <w:r w:rsidRPr="0075011B">
        <w:rPr>
          <w:color w:val="FF0000"/>
        </w:rPr>
        <w:t xml:space="preserve"> </w:t>
      </w:r>
      <w:r w:rsidRPr="0075011B">
        <w:rPr>
          <w:color w:val="auto"/>
        </w:rPr>
        <w:t>alebo nevydať didaktickému prostriedku schvaľovaciu doložku alebo odporúčaciu doložku,</w:t>
      </w:r>
    </w:p>
    <w:p w14:paraId="61A76960" w14:textId="77777777" w:rsidR="0097069F" w:rsidRPr="0075011B" w:rsidRDefault="003A11ED" w:rsidP="00CA3C98">
      <w:pPr>
        <w:pStyle w:val="odsek"/>
        <w:numPr>
          <w:ilvl w:val="0"/>
          <w:numId w:val="4"/>
        </w:numPr>
        <w:ind w:left="709" w:hanging="283"/>
      </w:pPr>
      <w:r>
        <w:rPr>
          <w:b/>
          <w:color w:val="auto"/>
        </w:rPr>
        <w:t xml:space="preserve"> </w:t>
      </w:r>
      <w:r w:rsidR="00F52AE4" w:rsidRPr="0075011B">
        <w:rPr>
          <w:b/>
          <w:color w:val="auto"/>
        </w:rPr>
        <w:t>súladom</w:t>
      </w:r>
      <w:r w:rsidR="00F52AE4" w:rsidRPr="0075011B">
        <w:rPr>
          <w:b/>
          <w:bCs/>
          <w:color w:val="FF0000"/>
        </w:rPr>
        <w:t xml:space="preserve"> </w:t>
      </w:r>
      <w:r w:rsidR="00F52AE4" w:rsidRPr="0075011B">
        <w:rPr>
          <w:b/>
        </w:rPr>
        <w:t>didaktického prostriedku s</w:t>
      </w:r>
      <w:r w:rsidR="00E86FA0" w:rsidRPr="0075011B">
        <w:rPr>
          <w:b/>
        </w:rPr>
        <w:t>o</w:t>
      </w:r>
      <w:r w:rsidR="00F52AE4" w:rsidRPr="0075011B">
        <w:rPr>
          <w:b/>
          <w:bCs/>
        </w:rPr>
        <w:t> </w:t>
      </w:r>
      <w:r w:rsidR="00F52AE4" w:rsidRPr="0075011B">
        <w:rPr>
          <w:b/>
        </w:rPr>
        <w:t xml:space="preserve"> </w:t>
      </w:r>
      <w:r w:rsidR="004137FC" w:rsidRPr="0075011B">
        <w:rPr>
          <w:b/>
          <w:bCs/>
        </w:rPr>
        <w:t xml:space="preserve">štátnym </w:t>
      </w:r>
      <w:r w:rsidR="00F52AE4" w:rsidRPr="0075011B">
        <w:rPr>
          <w:b/>
        </w:rPr>
        <w:t>vzdelávacím programom</w:t>
      </w:r>
      <w:r w:rsidR="004F3455" w:rsidRPr="0075011B">
        <w:t xml:space="preserve"> </w:t>
      </w:r>
      <w:r>
        <w:t xml:space="preserve">  </w:t>
      </w:r>
      <w:r w:rsidR="00A64CCC" w:rsidRPr="003E2803">
        <w:rPr>
          <w:b/>
        </w:rPr>
        <w:t>pre všeobecnovzdelávacie predmety</w:t>
      </w:r>
      <w:r w:rsidR="00A64CCC" w:rsidRPr="0075011B">
        <w:t xml:space="preserve"> </w:t>
      </w:r>
      <w:r w:rsidR="001822E1" w:rsidRPr="0075011B">
        <w:t>splnenie</w:t>
      </w:r>
      <w:r w:rsidR="00F52AE4" w:rsidRPr="0075011B">
        <w:t xml:space="preserve"> </w:t>
      </w:r>
    </w:p>
    <w:p w14:paraId="6E8275B8" w14:textId="77777777" w:rsidR="0097069F" w:rsidRPr="0075011B" w:rsidRDefault="00F52AE4" w:rsidP="00CA3C98">
      <w:pPr>
        <w:pStyle w:val="odsek"/>
        <w:numPr>
          <w:ilvl w:val="1"/>
          <w:numId w:val="4"/>
        </w:numPr>
        <w:ind w:left="1134" w:hanging="425"/>
      </w:pPr>
      <w:r w:rsidRPr="0075011B">
        <w:t>obsahov</w:t>
      </w:r>
      <w:r w:rsidR="001822E1" w:rsidRPr="0075011B">
        <w:t>ého</w:t>
      </w:r>
      <w:r w:rsidRPr="0075011B">
        <w:t xml:space="preserve"> štandard</w:t>
      </w:r>
      <w:r w:rsidR="001822E1" w:rsidRPr="0075011B">
        <w:t xml:space="preserve">u </w:t>
      </w:r>
      <w:r w:rsidRPr="0075011B">
        <w:t>na 100</w:t>
      </w:r>
      <w:r w:rsidR="004F3455" w:rsidRPr="0075011B">
        <w:t xml:space="preserve"> </w:t>
      </w:r>
      <w:r w:rsidRPr="0075011B">
        <w:t>% a výkonov</w:t>
      </w:r>
      <w:r w:rsidR="001822E1" w:rsidRPr="0075011B">
        <w:t>ého</w:t>
      </w:r>
      <w:r w:rsidRPr="0075011B">
        <w:t xml:space="preserve"> štandard</w:t>
      </w:r>
      <w:r w:rsidR="001822E1" w:rsidRPr="0075011B">
        <w:t>u</w:t>
      </w:r>
      <w:r w:rsidRPr="0075011B">
        <w:t xml:space="preserve"> aspoň na 75</w:t>
      </w:r>
      <w:r w:rsidR="004F3455" w:rsidRPr="0075011B">
        <w:t xml:space="preserve"> </w:t>
      </w:r>
      <w:r w:rsidRPr="0075011B">
        <w:t xml:space="preserve">% alebo </w:t>
      </w:r>
    </w:p>
    <w:p w14:paraId="1DEAF8A0" w14:textId="77777777" w:rsidR="00F52AE4" w:rsidRPr="0075011B" w:rsidRDefault="00F52AE4" w:rsidP="00CA3C98">
      <w:pPr>
        <w:pStyle w:val="odsek"/>
        <w:numPr>
          <w:ilvl w:val="1"/>
          <w:numId w:val="4"/>
        </w:numPr>
        <w:ind w:left="1134" w:hanging="425"/>
      </w:pPr>
      <w:r w:rsidRPr="0075011B">
        <w:t>obsahov</w:t>
      </w:r>
      <w:r w:rsidR="001822E1" w:rsidRPr="0075011B">
        <w:t>ého</w:t>
      </w:r>
      <w:r w:rsidRPr="0075011B">
        <w:t xml:space="preserve"> štandard</w:t>
      </w:r>
      <w:r w:rsidR="001822E1" w:rsidRPr="0075011B">
        <w:t>u</w:t>
      </w:r>
      <w:r w:rsidRPr="0075011B">
        <w:t xml:space="preserve"> aspoň na 75</w:t>
      </w:r>
      <w:r w:rsidR="004F3455" w:rsidRPr="0075011B">
        <w:t xml:space="preserve"> </w:t>
      </w:r>
      <w:r w:rsidRPr="0075011B">
        <w:t>% a pre tento obsah</w:t>
      </w:r>
      <w:r w:rsidR="0097069F" w:rsidRPr="0075011B">
        <w:t>ový štandard</w:t>
      </w:r>
      <w:r w:rsidRPr="0075011B">
        <w:t xml:space="preserve"> </w:t>
      </w:r>
      <w:r w:rsidR="0097069F" w:rsidRPr="0075011B">
        <w:t xml:space="preserve">splnenie </w:t>
      </w:r>
      <w:r w:rsidRPr="0075011B">
        <w:t>výkonov</w:t>
      </w:r>
      <w:r w:rsidR="001822E1" w:rsidRPr="0075011B">
        <w:t>ého</w:t>
      </w:r>
      <w:r w:rsidRPr="0075011B">
        <w:t xml:space="preserve"> štandard</w:t>
      </w:r>
      <w:r w:rsidR="001822E1" w:rsidRPr="0075011B">
        <w:t>u</w:t>
      </w:r>
      <w:r w:rsidRPr="0075011B">
        <w:t xml:space="preserve"> na 100</w:t>
      </w:r>
      <w:r w:rsidR="004F3455" w:rsidRPr="0075011B">
        <w:t xml:space="preserve"> </w:t>
      </w:r>
      <w:r w:rsidRPr="0075011B">
        <w:t>%,</w:t>
      </w:r>
    </w:p>
    <w:p w14:paraId="5A50D170" w14:textId="77777777" w:rsidR="00A64CCC" w:rsidRPr="0075011B" w:rsidRDefault="00A64CCC" w:rsidP="00CA3C98">
      <w:pPr>
        <w:pStyle w:val="odsek"/>
        <w:numPr>
          <w:ilvl w:val="0"/>
          <w:numId w:val="4"/>
        </w:numPr>
      </w:pPr>
      <w:r w:rsidRPr="0075011B">
        <w:rPr>
          <w:b/>
          <w:color w:val="auto"/>
        </w:rPr>
        <w:t>súladom</w:t>
      </w:r>
      <w:r w:rsidRPr="0075011B">
        <w:rPr>
          <w:b/>
          <w:bCs/>
          <w:color w:val="FF0000"/>
        </w:rPr>
        <w:t xml:space="preserve"> </w:t>
      </w:r>
      <w:r w:rsidRPr="0075011B">
        <w:rPr>
          <w:b/>
        </w:rPr>
        <w:t>didaktického prostriedku so</w:t>
      </w:r>
      <w:r w:rsidRPr="0075011B">
        <w:rPr>
          <w:b/>
          <w:bCs/>
        </w:rPr>
        <w:t> </w:t>
      </w:r>
      <w:r w:rsidRPr="0075011B">
        <w:rPr>
          <w:b/>
        </w:rPr>
        <w:t xml:space="preserve"> </w:t>
      </w:r>
      <w:r w:rsidRPr="0075011B">
        <w:rPr>
          <w:b/>
          <w:bCs/>
        </w:rPr>
        <w:t xml:space="preserve">štátnym </w:t>
      </w:r>
      <w:r w:rsidRPr="0075011B">
        <w:rPr>
          <w:b/>
        </w:rPr>
        <w:t>vzdelávacím programom</w:t>
      </w:r>
      <w:r w:rsidRPr="0075011B">
        <w:t xml:space="preserve"> </w:t>
      </w:r>
      <w:r w:rsidRPr="003E2803">
        <w:rPr>
          <w:b/>
        </w:rPr>
        <w:t>pre odborné vzdelávanie a prípravu</w:t>
      </w:r>
      <w:r w:rsidRPr="0075011B">
        <w:t xml:space="preserve">  splnenie </w:t>
      </w:r>
      <w:r w:rsidR="00796522" w:rsidRPr="0075011B">
        <w:t xml:space="preserve">obsahového štandardu </w:t>
      </w:r>
      <w:r w:rsidR="00796522" w:rsidRPr="0075011B">
        <w:lastRenderedPageBreak/>
        <w:t>a výkonového štandardu pre príslušný stupeň vzdelania a skupinu odborov vzdelávania,</w:t>
      </w:r>
    </w:p>
    <w:p w14:paraId="697FA22E" w14:textId="77777777" w:rsidR="005A37F1" w:rsidRPr="0075011B" w:rsidRDefault="005A37F1" w:rsidP="00CA3C98">
      <w:pPr>
        <w:pStyle w:val="odsek"/>
        <w:numPr>
          <w:ilvl w:val="0"/>
          <w:numId w:val="4"/>
        </w:numPr>
      </w:pPr>
      <w:r w:rsidRPr="0075011B">
        <w:rPr>
          <w:b/>
        </w:rPr>
        <w:t>predkladateľom</w:t>
      </w:r>
      <w:r w:rsidRPr="0075011B">
        <w:t xml:space="preserve"> právnická osoba alebo fyzická osoba, ktorá je </w:t>
      </w:r>
      <w:r w:rsidR="00AE10BD" w:rsidRPr="0075011B">
        <w:t>nositeľom</w:t>
      </w:r>
      <w:r w:rsidRPr="0075011B">
        <w:t xml:space="preserve"> autorských práv k didaktickému prostriedku a požiadala ministerstvo o</w:t>
      </w:r>
      <w:r w:rsidR="00C92C9A" w:rsidRPr="0075011B">
        <w:t xml:space="preserve"> vydanie </w:t>
      </w:r>
      <w:r w:rsidRPr="0075011B">
        <w:t xml:space="preserve"> schvaľovacej doložky alebo o </w:t>
      </w:r>
      <w:r w:rsidR="00C92C9A" w:rsidRPr="0075011B">
        <w:t>vydanie</w:t>
      </w:r>
      <w:r w:rsidRPr="0075011B">
        <w:t xml:space="preserve"> odporúčacej doložky; ak ide o zahraničný didaktický prostriedok pre výučbu cudzích jazykov, pr</w:t>
      </w:r>
      <w:r w:rsidR="00315FF4" w:rsidRPr="0075011B">
        <w:t xml:space="preserve">edkladateľom môže byť </w:t>
      </w:r>
      <w:r w:rsidRPr="0075011B">
        <w:t xml:space="preserve">aj </w:t>
      </w:r>
      <w:r w:rsidRPr="0075011B">
        <w:rPr>
          <w:color w:val="auto"/>
        </w:rPr>
        <w:t>výhradný distribútor</w:t>
      </w:r>
      <w:r w:rsidRPr="0075011B">
        <w:t>,</w:t>
      </w:r>
    </w:p>
    <w:p w14:paraId="607DBF83" w14:textId="77777777" w:rsidR="005A37F1" w:rsidRPr="0075011B" w:rsidRDefault="00F91ECE" w:rsidP="00CA3C98">
      <w:pPr>
        <w:pStyle w:val="odsek"/>
        <w:numPr>
          <w:ilvl w:val="0"/>
          <w:numId w:val="4"/>
        </w:numPr>
      </w:pPr>
      <w:r w:rsidRPr="3AD1F768">
        <w:rPr>
          <w:b/>
          <w:bCs/>
        </w:rPr>
        <w:t>odporúčacou</w:t>
      </w:r>
      <w:r w:rsidR="005A37F1" w:rsidRPr="3AD1F768">
        <w:rPr>
          <w:b/>
          <w:bCs/>
        </w:rPr>
        <w:t xml:space="preserve"> doložkou</w:t>
      </w:r>
      <w:r w:rsidR="005A37F1">
        <w:t xml:space="preserve"> </w:t>
      </w:r>
      <w:r w:rsidR="00AE10BD">
        <w:t xml:space="preserve">doklad </w:t>
      </w:r>
      <w:r w:rsidR="005A37F1">
        <w:t>potvrdzujúci</w:t>
      </w:r>
      <w:r w:rsidR="00F25D92">
        <w:t xml:space="preserve"> </w:t>
      </w:r>
      <w:r w:rsidR="005A37F1">
        <w:t>súlad didaktického prostriedku</w:t>
      </w:r>
      <w:r w:rsidR="00BC2417">
        <w:t>,</w:t>
      </w:r>
      <w:r w:rsidR="005A37F1">
        <w:t xml:space="preserve"> </w:t>
      </w:r>
      <w:r w:rsidR="00BC2417">
        <w:t xml:space="preserve"> okrem učebného textu, </w:t>
      </w:r>
      <w:r w:rsidR="005A37F1">
        <w:t>s príslušným štátnym vzdelávacím programom a jeho kvalitu po odbornej</w:t>
      </w:r>
      <w:r w:rsidR="007D0A4E">
        <w:t>, didaktickej, vizuálnej, grafickej</w:t>
      </w:r>
      <w:r w:rsidR="005A37F1">
        <w:t xml:space="preserve"> </w:t>
      </w:r>
      <w:r w:rsidR="007D0A4E">
        <w:t xml:space="preserve">a technickej </w:t>
      </w:r>
      <w:r w:rsidR="00107C9B">
        <w:t>stránke</w:t>
      </w:r>
      <w:r w:rsidR="00AD1767">
        <w:t>, na základe ktorého ministerstvo môže</w:t>
      </w:r>
      <w:r w:rsidR="00C91799">
        <w:t xml:space="preserve"> </w:t>
      </w:r>
      <w:r w:rsidR="00283983">
        <w:t xml:space="preserve">poskytnúť finančné prostriedky </w:t>
      </w:r>
      <w:r w:rsidR="00C91799">
        <w:t xml:space="preserve">na zakúpenie didaktického prostriedku </w:t>
      </w:r>
      <w:r w:rsidR="00283983">
        <w:t>s odporúčacou doložkou</w:t>
      </w:r>
      <w:r w:rsidR="008B55C0">
        <w:t xml:space="preserve">; ak ide o </w:t>
      </w:r>
      <w:r w:rsidR="008B55C0" w:rsidRPr="3AD1F768">
        <w:rPr>
          <w:rFonts w:cs="Arial"/>
        </w:rPr>
        <w:t>preklad didaktického prostriedku</w:t>
      </w:r>
      <w:r w:rsidR="3F36F2F8" w:rsidRPr="3AD1F768">
        <w:rPr>
          <w:rFonts w:cs="Arial"/>
        </w:rPr>
        <w:t>,</w:t>
      </w:r>
      <w:r w:rsidR="008B55C0" w:rsidRPr="3AD1F768">
        <w:rPr>
          <w:rFonts w:cs="Arial"/>
        </w:rPr>
        <w:t xml:space="preserve"> doklad potvrdzujúci kvalitu po odbornej, jazykovej a grafickej stránke</w:t>
      </w:r>
      <w:r w:rsidR="005A37F1">
        <w:t>,</w:t>
      </w:r>
    </w:p>
    <w:p w14:paraId="5328E7A5" w14:textId="77777777" w:rsidR="00BC2417" w:rsidRPr="0075011B" w:rsidRDefault="00BC2417" w:rsidP="00CA3C98">
      <w:pPr>
        <w:pStyle w:val="odsek"/>
        <w:numPr>
          <w:ilvl w:val="0"/>
          <w:numId w:val="4"/>
        </w:numPr>
      </w:pPr>
      <w:r w:rsidRPr="3AD1F768">
        <w:rPr>
          <w:b/>
          <w:bCs/>
        </w:rPr>
        <w:t>schvaľovacou doložkou</w:t>
      </w:r>
      <w:r>
        <w:t xml:space="preserve"> doklad potvrdzujúci súlad didaktického prostriedku s príslušným štátnym vzdelávacím programom a jeho kvalitu po odbornej </w:t>
      </w:r>
      <w:r w:rsidR="009A7F76">
        <w:t>didaktickej, vizuálnej, grafickej a technickej stránke</w:t>
      </w:r>
      <w:r w:rsidR="00AD1767">
        <w:t>, na základe ktorého poskytuje</w:t>
      </w:r>
      <w:r w:rsidR="00C91799">
        <w:t xml:space="preserve"> ministerstvo </w:t>
      </w:r>
      <w:r w:rsidR="00283983">
        <w:t xml:space="preserve">finančné prostriedky </w:t>
      </w:r>
      <w:r w:rsidR="00C91799">
        <w:t xml:space="preserve">na zakúpenie didaktického prostriedku </w:t>
      </w:r>
      <w:r w:rsidR="00283983">
        <w:t xml:space="preserve">so schvaľovacou doložkou </w:t>
      </w:r>
      <w:r w:rsidR="00C91799">
        <w:t xml:space="preserve">alebo </w:t>
      </w:r>
      <w:r w:rsidR="00283983">
        <w:t xml:space="preserve">ho </w:t>
      </w:r>
      <w:r w:rsidR="00C91799">
        <w:t>bezodplatne prevedie do správy alebo do vlastníctva</w:t>
      </w:r>
      <w:r w:rsidR="00283983">
        <w:t xml:space="preserve"> školy</w:t>
      </w:r>
      <w:r w:rsidR="008B55C0">
        <w:t xml:space="preserve">; ak ide o </w:t>
      </w:r>
      <w:r w:rsidR="008B55C0" w:rsidRPr="3AD1F768">
        <w:rPr>
          <w:rFonts w:cs="Arial"/>
        </w:rPr>
        <w:t>preklad didaktického prostriedku</w:t>
      </w:r>
      <w:r w:rsidR="1A7F610E" w:rsidRPr="3AD1F768">
        <w:rPr>
          <w:rFonts w:cs="Arial"/>
        </w:rPr>
        <w:t>,</w:t>
      </w:r>
      <w:r w:rsidR="008B55C0" w:rsidRPr="3AD1F768">
        <w:rPr>
          <w:rFonts w:cs="Arial"/>
        </w:rPr>
        <w:t xml:space="preserve"> doklad potvrdzujúci kvalitu po odbornej, jazykovej a grafickej stránke</w:t>
      </w:r>
      <w:r>
        <w:t>,</w:t>
      </w:r>
    </w:p>
    <w:p w14:paraId="634B83B9" w14:textId="77777777" w:rsidR="00315FF4" w:rsidRPr="00075CC0" w:rsidRDefault="00315FF4" w:rsidP="00CA3C98">
      <w:pPr>
        <w:pStyle w:val="odsek"/>
        <w:numPr>
          <w:ilvl w:val="0"/>
          <w:numId w:val="4"/>
        </w:numPr>
        <w:rPr>
          <w:color w:val="000000" w:themeColor="text1"/>
        </w:rPr>
      </w:pPr>
      <w:r w:rsidRPr="00075CC0">
        <w:rPr>
          <w:b/>
          <w:bCs/>
          <w:color w:val="000000" w:themeColor="text1"/>
        </w:rPr>
        <w:t xml:space="preserve">odporúčacím protokolom </w:t>
      </w:r>
      <w:r w:rsidRPr="00075CC0">
        <w:rPr>
          <w:color w:val="000000" w:themeColor="text1"/>
        </w:rPr>
        <w:t xml:space="preserve">dokument vypracúvaný príslušnou priamo riadenou organizáciou </w:t>
      </w:r>
      <w:r w:rsidR="00D060CB" w:rsidRPr="00075CC0">
        <w:rPr>
          <w:color w:val="000000" w:themeColor="text1"/>
        </w:rPr>
        <w:t xml:space="preserve">pri </w:t>
      </w:r>
      <w:r w:rsidRPr="00075CC0">
        <w:rPr>
          <w:color w:val="000000" w:themeColor="text1"/>
        </w:rPr>
        <w:t>odborn</w:t>
      </w:r>
      <w:r w:rsidR="00D060CB" w:rsidRPr="00075CC0">
        <w:rPr>
          <w:color w:val="000000" w:themeColor="text1"/>
        </w:rPr>
        <w:t>om</w:t>
      </w:r>
      <w:r w:rsidRPr="00075CC0">
        <w:rPr>
          <w:color w:val="000000" w:themeColor="text1"/>
        </w:rPr>
        <w:t xml:space="preserve"> posudzovan</w:t>
      </w:r>
      <w:r w:rsidR="00D060CB" w:rsidRPr="00075CC0">
        <w:rPr>
          <w:color w:val="000000" w:themeColor="text1"/>
        </w:rPr>
        <w:t>í</w:t>
      </w:r>
      <w:r w:rsidRPr="00075CC0">
        <w:rPr>
          <w:color w:val="000000" w:themeColor="text1"/>
        </w:rPr>
        <w:t xml:space="preserve"> didaktického prostriedku, ktorý je podkladom pre </w:t>
      </w:r>
      <w:r w:rsidR="00C92C9A" w:rsidRPr="00075CC0">
        <w:rPr>
          <w:color w:val="000000" w:themeColor="text1"/>
        </w:rPr>
        <w:t>vydanie</w:t>
      </w:r>
      <w:r w:rsidR="009A7666" w:rsidRPr="00075CC0">
        <w:rPr>
          <w:color w:val="000000" w:themeColor="text1"/>
        </w:rPr>
        <w:t xml:space="preserve"> </w:t>
      </w:r>
      <w:r w:rsidRPr="00075CC0">
        <w:rPr>
          <w:color w:val="000000" w:themeColor="text1"/>
        </w:rPr>
        <w:t xml:space="preserve">odporúčacej doložky a jeho neoddeliteľnou súčasťou je odporúčanie </w:t>
      </w:r>
      <w:r w:rsidR="009A7666" w:rsidRPr="00075CC0">
        <w:rPr>
          <w:color w:val="000000" w:themeColor="text1"/>
        </w:rPr>
        <w:t xml:space="preserve">vydať </w:t>
      </w:r>
      <w:r w:rsidRPr="00075CC0">
        <w:rPr>
          <w:color w:val="000000" w:themeColor="text1"/>
        </w:rPr>
        <w:t xml:space="preserve">alebo </w:t>
      </w:r>
      <w:r w:rsidR="009A7666" w:rsidRPr="00075CC0">
        <w:rPr>
          <w:color w:val="000000" w:themeColor="text1"/>
        </w:rPr>
        <w:t xml:space="preserve">nevydať </w:t>
      </w:r>
      <w:r w:rsidRPr="00075CC0">
        <w:rPr>
          <w:color w:val="000000" w:themeColor="text1"/>
        </w:rPr>
        <w:t>odporúčaciu doložku a návrh lehoty platnosti odporúčacej doložky spolu s odôvodnením tejto lehoty,</w:t>
      </w:r>
    </w:p>
    <w:p w14:paraId="630947CA" w14:textId="77777777" w:rsidR="005A37F1" w:rsidRPr="00075CC0" w:rsidRDefault="005A37F1" w:rsidP="00CA3C98">
      <w:pPr>
        <w:pStyle w:val="odsek"/>
        <w:numPr>
          <w:ilvl w:val="0"/>
          <w:numId w:val="4"/>
        </w:numPr>
        <w:rPr>
          <w:color w:val="000000" w:themeColor="text1"/>
        </w:rPr>
      </w:pPr>
      <w:r w:rsidRPr="00075CC0">
        <w:rPr>
          <w:b/>
          <w:color w:val="000000" w:themeColor="text1"/>
        </w:rPr>
        <w:t>schvaľovacím protokolom</w:t>
      </w:r>
      <w:r w:rsidRPr="00075CC0">
        <w:rPr>
          <w:color w:val="000000" w:themeColor="text1"/>
        </w:rPr>
        <w:t xml:space="preserve"> dokument vypracúvaný príslušnou priamo riadenou organizáciou </w:t>
      </w:r>
      <w:r w:rsidR="00D060CB" w:rsidRPr="00075CC0">
        <w:rPr>
          <w:color w:val="000000" w:themeColor="text1"/>
        </w:rPr>
        <w:t xml:space="preserve">pri </w:t>
      </w:r>
      <w:r w:rsidRPr="00075CC0">
        <w:rPr>
          <w:color w:val="000000" w:themeColor="text1"/>
        </w:rPr>
        <w:t>odborn</w:t>
      </w:r>
      <w:r w:rsidR="00D060CB" w:rsidRPr="00075CC0">
        <w:rPr>
          <w:color w:val="000000" w:themeColor="text1"/>
        </w:rPr>
        <w:t>om</w:t>
      </w:r>
      <w:r w:rsidRPr="00075CC0">
        <w:rPr>
          <w:color w:val="000000" w:themeColor="text1"/>
        </w:rPr>
        <w:t xml:space="preserve"> posudzovan</w:t>
      </w:r>
      <w:r w:rsidR="00D060CB" w:rsidRPr="00075CC0">
        <w:rPr>
          <w:color w:val="000000" w:themeColor="text1"/>
        </w:rPr>
        <w:t>í</w:t>
      </w:r>
      <w:r w:rsidRPr="00075CC0">
        <w:rPr>
          <w:color w:val="000000" w:themeColor="text1"/>
        </w:rPr>
        <w:t xml:space="preserve"> didaktického prostriedku, ktorý je podkladom pre </w:t>
      </w:r>
      <w:r w:rsidR="007C17C5" w:rsidRPr="00075CC0">
        <w:rPr>
          <w:color w:val="000000" w:themeColor="text1"/>
        </w:rPr>
        <w:t xml:space="preserve">vydanie </w:t>
      </w:r>
      <w:r w:rsidRPr="00075CC0">
        <w:rPr>
          <w:color w:val="000000" w:themeColor="text1"/>
        </w:rPr>
        <w:t xml:space="preserve">schvaľovacej doložky a jeho neoddeliteľnou súčasťou je odporúčanie </w:t>
      </w:r>
      <w:r w:rsidR="007C17C5" w:rsidRPr="00075CC0">
        <w:rPr>
          <w:color w:val="000000" w:themeColor="text1"/>
        </w:rPr>
        <w:t xml:space="preserve">vydať </w:t>
      </w:r>
      <w:r w:rsidRPr="00075CC0">
        <w:rPr>
          <w:color w:val="000000" w:themeColor="text1"/>
        </w:rPr>
        <w:t xml:space="preserve">alebo </w:t>
      </w:r>
      <w:r w:rsidR="007C17C5" w:rsidRPr="00075CC0">
        <w:rPr>
          <w:color w:val="000000" w:themeColor="text1"/>
        </w:rPr>
        <w:t xml:space="preserve">nevydať </w:t>
      </w:r>
      <w:r w:rsidRPr="00075CC0">
        <w:rPr>
          <w:color w:val="000000" w:themeColor="text1"/>
        </w:rPr>
        <w:t>schvaľovaciu doložku a návrh lehoty platnosti schvaľovacej doložky spolu s odôvodnením tejto lehoty,</w:t>
      </w:r>
    </w:p>
    <w:p w14:paraId="76140CB0" w14:textId="77777777" w:rsidR="005A37F1" w:rsidRPr="0075011B" w:rsidRDefault="005A37F1" w:rsidP="00CA3C98">
      <w:pPr>
        <w:pStyle w:val="odsek"/>
        <w:numPr>
          <w:ilvl w:val="0"/>
          <w:numId w:val="4"/>
        </w:numPr>
      </w:pPr>
      <w:r w:rsidRPr="0075011B">
        <w:rPr>
          <w:b/>
        </w:rPr>
        <w:t>hotovým didaktickým prostriedkom</w:t>
      </w:r>
      <w:r w:rsidRPr="0075011B">
        <w:t xml:space="preserve"> </w:t>
      </w:r>
      <w:bookmarkStart w:id="23" w:name="_Hlk63433184"/>
      <w:r w:rsidRPr="0075011B">
        <w:t>vydaný didaktický prostriedok alebo autorsky a redakčne spracovaný rukopis didaktického prostriedku pripravený v zalomenej predtlačovej verzii</w:t>
      </w:r>
      <w:bookmarkEnd w:id="23"/>
      <w:r w:rsidRPr="0075011B">
        <w:t xml:space="preserve">, </w:t>
      </w:r>
    </w:p>
    <w:p w14:paraId="7A37A2E3" w14:textId="77777777" w:rsidR="008B55C0" w:rsidRPr="00137C6C" w:rsidRDefault="008B55C0" w:rsidP="00CA3C98">
      <w:pPr>
        <w:pStyle w:val="odsek"/>
        <w:numPr>
          <w:ilvl w:val="0"/>
          <w:numId w:val="4"/>
        </w:numPr>
      </w:pPr>
      <w:r w:rsidRPr="009539BC">
        <w:rPr>
          <w:rFonts w:cs="Arial"/>
          <w:b/>
        </w:rPr>
        <w:t xml:space="preserve">hotovým </w:t>
      </w:r>
      <w:r w:rsidRPr="00886CBC">
        <w:rPr>
          <w:rFonts w:cs="Arial"/>
          <w:b/>
        </w:rPr>
        <w:t>prekladom didaktického prostriedku</w:t>
      </w:r>
      <w:r w:rsidRPr="00886CBC">
        <w:rPr>
          <w:rFonts w:cs="Arial"/>
        </w:rPr>
        <w:t xml:space="preserve"> </w:t>
      </w:r>
      <w:r w:rsidRPr="0075011B">
        <w:t xml:space="preserve">vydaný </w:t>
      </w:r>
      <w:r>
        <w:t xml:space="preserve">preklad </w:t>
      </w:r>
      <w:r w:rsidRPr="0075011B">
        <w:t>didaktick</w:t>
      </w:r>
      <w:r>
        <w:t>ého</w:t>
      </w:r>
      <w:r w:rsidRPr="0075011B">
        <w:t xml:space="preserve"> prostriedk</w:t>
      </w:r>
      <w:r>
        <w:t>u</w:t>
      </w:r>
      <w:r w:rsidRPr="0075011B">
        <w:t xml:space="preserve"> alebo autorsky a redakčne spracovaný rukopis </w:t>
      </w:r>
      <w:r>
        <w:t xml:space="preserve">prekladu </w:t>
      </w:r>
      <w:r w:rsidRPr="0075011B">
        <w:t>didaktického prostriedku pripravený v zalomenej predtlačovej verzii</w:t>
      </w:r>
      <w:r>
        <w:t>,</w:t>
      </w:r>
    </w:p>
    <w:p w14:paraId="4370CE7C" w14:textId="77777777" w:rsidR="005A37F1" w:rsidRPr="0075011B" w:rsidRDefault="005A37F1" w:rsidP="00CA3C98">
      <w:pPr>
        <w:pStyle w:val="odsek"/>
        <w:numPr>
          <w:ilvl w:val="0"/>
          <w:numId w:val="4"/>
        </w:numPr>
      </w:pPr>
      <w:r w:rsidRPr="3AD1F768">
        <w:rPr>
          <w:b/>
          <w:bCs/>
        </w:rPr>
        <w:t>registrom recenzentov</w:t>
      </w:r>
      <w:r>
        <w:t xml:space="preserve"> zoznam odborníkov </w:t>
      </w:r>
      <w:r w:rsidR="0076214B">
        <w:t xml:space="preserve">vedený na účely </w:t>
      </w:r>
      <w:r>
        <w:t>posúdeni</w:t>
      </w:r>
      <w:r w:rsidR="0076214B">
        <w:t>a</w:t>
      </w:r>
      <w:r>
        <w:t xml:space="preserve"> kvality, odbornej správnosti a didaktickej správnosti didaktických prostriedkov a ich súladu s príslušným štátnym vzdelávacím programom, ktorý zostavuje, vedie a aktualizuje ministerstvo na základe návrhov priamo riadených organizácií,</w:t>
      </w:r>
    </w:p>
    <w:p w14:paraId="59AE33CD" w14:textId="77777777" w:rsidR="0093106A" w:rsidRPr="0075011B" w:rsidRDefault="0093106A" w:rsidP="00CA3C98">
      <w:pPr>
        <w:pStyle w:val="odsek"/>
        <w:numPr>
          <w:ilvl w:val="0"/>
          <w:numId w:val="4"/>
        </w:numPr>
      </w:pPr>
      <w:r w:rsidRPr="3AD1F768">
        <w:rPr>
          <w:b/>
          <w:bCs/>
        </w:rPr>
        <w:t xml:space="preserve">registrom schválených učebníc, schválených učebných textov, schválených pracovných zošitov, odporúčaných učebníc a </w:t>
      </w:r>
      <w:r w:rsidRPr="3AD1F768">
        <w:rPr>
          <w:b/>
          <w:bCs/>
        </w:rPr>
        <w:lastRenderedPageBreak/>
        <w:t xml:space="preserve">odporúčaných pracovných zošitov </w:t>
      </w:r>
      <w:r>
        <w:t xml:space="preserve">(ďalej len „register didaktických prostriedkov“) zoznam všetkých ministerstvom schválených a odporúčaných didaktických prostriedkov, ktorý podľa vyučovacích predmetov </w:t>
      </w:r>
      <w:r w:rsidR="00992FF4">
        <w:t xml:space="preserve">alebo </w:t>
      </w:r>
      <w:r w:rsidR="00DA66F3">
        <w:t xml:space="preserve">podľa </w:t>
      </w:r>
      <w:r w:rsidR="00992FF4">
        <w:t xml:space="preserve">skupín odborov vzdelávania </w:t>
      </w:r>
      <w:r>
        <w:t>zostavuje, vedie a aktualizuje ministerstvo.</w:t>
      </w:r>
    </w:p>
    <w:p w14:paraId="0B0627A0" w14:textId="77777777" w:rsidR="00C0505F" w:rsidRPr="0075011B" w:rsidRDefault="003C66E6" w:rsidP="003C66E6">
      <w:pPr>
        <w:pStyle w:val="Nadpis3"/>
      </w:pPr>
      <w:r w:rsidRPr="0075011B">
        <w:br/>
      </w:r>
      <w:bookmarkStart w:id="24" w:name="_Toc83198905"/>
      <w:r w:rsidRPr="0075011B">
        <w:t>Databáza didaktických prostriedkov</w:t>
      </w:r>
      <w:bookmarkEnd w:id="24"/>
    </w:p>
    <w:p w14:paraId="062AEB09" w14:textId="77777777" w:rsidR="005A37F1" w:rsidRPr="0075011B" w:rsidRDefault="006308BB" w:rsidP="00CA3C98">
      <w:pPr>
        <w:pStyle w:val="odsek"/>
        <w:numPr>
          <w:ilvl w:val="1"/>
          <w:numId w:val="20"/>
        </w:numPr>
        <w:ind w:left="567" w:hanging="425"/>
      </w:pPr>
      <w:r w:rsidRPr="0075011B">
        <w:t xml:space="preserve">Databázu </w:t>
      </w:r>
      <w:r w:rsidR="005375A7" w:rsidRPr="0075011B">
        <w:t xml:space="preserve">didaktických prostriedkov </w:t>
      </w:r>
      <w:r w:rsidR="00ED2E74" w:rsidRPr="0075011B">
        <w:t>tvoria</w:t>
      </w:r>
    </w:p>
    <w:p w14:paraId="37877DCE" w14:textId="77777777" w:rsidR="003A4121" w:rsidRPr="00C82B3B" w:rsidRDefault="0036267A" w:rsidP="00A221EE">
      <w:pPr>
        <w:pStyle w:val="odsek"/>
        <w:numPr>
          <w:ilvl w:val="0"/>
          <w:numId w:val="26"/>
        </w:numPr>
        <w:rPr>
          <w:color w:val="auto"/>
        </w:rPr>
      </w:pPr>
      <w:r w:rsidRPr="00C82B3B">
        <w:rPr>
          <w:color w:val="auto"/>
        </w:rPr>
        <w:t>r</w:t>
      </w:r>
      <w:r w:rsidR="006308BB" w:rsidRPr="00C82B3B">
        <w:rPr>
          <w:color w:val="auto"/>
        </w:rPr>
        <w:t>egister</w:t>
      </w:r>
      <w:r w:rsidR="00322926" w:rsidRPr="00C82B3B">
        <w:rPr>
          <w:color w:val="auto"/>
        </w:rPr>
        <w:t xml:space="preserve"> didaktických prostriedkov</w:t>
      </w:r>
      <w:r w:rsidRPr="00C82B3B">
        <w:rPr>
          <w:color w:val="auto"/>
        </w:rPr>
        <w:t>,</w:t>
      </w:r>
    </w:p>
    <w:p w14:paraId="63F210E4" w14:textId="77777777" w:rsidR="0036267A" w:rsidRPr="00C82B3B" w:rsidRDefault="00F20BEC" w:rsidP="00A221EE">
      <w:pPr>
        <w:pStyle w:val="odsek"/>
        <w:numPr>
          <w:ilvl w:val="0"/>
          <w:numId w:val="26"/>
        </w:numPr>
        <w:rPr>
          <w:color w:val="auto"/>
        </w:rPr>
      </w:pPr>
      <w:r w:rsidRPr="00C82B3B">
        <w:rPr>
          <w:color w:val="auto"/>
        </w:rPr>
        <w:t xml:space="preserve">zoznam </w:t>
      </w:r>
      <w:r w:rsidR="005375A7" w:rsidRPr="00C82B3B">
        <w:rPr>
          <w:color w:val="auto"/>
        </w:rPr>
        <w:t>vyučovacích predmetov</w:t>
      </w:r>
      <w:r w:rsidR="00992FF4" w:rsidRPr="00C82B3B">
        <w:rPr>
          <w:color w:val="auto"/>
        </w:rPr>
        <w:t xml:space="preserve"> a skupín odborov vzdelávania</w:t>
      </w:r>
      <w:r w:rsidR="005375A7" w:rsidRPr="00C82B3B">
        <w:rPr>
          <w:color w:val="auto"/>
        </w:rPr>
        <w:t xml:space="preserve">, pre ktoré nie je </w:t>
      </w:r>
      <w:r w:rsidR="00785732" w:rsidRPr="00C82B3B">
        <w:rPr>
          <w:color w:val="auto"/>
        </w:rPr>
        <w:t xml:space="preserve">vydaný </w:t>
      </w:r>
      <w:r w:rsidR="005375A7" w:rsidRPr="00C82B3B">
        <w:rPr>
          <w:color w:val="auto"/>
        </w:rPr>
        <w:t>žiad</w:t>
      </w:r>
      <w:r w:rsidR="00A56255" w:rsidRPr="00C82B3B">
        <w:rPr>
          <w:color w:val="auto"/>
        </w:rPr>
        <w:t>e</w:t>
      </w:r>
      <w:r w:rsidR="005375A7" w:rsidRPr="00C82B3B">
        <w:rPr>
          <w:color w:val="auto"/>
        </w:rPr>
        <w:t>n didaktický prostriedok</w:t>
      </w:r>
      <w:r w:rsidR="00887AC8" w:rsidRPr="00C82B3B">
        <w:rPr>
          <w:color w:val="auto"/>
        </w:rPr>
        <w:t xml:space="preserve"> s platnou schvaľovacou doložkou alebo </w:t>
      </w:r>
      <w:r w:rsidR="003E2803" w:rsidRPr="00C82B3B">
        <w:rPr>
          <w:color w:val="auto"/>
        </w:rPr>
        <w:t xml:space="preserve">s </w:t>
      </w:r>
      <w:r w:rsidR="00A56255" w:rsidRPr="00C82B3B">
        <w:rPr>
          <w:color w:val="auto"/>
        </w:rPr>
        <w:t xml:space="preserve">platnou </w:t>
      </w:r>
      <w:r w:rsidR="00887AC8" w:rsidRPr="00C82B3B">
        <w:rPr>
          <w:color w:val="auto"/>
        </w:rPr>
        <w:t>odporúčacou doložkou</w:t>
      </w:r>
      <w:r w:rsidR="0036267A" w:rsidRPr="00C82B3B">
        <w:rPr>
          <w:color w:val="auto"/>
        </w:rPr>
        <w:t>,</w:t>
      </w:r>
    </w:p>
    <w:p w14:paraId="587ED87D" w14:textId="77777777" w:rsidR="0036267A" w:rsidRPr="00C82B3B" w:rsidRDefault="0036267A" w:rsidP="00A221EE">
      <w:pPr>
        <w:pStyle w:val="odsek"/>
        <w:numPr>
          <w:ilvl w:val="0"/>
          <w:numId w:val="26"/>
        </w:numPr>
        <w:rPr>
          <w:color w:val="auto"/>
        </w:rPr>
      </w:pPr>
      <w:r w:rsidRPr="00C82B3B">
        <w:rPr>
          <w:color w:val="auto"/>
        </w:rPr>
        <w:t>zoznam didaktických prostriedkov, ktoré nemajú vydanú odporúčaciu doložku alebo schvaľovaciu doložku, a sú predmetom posudzovania</w:t>
      </w:r>
      <w:r w:rsidR="009E75A6" w:rsidRPr="00C82B3B">
        <w:rPr>
          <w:color w:val="auto"/>
        </w:rPr>
        <w:t>.</w:t>
      </w:r>
    </w:p>
    <w:p w14:paraId="15440F33" w14:textId="77777777" w:rsidR="005375A7" w:rsidRPr="0075011B" w:rsidRDefault="0036267A" w:rsidP="00015B8C">
      <w:pPr>
        <w:pStyle w:val="odsek"/>
        <w:ind w:left="567" w:hanging="425"/>
      </w:pPr>
      <w:r w:rsidRPr="0075011B">
        <w:t>Databázu didaktických prostriedkov vypracúva a vedie sekcia ministerstva, ktorá má v pôsobnosti zabezpečenie schvaľovania didaktických prostriedkov (ďalej len „príslušná sekcia“)</w:t>
      </w:r>
      <w:r w:rsidR="00D91661" w:rsidRPr="0075011B">
        <w:t>.</w:t>
      </w:r>
    </w:p>
    <w:p w14:paraId="6F07DE8F" w14:textId="77777777" w:rsidR="00982E5C" w:rsidRPr="0075011B" w:rsidRDefault="00982E5C" w:rsidP="003C66E6">
      <w:pPr>
        <w:pStyle w:val="Nadpis3"/>
      </w:pPr>
      <w:r w:rsidRPr="0075011B">
        <w:br/>
      </w:r>
      <w:bookmarkStart w:id="25" w:name="_Toc83198906"/>
      <w:r w:rsidR="009A79BF" w:rsidRPr="0075011B">
        <w:t>V</w:t>
      </w:r>
      <w:r w:rsidRPr="0075011B">
        <w:t>ýber</w:t>
      </w:r>
      <w:bookmarkEnd w:id="25"/>
      <w:r w:rsidRPr="0075011B">
        <w:t xml:space="preserve"> </w:t>
      </w:r>
    </w:p>
    <w:p w14:paraId="1BF1F549" w14:textId="77777777" w:rsidR="00F904B4" w:rsidRPr="0075011B" w:rsidRDefault="007C2DB3" w:rsidP="00CA3C98">
      <w:pPr>
        <w:pStyle w:val="odsek"/>
        <w:numPr>
          <w:ilvl w:val="1"/>
          <w:numId w:val="21"/>
        </w:numPr>
        <w:ind w:left="567" w:hanging="425"/>
      </w:pPr>
      <w:r w:rsidRPr="0075011B">
        <w:t xml:space="preserve">Ak </w:t>
      </w:r>
      <w:r w:rsidR="00A56255" w:rsidRPr="0075011B">
        <w:t xml:space="preserve">žiaden </w:t>
      </w:r>
      <w:r w:rsidRPr="0075011B">
        <w:t>predkladateľ nepožiada</w:t>
      </w:r>
      <w:r w:rsidR="0015513A" w:rsidRPr="0075011B">
        <w:t xml:space="preserve"> </w:t>
      </w:r>
      <w:r w:rsidR="001665A1" w:rsidRPr="0075011B">
        <w:t xml:space="preserve">o </w:t>
      </w:r>
      <w:r w:rsidRPr="0075011B">
        <w:t>vydanie odporúčacej doložky</w:t>
      </w:r>
      <w:r w:rsidR="00887AC8" w:rsidRPr="0075011B">
        <w:t xml:space="preserve"> na nový didaktický prostriedok pre vyučovací predmet </w:t>
      </w:r>
      <w:r w:rsidR="00992FF4" w:rsidRPr="0075011B">
        <w:t xml:space="preserve">alebo </w:t>
      </w:r>
      <w:r w:rsidR="00DA66F3" w:rsidRPr="0075011B">
        <w:t xml:space="preserve">pre </w:t>
      </w:r>
      <w:r w:rsidR="00992FF4" w:rsidRPr="0075011B">
        <w:t xml:space="preserve">skupinu odborov vzdelávania uvedenú </w:t>
      </w:r>
      <w:r w:rsidR="00887AC8" w:rsidRPr="0075011B">
        <w:t>v databáze didaktických prostriedkov podľa článku 3 písm. b) do 15. októbra príslušného kalendárneho roka</w:t>
      </w:r>
      <w:r w:rsidR="0015513A" w:rsidRPr="0075011B">
        <w:t xml:space="preserve">, </w:t>
      </w:r>
      <w:r w:rsidR="00F4207B" w:rsidRPr="0075011B">
        <w:t xml:space="preserve">príslušná </w:t>
      </w:r>
      <w:r w:rsidR="00A56255" w:rsidRPr="0075011B">
        <w:t>sekcia</w:t>
      </w:r>
      <w:r w:rsidR="001665A1" w:rsidRPr="0075011B">
        <w:t xml:space="preserve"> </w:t>
      </w:r>
      <w:r w:rsidR="009A79BF" w:rsidRPr="0075011B">
        <w:t>podľa disponibiln</w:t>
      </w:r>
      <w:r w:rsidR="00785732" w:rsidRPr="0075011B">
        <w:t>ého objemu</w:t>
      </w:r>
      <w:r w:rsidR="009A79BF" w:rsidRPr="0075011B">
        <w:t xml:space="preserve"> finančných prostriedkov navrhne pre jednotlivé druhy a typy škôl </w:t>
      </w:r>
      <w:r w:rsidR="00785732" w:rsidRPr="0075011B">
        <w:t xml:space="preserve">vyučovacie </w:t>
      </w:r>
      <w:r w:rsidR="009A79BF" w:rsidRPr="0075011B">
        <w:t xml:space="preserve">predmety </w:t>
      </w:r>
      <w:r w:rsidR="00992FF4" w:rsidRPr="0075011B">
        <w:t>alebo skupin</w:t>
      </w:r>
      <w:r w:rsidR="00DA66F3" w:rsidRPr="0075011B">
        <w:t>y</w:t>
      </w:r>
      <w:r w:rsidR="00992FF4" w:rsidRPr="0075011B">
        <w:t xml:space="preserve"> odborov</w:t>
      </w:r>
      <w:r w:rsidR="00DA66F3" w:rsidRPr="0075011B">
        <w:t xml:space="preserve"> a vzdelávania</w:t>
      </w:r>
      <w:r w:rsidR="009A79BF" w:rsidRPr="0075011B">
        <w:t xml:space="preserve">, pre ktoré sa má </w:t>
      </w:r>
      <w:r w:rsidR="001665A1" w:rsidRPr="0075011B">
        <w:t>vyhlási</w:t>
      </w:r>
      <w:r w:rsidR="009A79BF" w:rsidRPr="0075011B">
        <w:t>ť</w:t>
      </w:r>
      <w:r w:rsidR="001665A1" w:rsidRPr="0075011B">
        <w:t xml:space="preserve"> výber. </w:t>
      </w:r>
      <w:r w:rsidR="009A79BF" w:rsidRPr="0075011B">
        <w:t xml:space="preserve">Návrh </w:t>
      </w:r>
      <w:r w:rsidR="00A56255" w:rsidRPr="0075011B">
        <w:t xml:space="preserve">príslušnej </w:t>
      </w:r>
      <w:r w:rsidR="009A79BF" w:rsidRPr="0075011B">
        <w:t>sekcie schvaľuje minister školstva, vedy, výskumu a športu.</w:t>
      </w:r>
    </w:p>
    <w:p w14:paraId="2C5BA333" w14:textId="77777777" w:rsidR="00116FE8" w:rsidRPr="0075011B" w:rsidRDefault="00116FE8" w:rsidP="00116FE8">
      <w:pPr>
        <w:pStyle w:val="odsek"/>
        <w:ind w:left="567" w:hanging="425"/>
      </w:pPr>
      <w:r w:rsidRPr="0075011B">
        <w:t>Výber sa uskutočňuje postupom podľa osobitného predpisu</w:t>
      </w:r>
      <w:r w:rsidR="00BB231C" w:rsidRPr="0075011B">
        <w:t>.</w:t>
      </w:r>
      <w:r w:rsidR="00BB231C" w:rsidRPr="0075011B">
        <w:rPr>
          <w:rStyle w:val="Odkaznapoznmkupodiarou"/>
        </w:rPr>
        <w:footnoteReference w:id="3"/>
      </w:r>
      <w:r w:rsidR="00BB231C" w:rsidRPr="0075011B">
        <w:t>)</w:t>
      </w:r>
    </w:p>
    <w:p w14:paraId="52909F69" w14:textId="77777777" w:rsidR="0093510A" w:rsidRDefault="00F904B4" w:rsidP="00875DF8">
      <w:pPr>
        <w:pStyle w:val="odsek"/>
        <w:ind w:left="567" w:hanging="425"/>
      </w:pPr>
      <w:r w:rsidRPr="0075011B">
        <w:t xml:space="preserve"> </w:t>
      </w:r>
      <w:r w:rsidR="00982E5C" w:rsidRPr="0075011B">
        <w:t xml:space="preserve">Výsledkom </w:t>
      </w:r>
      <w:r w:rsidR="004F2B97" w:rsidRPr="0075011B">
        <w:t xml:space="preserve">úspešného </w:t>
      </w:r>
      <w:r w:rsidR="00982E5C" w:rsidRPr="0075011B">
        <w:t>výberu</w:t>
      </w:r>
      <w:r w:rsidR="00A53705" w:rsidRPr="0075011B">
        <w:t xml:space="preserve"> </w:t>
      </w:r>
      <w:r w:rsidR="00982E5C" w:rsidRPr="0075011B">
        <w:t>je</w:t>
      </w:r>
      <w:r w:rsidR="00F43430" w:rsidRPr="0075011B">
        <w:t xml:space="preserve"> určenie </w:t>
      </w:r>
      <w:r w:rsidR="00982E5C" w:rsidRPr="0075011B">
        <w:t xml:space="preserve">jedného </w:t>
      </w:r>
      <w:r w:rsidR="00067378" w:rsidRPr="0075011B">
        <w:t xml:space="preserve">dodávateľa </w:t>
      </w:r>
      <w:r w:rsidR="00982E5C" w:rsidRPr="0075011B">
        <w:t xml:space="preserve">alebo viacerých dodávateľov </w:t>
      </w:r>
      <w:r w:rsidR="00BE5B2B" w:rsidRPr="0075011B">
        <w:t xml:space="preserve">nových </w:t>
      </w:r>
      <w:r w:rsidR="00982E5C" w:rsidRPr="0075011B">
        <w:t xml:space="preserve">didaktických prostriedkov </w:t>
      </w:r>
      <w:r w:rsidR="00CA350F" w:rsidRPr="0075011B">
        <w:t xml:space="preserve">podľa kritérií určených </w:t>
      </w:r>
      <w:r w:rsidR="00264BCD" w:rsidRPr="0075011B">
        <w:t>pre príslušný výber</w:t>
      </w:r>
      <w:r w:rsidR="00DA66F3" w:rsidRPr="0075011B">
        <w:t xml:space="preserve"> </w:t>
      </w:r>
      <w:r w:rsidR="00532312" w:rsidRPr="0075011B">
        <w:t>v rámci</w:t>
      </w:r>
      <w:r w:rsidR="00DA66F3" w:rsidRPr="0075011B">
        <w:t xml:space="preserve"> dokumentácie</w:t>
      </w:r>
      <w:r w:rsidR="00532312" w:rsidRPr="0075011B">
        <w:t xml:space="preserve"> k verejnému obstarávaniu</w:t>
      </w:r>
      <w:r w:rsidR="008E3B3C" w:rsidRPr="0075011B">
        <w:t xml:space="preserve"> </w:t>
      </w:r>
      <w:r w:rsidR="007A6199" w:rsidRPr="0075011B">
        <w:t>a</w:t>
      </w:r>
      <w:r w:rsidR="00BE50F3" w:rsidRPr="0075011B">
        <w:t xml:space="preserve"> následne </w:t>
      </w:r>
      <w:r w:rsidR="00CA350F" w:rsidRPr="0075011B">
        <w:t>začatie</w:t>
      </w:r>
      <w:r w:rsidR="00BE50F3" w:rsidRPr="0075011B">
        <w:t xml:space="preserve"> </w:t>
      </w:r>
      <w:r w:rsidR="00CA350F" w:rsidRPr="0075011B">
        <w:t xml:space="preserve">konania na </w:t>
      </w:r>
      <w:r w:rsidR="00BE50F3" w:rsidRPr="0075011B">
        <w:t xml:space="preserve">vydanie </w:t>
      </w:r>
      <w:r w:rsidR="00587A72" w:rsidRPr="0075011B">
        <w:t xml:space="preserve">schvaľovacej </w:t>
      </w:r>
      <w:r w:rsidR="00197F09" w:rsidRPr="0075011B">
        <w:t xml:space="preserve">doložky. </w:t>
      </w:r>
    </w:p>
    <w:p w14:paraId="11406EB7" w14:textId="77777777" w:rsidR="00EC5CD3" w:rsidRDefault="00EC5CD3" w:rsidP="00EC5CD3">
      <w:pPr>
        <w:pStyle w:val="odsek"/>
        <w:numPr>
          <w:ilvl w:val="0"/>
          <w:numId w:val="0"/>
        </w:numPr>
        <w:ind w:left="142"/>
      </w:pPr>
    </w:p>
    <w:p w14:paraId="6FE427B6" w14:textId="77777777" w:rsidR="00A57A6C" w:rsidRPr="0075011B" w:rsidRDefault="00EC5CD3" w:rsidP="00EC5CD3">
      <w:pPr>
        <w:pStyle w:val="Nadpis3"/>
      </w:pPr>
      <w:r>
        <w:br/>
      </w:r>
      <w:bookmarkStart w:id="26" w:name="_Toc83198907"/>
      <w:r w:rsidRPr="0075011B">
        <w:t>Postup pri vydávaní odporúčacej doložky a schvaľovacej doložky</w:t>
      </w:r>
      <w:bookmarkEnd w:id="26"/>
    </w:p>
    <w:p w14:paraId="1ED46B07" w14:textId="77777777" w:rsidR="00904944" w:rsidRPr="0075011B" w:rsidRDefault="0026700A" w:rsidP="00CA3C98">
      <w:pPr>
        <w:pStyle w:val="odsek"/>
        <w:numPr>
          <w:ilvl w:val="1"/>
          <w:numId w:val="22"/>
        </w:numPr>
        <w:ind w:left="567" w:hanging="425"/>
      </w:pPr>
      <w:r w:rsidRPr="0075011B">
        <w:t>P</w:t>
      </w:r>
      <w:r w:rsidR="00197F09" w:rsidRPr="0075011B">
        <w:t>redkladateľ</w:t>
      </w:r>
      <w:r w:rsidRPr="0075011B">
        <w:t xml:space="preserve"> </w:t>
      </w:r>
      <w:r w:rsidR="00197F09" w:rsidRPr="0075011B">
        <w:t>písomne požiada ministerstvo o</w:t>
      </w:r>
      <w:r w:rsidR="00911CB1" w:rsidRPr="0075011B">
        <w:t xml:space="preserve"> vydanie </w:t>
      </w:r>
      <w:r w:rsidR="00197F09" w:rsidRPr="0075011B">
        <w:t>odporúčacej doložky</w:t>
      </w:r>
      <w:r w:rsidRPr="0075011B">
        <w:t xml:space="preserve"> a </w:t>
      </w:r>
      <w:r w:rsidR="00911CB1" w:rsidRPr="0075011B">
        <w:t>p</w:t>
      </w:r>
      <w:r w:rsidR="00197F09" w:rsidRPr="0075011B">
        <w:t xml:space="preserve">o </w:t>
      </w:r>
      <w:r w:rsidRPr="0075011B">
        <w:t xml:space="preserve">jej </w:t>
      </w:r>
      <w:r w:rsidR="00911CB1" w:rsidRPr="0075011B">
        <w:t xml:space="preserve">vydaní </w:t>
      </w:r>
      <w:r w:rsidR="00197F09" w:rsidRPr="0075011B">
        <w:t>ministerstvo zaradí didaktický prostriedok do registra didaktických prostriedkov</w:t>
      </w:r>
      <w:r w:rsidRPr="0075011B">
        <w:t>.</w:t>
      </w:r>
      <w:r w:rsidR="00197F09" w:rsidRPr="0075011B">
        <w:t xml:space="preserve"> </w:t>
      </w:r>
    </w:p>
    <w:p w14:paraId="561AB366" w14:textId="77777777" w:rsidR="00197F09" w:rsidRPr="0075011B" w:rsidRDefault="0026700A" w:rsidP="007A336B">
      <w:pPr>
        <w:pStyle w:val="odsek"/>
        <w:ind w:left="567" w:hanging="425"/>
      </w:pPr>
      <w:r w:rsidRPr="0075011B">
        <w:lastRenderedPageBreak/>
        <w:t>P</w:t>
      </w:r>
      <w:r w:rsidR="00197F09" w:rsidRPr="0075011B">
        <w:t xml:space="preserve">re didaktický prostriedok s platnou odporúčacou doložkou, ktorý sa </w:t>
      </w:r>
      <w:r w:rsidR="00911CB1" w:rsidRPr="0075011B">
        <w:t xml:space="preserve">najmenej </w:t>
      </w:r>
      <w:r w:rsidR="00F71918" w:rsidRPr="0075011B">
        <w:t xml:space="preserve">jeden školský rok priamo </w:t>
      </w:r>
      <w:r w:rsidR="000D6816" w:rsidRPr="0075011B">
        <w:t xml:space="preserve">v praxi </w:t>
      </w:r>
      <w:r w:rsidR="00F71918" w:rsidRPr="000D1A94">
        <w:t>využíva</w:t>
      </w:r>
      <w:r w:rsidR="007243AD" w:rsidRPr="000D1A94">
        <w:t>l</w:t>
      </w:r>
      <w:r w:rsidR="00F71918" w:rsidRPr="000D1A94">
        <w:t xml:space="preserve"> pri</w:t>
      </w:r>
      <w:r w:rsidR="00197F09" w:rsidRPr="000D1A94">
        <w:t xml:space="preserve"> výchovno-vzdelávacej činn</w:t>
      </w:r>
      <w:r w:rsidR="00F71918" w:rsidRPr="000D1A94">
        <w:t>osti</w:t>
      </w:r>
      <w:r w:rsidR="00F61343" w:rsidRPr="000D1A94">
        <w:t xml:space="preserve">, môže predkladateľ </w:t>
      </w:r>
      <w:r w:rsidR="00197F09" w:rsidRPr="0075011B">
        <w:t>písomne požiadať ministerstvo o </w:t>
      </w:r>
      <w:r w:rsidR="00911CB1" w:rsidRPr="0075011B">
        <w:t>vydanie</w:t>
      </w:r>
      <w:r w:rsidR="00197F09" w:rsidRPr="0075011B">
        <w:t xml:space="preserve"> schvaľovacej doložky</w:t>
      </w:r>
      <w:r w:rsidRPr="0075011B">
        <w:t>.</w:t>
      </w:r>
    </w:p>
    <w:p w14:paraId="5961314F" w14:textId="77777777" w:rsidR="00904944" w:rsidRPr="0075011B" w:rsidRDefault="00904944" w:rsidP="007A336B">
      <w:pPr>
        <w:pStyle w:val="odsek"/>
        <w:ind w:left="567" w:hanging="425"/>
      </w:pPr>
      <w:r w:rsidRPr="0075011B">
        <w:t>Po vydaní schvaľovacej doložky ministerstvo zaradí didaktický prostriedok do registra didaktických prostriedkov.</w:t>
      </w:r>
    </w:p>
    <w:p w14:paraId="00AD9B10" w14:textId="77777777" w:rsidR="00D77F64" w:rsidRPr="0075011B" w:rsidRDefault="0026700A" w:rsidP="007A336B">
      <w:pPr>
        <w:pStyle w:val="odsek"/>
        <w:ind w:left="567" w:hanging="425"/>
      </w:pPr>
      <w:r w:rsidRPr="0075011B">
        <w:t>Ak ide o n</w:t>
      </w:r>
      <w:r w:rsidR="00D77F64" w:rsidRPr="0075011B">
        <w:t>ový didaktický prostriedok</w:t>
      </w:r>
      <w:r w:rsidR="001C0DEA" w:rsidRPr="0075011B">
        <w:t>, ktorého tvorbu a vydanie zabezpečilo ministerstvo</w:t>
      </w:r>
      <w:r w:rsidR="007416F2" w:rsidRPr="0075011B">
        <w:t xml:space="preserve"> </w:t>
      </w:r>
      <w:r w:rsidR="00257594" w:rsidRPr="0075011B">
        <w:t>postupom</w:t>
      </w:r>
      <w:r w:rsidRPr="0075011B">
        <w:t xml:space="preserve"> </w:t>
      </w:r>
      <w:r w:rsidR="003924F1" w:rsidRPr="0075011B">
        <w:t xml:space="preserve">podľa </w:t>
      </w:r>
      <w:r w:rsidR="00911CB1" w:rsidRPr="0075011B">
        <w:t>článku</w:t>
      </w:r>
      <w:r w:rsidR="00636DFE" w:rsidRPr="0075011B">
        <w:t xml:space="preserve"> </w:t>
      </w:r>
      <w:r w:rsidR="009232C7" w:rsidRPr="0075011B">
        <w:t>4</w:t>
      </w:r>
      <w:r w:rsidR="0073603B" w:rsidRPr="0075011B">
        <w:t>,</w:t>
      </w:r>
      <w:r w:rsidR="00BC2417" w:rsidRPr="0075011B">
        <w:t xml:space="preserve"> alebo ak ide o učebný text</w:t>
      </w:r>
      <w:r w:rsidRPr="0075011B">
        <w:t xml:space="preserve">, predkladateľ môže </w:t>
      </w:r>
      <w:r w:rsidR="009232C7" w:rsidRPr="0075011B">
        <w:t xml:space="preserve">priamo </w:t>
      </w:r>
      <w:r w:rsidRPr="0075011B">
        <w:t>požiadať o vydanie schvaľovacej doložky.</w:t>
      </w:r>
    </w:p>
    <w:p w14:paraId="1F2275DA" w14:textId="77777777" w:rsidR="00796522" w:rsidRPr="0075011B" w:rsidRDefault="0026700A" w:rsidP="00E43E16">
      <w:pPr>
        <w:pStyle w:val="odsek"/>
        <w:ind w:left="567" w:hanging="425"/>
      </w:pPr>
      <w:r w:rsidRPr="0075011B">
        <w:t xml:space="preserve">Súčasťou odporúčacej doložky a schvaľovacej doložky je lehota platnosti. </w:t>
      </w:r>
    </w:p>
    <w:p w14:paraId="080FF927" w14:textId="77777777" w:rsidR="00796522" w:rsidRPr="0075011B" w:rsidRDefault="0026700A" w:rsidP="00E43E16">
      <w:pPr>
        <w:pStyle w:val="odsek"/>
        <w:ind w:left="567" w:hanging="425"/>
      </w:pPr>
      <w:r w:rsidRPr="0075011B">
        <w:t xml:space="preserve">Platnosť príslušnej doložky môže skončiť </w:t>
      </w:r>
      <w:r w:rsidR="00796522" w:rsidRPr="0075011B">
        <w:t xml:space="preserve">pred uplynutím určenej lehoty, ak počas doby platnosti doložky </w:t>
      </w:r>
      <w:r w:rsidR="002B771C" w:rsidRPr="0075011B">
        <w:t>nastali</w:t>
      </w:r>
    </w:p>
    <w:p w14:paraId="67D5FAAF" w14:textId="77777777" w:rsidR="00796522" w:rsidRPr="0075011B" w:rsidRDefault="00FD258D" w:rsidP="00CA3C98">
      <w:pPr>
        <w:pStyle w:val="odsek"/>
        <w:numPr>
          <w:ilvl w:val="0"/>
          <w:numId w:val="16"/>
        </w:numPr>
      </w:pPr>
      <w:r w:rsidRPr="0075011B">
        <w:t xml:space="preserve">podstatné zmeny </w:t>
      </w:r>
      <w:r w:rsidR="0026700A" w:rsidRPr="0075011B">
        <w:t>v štátnom vzdelávacom programe a didaktický prostriedok už nie je v súlade so štátnym vzdelávacím programom</w:t>
      </w:r>
      <w:r w:rsidR="00796522" w:rsidRPr="0075011B">
        <w:t xml:space="preserve"> </w:t>
      </w:r>
      <w:r w:rsidR="00216532" w:rsidRPr="0075011B">
        <w:t>alebo</w:t>
      </w:r>
    </w:p>
    <w:p w14:paraId="16FF05E6" w14:textId="77777777" w:rsidR="0026700A" w:rsidRDefault="00FD258D" w:rsidP="00CA3C98">
      <w:pPr>
        <w:pStyle w:val="odsek"/>
        <w:numPr>
          <w:ilvl w:val="0"/>
          <w:numId w:val="16"/>
        </w:numPr>
      </w:pPr>
      <w:r w:rsidRPr="0075011B">
        <w:t xml:space="preserve">zmeny </w:t>
      </w:r>
      <w:r w:rsidR="002B771C" w:rsidRPr="0075011B">
        <w:t>v</w:t>
      </w:r>
      <w:r w:rsidR="00C91799" w:rsidRPr="0075011B">
        <w:t> odbornom vzdelávaní a príprave</w:t>
      </w:r>
      <w:r w:rsidR="002B771C" w:rsidRPr="0075011B">
        <w:t>,</w:t>
      </w:r>
      <w:r w:rsidRPr="0075011B">
        <w:t xml:space="preserve"> </w:t>
      </w:r>
      <w:r w:rsidR="002B771C" w:rsidRPr="0075011B">
        <w:t>ktoré zásadne ovplyvňujú príslušnú skupinu odbo</w:t>
      </w:r>
      <w:r w:rsidR="00EC5CD3">
        <w:t>r</w:t>
      </w:r>
      <w:r w:rsidR="002B771C" w:rsidRPr="0075011B">
        <w:t xml:space="preserve">ov vzdelávania. </w:t>
      </w:r>
    </w:p>
    <w:p w14:paraId="5091FD27" w14:textId="77777777" w:rsidR="00EC5CD3" w:rsidRPr="0075011B" w:rsidRDefault="00EC5CD3" w:rsidP="00EC5CD3">
      <w:pPr>
        <w:pStyle w:val="odsek"/>
        <w:numPr>
          <w:ilvl w:val="0"/>
          <w:numId w:val="0"/>
        </w:numPr>
      </w:pPr>
    </w:p>
    <w:p w14:paraId="0BA9AEA4" w14:textId="77777777" w:rsidR="00982E5C" w:rsidRPr="0075011B" w:rsidRDefault="00982E5C" w:rsidP="00982E5C">
      <w:pPr>
        <w:pStyle w:val="Nadpis3"/>
      </w:pPr>
      <w:r w:rsidRPr="0075011B">
        <w:br/>
      </w:r>
      <w:bookmarkStart w:id="27" w:name="_Toc83198908"/>
      <w:r w:rsidR="001269B8" w:rsidRPr="0075011B">
        <w:t>Žiadosť o vydanie o</w:t>
      </w:r>
      <w:r w:rsidR="001C351A" w:rsidRPr="0075011B">
        <w:t>dporúčac</w:t>
      </w:r>
      <w:r w:rsidR="001269B8" w:rsidRPr="0075011B">
        <w:t>ej</w:t>
      </w:r>
      <w:r w:rsidR="001C351A" w:rsidRPr="0075011B">
        <w:t xml:space="preserve"> doložk</w:t>
      </w:r>
      <w:r w:rsidR="001269B8" w:rsidRPr="0075011B">
        <w:t>y</w:t>
      </w:r>
      <w:bookmarkEnd w:id="27"/>
    </w:p>
    <w:p w14:paraId="079D8B85" w14:textId="77777777" w:rsidR="002C695E" w:rsidRPr="0075011B" w:rsidRDefault="00605CD5" w:rsidP="00CA3C98">
      <w:pPr>
        <w:pStyle w:val="odsek"/>
        <w:numPr>
          <w:ilvl w:val="1"/>
          <w:numId w:val="19"/>
        </w:numPr>
        <w:ind w:left="709" w:hanging="425"/>
      </w:pPr>
      <w:r w:rsidRPr="0075011B">
        <w:t>Predkladateľ môže písomne požiadať o</w:t>
      </w:r>
      <w:r w:rsidR="00856ADE" w:rsidRPr="0075011B">
        <w:t xml:space="preserve"> vydanie </w:t>
      </w:r>
      <w:r w:rsidRPr="0075011B">
        <w:t xml:space="preserve"> </w:t>
      </w:r>
      <w:r w:rsidR="002C695E" w:rsidRPr="0075011B">
        <w:t xml:space="preserve">odporúčacej doložky </w:t>
      </w:r>
      <w:r w:rsidR="004A32BC" w:rsidRPr="0075011B">
        <w:t>pre</w:t>
      </w:r>
    </w:p>
    <w:p w14:paraId="41FE1ACC" w14:textId="77777777" w:rsidR="002C695E" w:rsidRPr="00C82B3B" w:rsidRDefault="002C695E" w:rsidP="00A221EE">
      <w:pPr>
        <w:pStyle w:val="odsek"/>
        <w:numPr>
          <w:ilvl w:val="0"/>
          <w:numId w:val="27"/>
        </w:numPr>
        <w:rPr>
          <w:color w:val="auto"/>
        </w:rPr>
      </w:pPr>
      <w:r w:rsidRPr="00C82B3B">
        <w:rPr>
          <w:color w:val="auto"/>
        </w:rPr>
        <w:t>nov</w:t>
      </w:r>
      <w:r w:rsidR="00ED2E74" w:rsidRPr="00C82B3B">
        <w:rPr>
          <w:color w:val="auto"/>
        </w:rPr>
        <w:t>ý</w:t>
      </w:r>
      <w:r w:rsidRPr="00C82B3B">
        <w:rPr>
          <w:color w:val="auto"/>
        </w:rPr>
        <w:t xml:space="preserve"> didaktick</w:t>
      </w:r>
      <w:r w:rsidR="00ED2E74" w:rsidRPr="00C82B3B">
        <w:rPr>
          <w:color w:val="auto"/>
        </w:rPr>
        <w:t>ý</w:t>
      </w:r>
      <w:r w:rsidRPr="00C82B3B">
        <w:rPr>
          <w:color w:val="auto"/>
        </w:rPr>
        <w:t xml:space="preserve"> prostried</w:t>
      </w:r>
      <w:r w:rsidR="00ED2E74" w:rsidRPr="00C82B3B">
        <w:rPr>
          <w:color w:val="auto"/>
        </w:rPr>
        <w:t>ok</w:t>
      </w:r>
      <w:r w:rsidRPr="00C82B3B">
        <w:rPr>
          <w:color w:val="auto"/>
        </w:rPr>
        <w:t xml:space="preserve">, </w:t>
      </w:r>
    </w:p>
    <w:p w14:paraId="4C56E7C3" w14:textId="77777777" w:rsidR="00F75D56" w:rsidRPr="00C82B3B" w:rsidRDefault="002C695E" w:rsidP="00A221EE">
      <w:pPr>
        <w:pStyle w:val="odsek"/>
        <w:numPr>
          <w:ilvl w:val="0"/>
          <w:numId w:val="27"/>
        </w:numPr>
        <w:rPr>
          <w:color w:val="auto"/>
        </w:rPr>
      </w:pPr>
      <w:r w:rsidRPr="00C82B3B">
        <w:rPr>
          <w:color w:val="auto"/>
        </w:rPr>
        <w:t>didaktick</w:t>
      </w:r>
      <w:r w:rsidR="00ED2E74" w:rsidRPr="00C82B3B">
        <w:rPr>
          <w:color w:val="auto"/>
        </w:rPr>
        <w:t>ý</w:t>
      </w:r>
      <w:r w:rsidRPr="00C82B3B">
        <w:rPr>
          <w:color w:val="auto"/>
        </w:rPr>
        <w:t xml:space="preserve"> prostried</w:t>
      </w:r>
      <w:r w:rsidR="00ED2E74" w:rsidRPr="00C82B3B">
        <w:rPr>
          <w:color w:val="auto"/>
        </w:rPr>
        <w:t>ok</w:t>
      </w:r>
      <w:r w:rsidRPr="00C82B3B">
        <w:rPr>
          <w:color w:val="auto"/>
        </w:rPr>
        <w:t xml:space="preserve"> z</w:t>
      </w:r>
      <w:r w:rsidR="00322926" w:rsidRPr="00C82B3B">
        <w:rPr>
          <w:color w:val="auto"/>
        </w:rPr>
        <w:t> </w:t>
      </w:r>
      <w:r w:rsidRPr="00C82B3B">
        <w:rPr>
          <w:color w:val="auto"/>
        </w:rPr>
        <w:t>registra</w:t>
      </w:r>
      <w:r w:rsidR="00322926" w:rsidRPr="00C82B3B">
        <w:rPr>
          <w:color w:val="auto"/>
        </w:rPr>
        <w:t xml:space="preserve"> didaktických prostriedkov</w:t>
      </w:r>
      <w:r w:rsidR="00A30AD8" w:rsidRPr="00C82B3B">
        <w:rPr>
          <w:color w:val="auto"/>
        </w:rPr>
        <w:t>, ktorého</w:t>
      </w:r>
      <w:r w:rsidRPr="00C82B3B">
        <w:rPr>
          <w:color w:val="auto"/>
        </w:rPr>
        <w:t xml:space="preserve"> </w:t>
      </w:r>
      <w:r w:rsidR="00A30AD8" w:rsidRPr="00C82B3B">
        <w:rPr>
          <w:color w:val="auto"/>
        </w:rPr>
        <w:t xml:space="preserve">odporúčacia doložka </w:t>
      </w:r>
      <w:r w:rsidR="00B602C8" w:rsidRPr="00C82B3B">
        <w:rPr>
          <w:color w:val="auto"/>
        </w:rPr>
        <w:t>m</w:t>
      </w:r>
      <w:r w:rsidR="00ED2E74" w:rsidRPr="00C82B3B">
        <w:rPr>
          <w:color w:val="auto"/>
        </w:rPr>
        <w:t>á</w:t>
      </w:r>
      <w:r w:rsidR="00B602C8" w:rsidRPr="00C82B3B">
        <w:rPr>
          <w:color w:val="auto"/>
        </w:rPr>
        <w:t xml:space="preserve"> jeden rok pred uplynutím </w:t>
      </w:r>
      <w:r w:rsidR="00AD1773" w:rsidRPr="00C82B3B">
        <w:rPr>
          <w:color w:val="auto"/>
        </w:rPr>
        <w:t>lehoty</w:t>
      </w:r>
      <w:r w:rsidR="00B602C8" w:rsidRPr="00C82B3B">
        <w:rPr>
          <w:color w:val="auto"/>
        </w:rPr>
        <w:t xml:space="preserve"> platnosti</w:t>
      </w:r>
      <w:r w:rsidR="00F75D56" w:rsidRPr="00C82B3B">
        <w:rPr>
          <w:color w:val="auto"/>
        </w:rPr>
        <w:t>,</w:t>
      </w:r>
    </w:p>
    <w:p w14:paraId="3D061402" w14:textId="77777777" w:rsidR="00F75D56" w:rsidRPr="00C82B3B" w:rsidRDefault="002C695E" w:rsidP="00A221EE">
      <w:pPr>
        <w:pStyle w:val="odsek"/>
        <w:numPr>
          <w:ilvl w:val="0"/>
          <w:numId w:val="27"/>
        </w:numPr>
        <w:rPr>
          <w:color w:val="auto"/>
        </w:rPr>
      </w:pPr>
      <w:r w:rsidRPr="00C82B3B">
        <w:rPr>
          <w:color w:val="auto"/>
        </w:rPr>
        <w:t>didaktick</w:t>
      </w:r>
      <w:r w:rsidR="00ED2E74" w:rsidRPr="00C82B3B">
        <w:rPr>
          <w:color w:val="auto"/>
        </w:rPr>
        <w:t>ý</w:t>
      </w:r>
      <w:r w:rsidRPr="00C82B3B">
        <w:rPr>
          <w:color w:val="auto"/>
        </w:rPr>
        <w:t xml:space="preserve"> prostried</w:t>
      </w:r>
      <w:r w:rsidR="00ED2E74" w:rsidRPr="00C82B3B">
        <w:rPr>
          <w:color w:val="auto"/>
        </w:rPr>
        <w:t>ok</w:t>
      </w:r>
      <w:r w:rsidRPr="00C82B3B">
        <w:rPr>
          <w:color w:val="auto"/>
        </w:rPr>
        <w:t xml:space="preserve"> z</w:t>
      </w:r>
      <w:r w:rsidR="00322926" w:rsidRPr="00C82B3B">
        <w:rPr>
          <w:color w:val="auto"/>
        </w:rPr>
        <w:t> </w:t>
      </w:r>
      <w:r w:rsidRPr="00C82B3B">
        <w:rPr>
          <w:color w:val="auto"/>
        </w:rPr>
        <w:t>registra</w:t>
      </w:r>
      <w:r w:rsidR="00322926" w:rsidRPr="00C82B3B">
        <w:rPr>
          <w:color w:val="auto"/>
        </w:rPr>
        <w:t xml:space="preserve"> didaktických prostriedkov</w:t>
      </w:r>
      <w:r w:rsidR="00A30AD8" w:rsidRPr="00C82B3B">
        <w:rPr>
          <w:color w:val="auto"/>
        </w:rPr>
        <w:t>, ktorého</w:t>
      </w:r>
      <w:r w:rsidRPr="00C82B3B">
        <w:rPr>
          <w:color w:val="auto"/>
        </w:rPr>
        <w:t xml:space="preserve"> </w:t>
      </w:r>
      <w:r w:rsidR="00A30AD8" w:rsidRPr="00C82B3B">
        <w:rPr>
          <w:color w:val="auto"/>
        </w:rPr>
        <w:t xml:space="preserve">platná </w:t>
      </w:r>
      <w:r w:rsidR="00197F09" w:rsidRPr="00C82B3B">
        <w:rPr>
          <w:color w:val="auto"/>
        </w:rPr>
        <w:t>schvaľovac</w:t>
      </w:r>
      <w:r w:rsidR="00A30AD8" w:rsidRPr="00C82B3B">
        <w:rPr>
          <w:color w:val="auto"/>
        </w:rPr>
        <w:t>ia</w:t>
      </w:r>
      <w:r w:rsidR="00197F09" w:rsidRPr="00C82B3B">
        <w:rPr>
          <w:color w:val="auto"/>
        </w:rPr>
        <w:t xml:space="preserve"> </w:t>
      </w:r>
      <w:r w:rsidR="001630D0" w:rsidRPr="00C82B3B">
        <w:rPr>
          <w:color w:val="auto"/>
        </w:rPr>
        <w:t>doložk</w:t>
      </w:r>
      <w:r w:rsidR="00A30AD8" w:rsidRPr="00C82B3B">
        <w:rPr>
          <w:color w:val="auto"/>
        </w:rPr>
        <w:t>a</w:t>
      </w:r>
      <w:r w:rsidR="001630D0" w:rsidRPr="00C82B3B">
        <w:rPr>
          <w:color w:val="auto"/>
        </w:rPr>
        <w:t xml:space="preserve"> </w:t>
      </w:r>
      <w:r w:rsidR="00F80335" w:rsidRPr="00C82B3B">
        <w:rPr>
          <w:color w:val="auto"/>
        </w:rPr>
        <w:t>alebo odporúčac</w:t>
      </w:r>
      <w:r w:rsidR="00A30AD8" w:rsidRPr="00C82B3B">
        <w:rPr>
          <w:color w:val="auto"/>
        </w:rPr>
        <w:t>ia</w:t>
      </w:r>
      <w:r w:rsidR="00F80335" w:rsidRPr="00C82B3B">
        <w:rPr>
          <w:color w:val="auto"/>
        </w:rPr>
        <w:t xml:space="preserve"> </w:t>
      </w:r>
      <w:r w:rsidR="00197F09" w:rsidRPr="00C82B3B">
        <w:rPr>
          <w:color w:val="auto"/>
        </w:rPr>
        <w:t>doložk</w:t>
      </w:r>
      <w:r w:rsidR="00A30AD8" w:rsidRPr="00C82B3B">
        <w:rPr>
          <w:color w:val="auto"/>
        </w:rPr>
        <w:t>a</w:t>
      </w:r>
      <w:r w:rsidR="002C44B3" w:rsidRPr="00C82B3B">
        <w:rPr>
          <w:color w:val="auto"/>
        </w:rPr>
        <w:t xml:space="preserve"> bola </w:t>
      </w:r>
      <w:r w:rsidR="00B602C8" w:rsidRPr="00C82B3B">
        <w:rPr>
          <w:color w:val="auto"/>
        </w:rPr>
        <w:t>vydan</w:t>
      </w:r>
      <w:r w:rsidR="002C44B3" w:rsidRPr="00C82B3B">
        <w:rPr>
          <w:color w:val="auto"/>
        </w:rPr>
        <w:t>á</w:t>
      </w:r>
      <w:r w:rsidR="00B602C8" w:rsidRPr="00C82B3B">
        <w:rPr>
          <w:color w:val="auto"/>
        </w:rPr>
        <w:t xml:space="preserve"> </w:t>
      </w:r>
      <w:r w:rsidR="002C44B3" w:rsidRPr="00C82B3B">
        <w:rPr>
          <w:color w:val="auto"/>
        </w:rPr>
        <w:t xml:space="preserve">podľa štátneho vzdelávacieho programu, ktorý </w:t>
      </w:r>
      <w:r w:rsidR="00ED2E74" w:rsidRPr="00C82B3B">
        <w:rPr>
          <w:color w:val="auto"/>
        </w:rPr>
        <w:t xml:space="preserve">už </w:t>
      </w:r>
      <w:r w:rsidR="002C44B3" w:rsidRPr="00C82B3B">
        <w:rPr>
          <w:color w:val="auto"/>
        </w:rPr>
        <w:t>nie je platný</w:t>
      </w:r>
      <w:r w:rsidR="001C6180" w:rsidRPr="00C82B3B">
        <w:rPr>
          <w:color w:val="auto"/>
        </w:rPr>
        <w:t>, alebo</w:t>
      </w:r>
    </w:p>
    <w:p w14:paraId="2D3A6758" w14:textId="77777777" w:rsidR="00D77F64" w:rsidRPr="00C82B3B" w:rsidRDefault="00D77F64" w:rsidP="00A221EE">
      <w:pPr>
        <w:pStyle w:val="odsek"/>
        <w:numPr>
          <w:ilvl w:val="0"/>
          <w:numId w:val="27"/>
        </w:numPr>
        <w:rPr>
          <w:color w:val="auto"/>
        </w:rPr>
      </w:pPr>
      <w:r w:rsidRPr="00C82B3B">
        <w:rPr>
          <w:color w:val="auto"/>
        </w:rPr>
        <w:t>prekl</w:t>
      </w:r>
      <w:r w:rsidR="0021068A" w:rsidRPr="00C82B3B">
        <w:rPr>
          <w:color w:val="auto"/>
        </w:rPr>
        <w:t xml:space="preserve">ad </w:t>
      </w:r>
      <w:r w:rsidR="008B0FEB" w:rsidRPr="00C82B3B">
        <w:rPr>
          <w:color w:val="auto"/>
        </w:rPr>
        <w:t>didaktického prostriedku</w:t>
      </w:r>
      <w:r w:rsidR="0021068A" w:rsidRPr="00C82B3B">
        <w:rPr>
          <w:color w:val="auto"/>
        </w:rPr>
        <w:t xml:space="preserve"> </w:t>
      </w:r>
      <w:r w:rsidR="00DD4C50" w:rsidRPr="00C82B3B">
        <w:rPr>
          <w:color w:val="auto"/>
        </w:rPr>
        <w:t xml:space="preserve">s platnou odporúčacou doložkou </w:t>
      </w:r>
      <w:r w:rsidR="00ED2E74" w:rsidRPr="00C82B3B">
        <w:rPr>
          <w:color w:val="auto"/>
        </w:rPr>
        <w:t xml:space="preserve">zaradeného </w:t>
      </w:r>
      <w:r w:rsidR="00894D7D" w:rsidRPr="00C82B3B">
        <w:rPr>
          <w:color w:val="auto"/>
        </w:rPr>
        <w:t xml:space="preserve">v </w:t>
      </w:r>
      <w:r w:rsidR="00925148" w:rsidRPr="00C82B3B">
        <w:rPr>
          <w:color w:val="auto"/>
        </w:rPr>
        <w:t>registr</w:t>
      </w:r>
      <w:r w:rsidR="00894D7D" w:rsidRPr="00C82B3B">
        <w:rPr>
          <w:color w:val="auto"/>
        </w:rPr>
        <w:t>i</w:t>
      </w:r>
      <w:r w:rsidR="00C6537C" w:rsidRPr="00C82B3B">
        <w:rPr>
          <w:color w:val="auto"/>
        </w:rPr>
        <w:t xml:space="preserve"> </w:t>
      </w:r>
      <w:r w:rsidR="00322926" w:rsidRPr="00C82B3B">
        <w:rPr>
          <w:color w:val="auto"/>
        </w:rPr>
        <w:t xml:space="preserve">didaktických prostriedkov </w:t>
      </w:r>
      <w:r w:rsidR="0021068A" w:rsidRPr="00C82B3B">
        <w:rPr>
          <w:color w:val="auto"/>
        </w:rPr>
        <w:t>vydan</w:t>
      </w:r>
      <w:r w:rsidR="008B0FEB" w:rsidRPr="00C82B3B">
        <w:rPr>
          <w:color w:val="auto"/>
        </w:rPr>
        <w:t>ého</w:t>
      </w:r>
      <w:r w:rsidR="0021068A" w:rsidRPr="00C82B3B">
        <w:rPr>
          <w:color w:val="auto"/>
        </w:rPr>
        <w:t xml:space="preserve"> v štátnom jazyku do jazyka národnostných menšín.</w:t>
      </w:r>
    </w:p>
    <w:p w14:paraId="349B73E9" w14:textId="77777777" w:rsidR="008B0FEB" w:rsidRPr="0075011B" w:rsidRDefault="008B0FEB" w:rsidP="000878AD">
      <w:pPr>
        <w:pStyle w:val="odsek"/>
        <w:ind w:left="709" w:hanging="425"/>
      </w:pPr>
      <w:r w:rsidRPr="0075011B">
        <w:t>O</w:t>
      </w:r>
      <w:r w:rsidR="00C51543" w:rsidRPr="0075011B">
        <w:t xml:space="preserve"> vydanie </w:t>
      </w:r>
      <w:r w:rsidRPr="0075011B">
        <w:t xml:space="preserve">odporúčacej doložky predkladateľ </w:t>
      </w:r>
      <w:r w:rsidR="00263E1A" w:rsidRPr="0075011B">
        <w:t xml:space="preserve">písomne </w:t>
      </w:r>
      <w:r w:rsidR="00C51543" w:rsidRPr="0075011B">
        <w:t>požiada</w:t>
      </w:r>
      <w:r w:rsidR="00701B93" w:rsidRPr="0075011B">
        <w:t>,</w:t>
      </w:r>
      <w:r w:rsidRPr="0075011B">
        <w:t xml:space="preserve"> </w:t>
      </w:r>
      <w:r w:rsidR="007E4EDE" w:rsidRPr="0075011B">
        <w:t>ak ide o </w:t>
      </w:r>
      <w:r w:rsidRPr="0075011B">
        <w:t>zmenené, doplnené, upravené</w:t>
      </w:r>
      <w:r w:rsidR="00701B93" w:rsidRPr="0075011B">
        <w:t xml:space="preserve"> alebo</w:t>
      </w:r>
      <w:r w:rsidRPr="0075011B">
        <w:t xml:space="preserve"> prepracované vydanie</w:t>
      </w:r>
      <w:r w:rsidR="003B1698" w:rsidRPr="0075011B">
        <w:t xml:space="preserve"> didaktického prostriedku</w:t>
      </w:r>
      <w:r w:rsidR="00C6537C" w:rsidRPr="0075011B">
        <w:t xml:space="preserve"> </w:t>
      </w:r>
      <w:r w:rsidR="00DD4C50" w:rsidRPr="0075011B">
        <w:t xml:space="preserve">s platnou odporúčacou doložkou </w:t>
      </w:r>
      <w:r w:rsidR="00DD3C24" w:rsidRPr="0075011B">
        <w:t>z</w:t>
      </w:r>
      <w:r w:rsidR="00322926" w:rsidRPr="0075011B">
        <w:t> </w:t>
      </w:r>
      <w:r w:rsidR="00DD3C24" w:rsidRPr="0075011B">
        <w:t>registra</w:t>
      </w:r>
      <w:r w:rsidR="00322926" w:rsidRPr="0075011B">
        <w:t xml:space="preserve"> didaktických prostriedkov</w:t>
      </w:r>
      <w:r w:rsidR="000176D5" w:rsidRPr="0075011B">
        <w:t>.</w:t>
      </w:r>
    </w:p>
    <w:p w14:paraId="4ABA7C6C" w14:textId="77777777" w:rsidR="0021068A" w:rsidRPr="0075011B" w:rsidRDefault="0021068A" w:rsidP="00A30AD8">
      <w:pPr>
        <w:pStyle w:val="odsek"/>
        <w:ind w:left="709" w:hanging="425"/>
      </w:pPr>
      <w:r w:rsidRPr="0075011B">
        <w:t xml:space="preserve">Žiadosť </w:t>
      </w:r>
      <w:r w:rsidR="00E53BA7" w:rsidRPr="0075011B">
        <w:t xml:space="preserve">o vydanie odporúčacej doložky </w:t>
      </w:r>
      <w:r w:rsidRPr="0075011B">
        <w:t>obsahuje</w:t>
      </w:r>
    </w:p>
    <w:p w14:paraId="6F441FB6" w14:textId="77777777" w:rsidR="0021068A" w:rsidRPr="00C82B3B" w:rsidRDefault="0021068A" w:rsidP="00A221EE">
      <w:pPr>
        <w:pStyle w:val="odsek"/>
        <w:numPr>
          <w:ilvl w:val="0"/>
          <w:numId w:val="28"/>
        </w:numPr>
        <w:rPr>
          <w:color w:val="auto"/>
        </w:rPr>
      </w:pPr>
      <w:r w:rsidRPr="00C82B3B">
        <w:rPr>
          <w:color w:val="auto"/>
        </w:rPr>
        <w:t>názov didaktického prostriedku,</w:t>
      </w:r>
    </w:p>
    <w:p w14:paraId="23817936" w14:textId="77777777" w:rsidR="0021068A" w:rsidRPr="00C82B3B" w:rsidRDefault="0021068A" w:rsidP="00A221EE">
      <w:pPr>
        <w:pStyle w:val="odsek"/>
        <w:numPr>
          <w:ilvl w:val="0"/>
          <w:numId w:val="28"/>
        </w:numPr>
        <w:rPr>
          <w:color w:val="auto"/>
        </w:rPr>
      </w:pPr>
      <w:r w:rsidRPr="00C82B3B">
        <w:rPr>
          <w:color w:val="auto"/>
        </w:rPr>
        <w:t>meno a priezvisko autora</w:t>
      </w:r>
      <w:r w:rsidR="007E4EDE" w:rsidRPr="00C82B3B">
        <w:rPr>
          <w:color w:val="auto"/>
        </w:rPr>
        <w:t xml:space="preserve"> alebo </w:t>
      </w:r>
      <w:r w:rsidRPr="00C82B3B">
        <w:rPr>
          <w:color w:val="auto"/>
        </w:rPr>
        <w:t>autorov didaktického prostriedku</w:t>
      </w:r>
      <w:r w:rsidR="003B1698" w:rsidRPr="00C82B3B">
        <w:rPr>
          <w:color w:val="auto"/>
        </w:rPr>
        <w:t>,</w:t>
      </w:r>
    </w:p>
    <w:p w14:paraId="3913DC44" w14:textId="77777777" w:rsidR="006943BE" w:rsidRPr="00C82B3B" w:rsidRDefault="006943BE" w:rsidP="00A221EE">
      <w:pPr>
        <w:pStyle w:val="odsek"/>
        <w:numPr>
          <w:ilvl w:val="0"/>
          <w:numId w:val="28"/>
        </w:numPr>
        <w:rPr>
          <w:color w:val="auto"/>
        </w:rPr>
      </w:pPr>
      <w:r w:rsidRPr="00C82B3B">
        <w:rPr>
          <w:color w:val="auto"/>
        </w:rPr>
        <w:t>údaj o určení didaktického prostriedku</w:t>
      </w:r>
      <w:r w:rsidR="00E53BA7" w:rsidRPr="00C82B3B">
        <w:rPr>
          <w:color w:val="auto"/>
        </w:rPr>
        <w:t xml:space="preserve">, najmä </w:t>
      </w:r>
      <w:r w:rsidRPr="00C82B3B">
        <w:rPr>
          <w:color w:val="auto"/>
        </w:rPr>
        <w:t>vyučovací predmet, vzdelávaci</w:t>
      </w:r>
      <w:r w:rsidR="00DA66F3" w:rsidRPr="00C82B3B">
        <w:rPr>
          <w:color w:val="auto"/>
        </w:rPr>
        <w:t>u</w:t>
      </w:r>
      <w:r w:rsidRPr="00C82B3B">
        <w:rPr>
          <w:color w:val="auto"/>
        </w:rPr>
        <w:t xml:space="preserve"> </w:t>
      </w:r>
      <w:r w:rsidR="00701B93" w:rsidRPr="00C82B3B">
        <w:rPr>
          <w:color w:val="auto"/>
        </w:rPr>
        <w:t>oblasť, prierezov</w:t>
      </w:r>
      <w:r w:rsidR="00E65816" w:rsidRPr="00C82B3B">
        <w:rPr>
          <w:color w:val="auto"/>
        </w:rPr>
        <w:t>ú</w:t>
      </w:r>
      <w:r w:rsidR="00701B93" w:rsidRPr="00C82B3B">
        <w:rPr>
          <w:color w:val="auto"/>
        </w:rPr>
        <w:t xml:space="preserve"> tém</w:t>
      </w:r>
      <w:r w:rsidR="00E65816" w:rsidRPr="00C82B3B">
        <w:rPr>
          <w:color w:val="auto"/>
        </w:rPr>
        <w:t>u</w:t>
      </w:r>
      <w:r w:rsidR="004B4656" w:rsidRPr="00C82B3B">
        <w:rPr>
          <w:color w:val="auto"/>
        </w:rPr>
        <w:t xml:space="preserve">; </w:t>
      </w:r>
      <w:r w:rsidR="003C0487" w:rsidRPr="00C82B3B">
        <w:rPr>
          <w:color w:val="auto"/>
        </w:rPr>
        <w:t xml:space="preserve">ak ide o </w:t>
      </w:r>
      <w:r w:rsidR="004B4656" w:rsidRPr="00C82B3B">
        <w:rPr>
          <w:color w:val="auto"/>
        </w:rPr>
        <w:t>didaktick</w:t>
      </w:r>
      <w:r w:rsidR="003C0487" w:rsidRPr="00C82B3B">
        <w:rPr>
          <w:color w:val="auto"/>
        </w:rPr>
        <w:t>ý</w:t>
      </w:r>
      <w:r w:rsidR="004B4656" w:rsidRPr="00C82B3B">
        <w:rPr>
          <w:color w:val="auto"/>
        </w:rPr>
        <w:t xml:space="preserve"> prostried</w:t>
      </w:r>
      <w:r w:rsidR="003C0487" w:rsidRPr="00C82B3B">
        <w:rPr>
          <w:color w:val="auto"/>
        </w:rPr>
        <w:t xml:space="preserve">ok </w:t>
      </w:r>
      <w:r w:rsidR="004B4656" w:rsidRPr="00C82B3B">
        <w:rPr>
          <w:color w:val="auto"/>
        </w:rPr>
        <w:t>pre žiakov stredných odborných škôl</w:t>
      </w:r>
      <w:r w:rsidR="00E65816" w:rsidRPr="00C82B3B">
        <w:rPr>
          <w:color w:val="auto"/>
        </w:rPr>
        <w:t>,</w:t>
      </w:r>
      <w:r w:rsidR="004B4656" w:rsidRPr="00C82B3B">
        <w:rPr>
          <w:color w:val="auto"/>
        </w:rPr>
        <w:t xml:space="preserve"> aj skupin</w:t>
      </w:r>
      <w:r w:rsidR="00E65816" w:rsidRPr="00C82B3B">
        <w:rPr>
          <w:color w:val="auto"/>
        </w:rPr>
        <w:t>u</w:t>
      </w:r>
      <w:r w:rsidR="004B4656" w:rsidRPr="00C82B3B">
        <w:rPr>
          <w:color w:val="auto"/>
        </w:rPr>
        <w:t xml:space="preserve"> odborov vzdelávania,</w:t>
      </w:r>
    </w:p>
    <w:p w14:paraId="49F5F9C4" w14:textId="77777777" w:rsidR="006943BE" w:rsidRPr="00C82B3B" w:rsidRDefault="006943BE" w:rsidP="00A221EE">
      <w:pPr>
        <w:pStyle w:val="odsek"/>
        <w:numPr>
          <w:ilvl w:val="0"/>
          <w:numId w:val="28"/>
        </w:numPr>
        <w:rPr>
          <w:color w:val="auto"/>
        </w:rPr>
      </w:pPr>
      <w:r w:rsidRPr="00C82B3B">
        <w:rPr>
          <w:color w:val="auto"/>
        </w:rPr>
        <w:t>údaj o cieľovej skupine žiakov</w:t>
      </w:r>
      <w:r w:rsidR="00F84315" w:rsidRPr="00C82B3B">
        <w:rPr>
          <w:color w:val="auto"/>
        </w:rPr>
        <w:t>, pre ktorých je didaktický prostriedok určený</w:t>
      </w:r>
      <w:r w:rsidR="00E53BA7" w:rsidRPr="00C82B3B">
        <w:rPr>
          <w:color w:val="auto"/>
        </w:rPr>
        <w:t>, najmä</w:t>
      </w:r>
      <w:r w:rsidRPr="00C82B3B">
        <w:rPr>
          <w:color w:val="auto"/>
        </w:rPr>
        <w:t xml:space="preserve"> </w:t>
      </w:r>
      <w:r w:rsidR="001E60E6" w:rsidRPr="00C82B3B">
        <w:rPr>
          <w:color w:val="auto"/>
        </w:rPr>
        <w:t xml:space="preserve">úroveň ISCED alebo úroveň spoločného európskeho referenčného </w:t>
      </w:r>
      <w:r w:rsidR="001E60E6" w:rsidRPr="00C82B3B">
        <w:rPr>
          <w:color w:val="auto"/>
        </w:rPr>
        <w:lastRenderedPageBreak/>
        <w:t>rámca</w:t>
      </w:r>
      <w:r w:rsidR="00C40228" w:rsidRPr="00C82B3B">
        <w:rPr>
          <w:color w:val="auto"/>
        </w:rPr>
        <w:t xml:space="preserve"> pre jazyky</w:t>
      </w:r>
      <w:r w:rsidR="009232C7" w:rsidRPr="00C82B3B">
        <w:rPr>
          <w:color w:val="auto"/>
        </w:rPr>
        <w:t xml:space="preserve">, </w:t>
      </w:r>
      <w:r w:rsidRPr="00C82B3B">
        <w:rPr>
          <w:color w:val="auto"/>
        </w:rPr>
        <w:t>ročník, druh a typ školy</w:t>
      </w:r>
      <w:r w:rsidR="00857C20" w:rsidRPr="00C82B3B">
        <w:rPr>
          <w:color w:val="auto"/>
        </w:rPr>
        <w:t xml:space="preserve">, </w:t>
      </w:r>
      <w:r w:rsidR="009A7F76" w:rsidRPr="00C82B3B">
        <w:rPr>
          <w:color w:val="auto"/>
        </w:rPr>
        <w:t xml:space="preserve">jazyk didaktického prostriedku, </w:t>
      </w:r>
      <w:r w:rsidR="00857C20" w:rsidRPr="00C82B3B">
        <w:rPr>
          <w:color w:val="auto"/>
        </w:rPr>
        <w:t>odbor vzdelávania</w:t>
      </w:r>
      <w:r w:rsidR="00E53BA7" w:rsidRPr="00C82B3B">
        <w:rPr>
          <w:color w:val="auto"/>
        </w:rPr>
        <w:t>.</w:t>
      </w:r>
    </w:p>
    <w:p w14:paraId="7C7B9E9B" w14:textId="77777777" w:rsidR="00982E5C" w:rsidRPr="0075011B" w:rsidRDefault="00E53BA7" w:rsidP="00A30AD8">
      <w:pPr>
        <w:pStyle w:val="odsek"/>
        <w:ind w:left="709" w:hanging="425"/>
      </w:pPr>
      <w:r w:rsidRPr="0075011B">
        <w:t>K žiadosti o vydanie odporúčacej doložky sa priklad</w:t>
      </w:r>
      <w:r w:rsidR="00084451" w:rsidRPr="0075011B">
        <w:t>ajú</w:t>
      </w:r>
    </w:p>
    <w:p w14:paraId="2D80884F" w14:textId="77777777" w:rsidR="00982E5C" w:rsidRPr="0075011B" w:rsidRDefault="00982E5C" w:rsidP="00A221EE">
      <w:pPr>
        <w:pStyle w:val="odsek"/>
        <w:numPr>
          <w:ilvl w:val="0"/>
          <w:numId w:val="29"/>
        </w:numPr>
      </w:pPr>
      <w:r w:rsidRPr="3AD1F768">
        <w:rPr>
          <w:color w:val="auto"/>
        </w:rPr>
        <w:t>najmenej</w:t>
      </w:r>
      <w:r w:rsidR="00E559BA" w:rsidRPr="3AD1F768">
        <w:rPr>
          <w:color w:val="auto"/>
        </w:rPr>
        <w:t xml:space="preserve"> </w:t>
      </w:r>
      <w:r w:rsidR="003A11ED" w:rsidRPr="3AD1F768">
        <w:rPr>
          <w:color w:val="auto"/>
        </w:rPr>
        <w:t>tri</w:t>
      </w:r>
      <w:r w:rsidR="0047303C" w:rsidRPr="3AD1F768">
        <w:rPr>
          <w:color w:val="auto"/>
        </w:rPr>
        <w:t xml:space="preserve"> </w:t>
      </w:r>
      <w:r>
        <w:t>v</w:t>
      </w:r>
      <w:r w:rsidR="00AD20E1">
        <w:t>yhotoven</w:t>
      </w:r>
      <w:r w:rsidR="0047303C">
        <w:t>ia</w:t>
      </w:r>
      <w:r>
        <w:t xml:space="preserve"> hotového didaktického prostriedku</w:t>
      </w:r>
      <w:r w:rsidR="00C40228">
        <w:t xml:space="preserve">; </w:t>
      </w:r>
      <w:r w:rsidR="00AC6003">
        <w:t xml:space="preserve">ak ide o </w:t>
      </w:r>
      <w:r w:rsidR="00C40228">
        <w:t>preklad didaktického prostriedku</w:t>
      </w:r>
      <w:r w:rsidR="00AC6003">
        <w:t>,</w:t>
      </w:r>
      <w:r w:rsidR="00C40228">
        <w:t xml:space="preserve"> </w:t>
      </w:r>
      <w:r w:rsidR="00A609BA">
        <w:t xml:space="preserve">dve </w:t>
      </w:r>
      <w:r w:rsidR="009B48DF">
        <w:t>vyhotoveni</w:t>
      </w:r>
      <w:r w:rsidR="00A609BA">
        <w:t>a</w:t>
      </w:r>
      <w:r w:rsidR="009B48DF">
        <w:t xml:space="preserve"> hotového</w:t>
      </w:r>
      <w:r w:rsidR="00AC6003">
        <w:t xml:space="preserve"> prekladu</w:t>
      </w:r>
      <w:r w:rsidR="009B48DF">
        <w:t xml:space="preserve"> didaktického prostriedku a jedno vyhotovenie didaktického prostriedku </w:t>
      </w:r>
      <w:r w:rsidR="00AC6003" w:rsidRPr="3AD1F768">
        <w:rPr>
          <w:rFonts w:cs="Arial"/>
        </w:rPr>
        <w:t xml:space="preserve">s vydanou odporúčacou doložkou </w:t>
      </w:r>
      <w:r w:rsidR="009B48DF">
        <w:t xml:space="preserve">v slovenskom jazyku </w:t>
      </w:r>
      <w:r w:rsidR="005F631B">
        <w:t>a</w:t>
      </w:r>
    </w:p>
    <w:p w14:paraId="36FA1D09" w14:textId="77777777" w:rsidR="005F631B" w:rsidRPr="0075011B" w:rsidRDefault="00982E5C" w:rsidP="00A221EE">
      <w:pPr>
        <w:pStyle w:val="odsek"/>
        <w:numPr>
          <w:ilvl w:val="0"/>
          <w:numId w:val="29"/>
        </w:numPr>
      </w:pPr>
      <w:r w:rsidRPr="0075011B">
        <w:t xml:space="preserve">doklad o autorských právach </w:t>
      </w:r>
      <w:r w:rsidR="00701B93" w:rsidRPr="0075011B">
        <w:t>k didaktickému prostriedku</w:t>
      </w:r>
      <w:r w:rsidR="005F631B" w:rsidRPr="0075011B">
        <w:t>, ktorým je</w:t>
      </w:r>
    </w:p>
    <w:p w14:paraId="3438B00C" w14:textId="77777777" w:rsidR="005F631B" w:rsidRPr="0075011B" w:rsidRDefault="00982E5C" w:rsidP="002C6B1B">
      <w:pPr>
        <w:pStyle w:val="odsek"/>
        <w:numPr>
          <w:ilvl w:val="3"/>
          <w:numId w:val="2"/>
        </w:numPr>
      </w:pPr>
      <w:r w:rsidRPr="0075011B">
        <w:t xml:space="preserve">doklad </w:t>
      </w:r>
      <w:r w:rsidR="005F631B" w:rsidRPr="0075011B">
        <w:t xml:space="preserve">preukazujúci, že predkladateľ, ktorý nie je autorom, je </w:t>
      </w:r>
      <w:r w:rsidR="00E53BA7" w:rsidRPr="0075011B">
        <w:t>nositeľ</w:t>
      </w:r>
      <w:r w:rsidR="005F631B" w:rsidRPr="0075011B">
        <w:t>om</w:t>
      </w:r>
      <w:r w:rsidR="00E53BA7" w:rsidRPr="0075011B">
        <w:t xml:space="preserve"> </w:t>
      </w:r>
      <w:r w:rsidRPr="0075011B">
        <w:t>autorských práv</w:t>
      </w:r>
      <w:r w:rsidR="005F631B" w:rsidRPr="0075011B">
        <w:t>,</w:t>
      </w:r>
    </w:p>
    <w:p w14:paraId="7DC684A9" w14:textId="77777777" w:rsidR="005F631B" w:rsidRPr="0075011B" w:rsidRDefault="0044305F" w:rsidP="002C6B1B">
      <w:pPr>
        <w:pStyle w:val="odsek"/>
        <w:numPr>
          <w:ilvl w:val="3"/>
          <w:numId w:val="2"/>
        </w:numPr>
      </w:pPr>
      <w:r w:rsidRPr="0075011B">
        <w:t>čestné vyhlásenie</w:t>
      </w:r>
      <w:r w:rsidR="005F631B" w:rsidRPr="0075011B">
        <w:t>, ak je predkladateľom</w:t>
      </w:r>
      <w:r w:rsidRPr="0075011B">
        <w:t xml:space="preserve"> autor</w:t>
      </w:r>
      <w:r w:rsidR="00CF5983" w:rsidRPr="0075011B">
        <w:t xml:space="preserve"> alebo</w:t>
      </w:r>
    </w:p>
    <w:p w14:paraId="43DC5276" w14:textId="77777777" w:rsidR="00982E5C" w:rsidRPr="0075011B" w:rsidRDefault="00000FE6" w:rsidP="002C6B1B">
      <w:pPr>
        <w:pStyle w:val="odsek"/>
        <w:numPr>
          <w:ilvl w:val="3"/>
          <w:numId w:val="2"/>
        </w:numPr>
      </w:pPr>
      <w:r w:rsidRPr="0075011B">
        <w:t>doklad od vydavateľa</w:t>
      </w:r>
      <w:r w:rsidR="005F631B" w:rsidRPr="0075011B">
        <w:t>, ak je predkladateľom výhradný distribútor</w:t>
      </w:r>
      <w:r w:rsidR="00D86E4F" w:rsidRPr="0075011B">
        <w:t>.</w:t>
      </w:r>
      <w:r w:rsidRPr="0075011B">
        <w:t xml:space="preserve"> </w:t>
      </w:r>
    </w:p>
    <w:p w14:paraId="76545780" w14:textId="77777777" w:rsidR="00D86E4F" w:rsidRPr="0075011B" w:rsidRDefault="00D86E4F" w:rsidP="00A30AD8">
      <w:pPr>
        <w:pStyle w:val="odsek"/>
        <w:ind w:left="709" w:hanging="425"/>
      </w:pPr>
      <w:r w:rsidRPr="0075011B">
        <w:t xml:space="preserve">Úplnosť žiadosti </w:t>
      </w:r>
      <w:r w:rsidR="001B40EE" w:rsidRPr="0075011B">
        <w:t xml:space="preserve">o vydanie odporúčacej doložky </w:t>
      </w:r>
      <w:r w:rsidRPr="0075011B">
        <w:t>posúdi príslušná sekcia</w:t>
      </w:r>
      <w:r w:rsidR="001B40EE" w:rsidRPr="0075011B">
        <w:t xml:space="preserve">. </w:t>
      </w:r>
      <w:r w:rsidRPr="0075011B">
        <w:t xml:space="preserve"> </w:t>
      </w:r>
      <w:r w:rsidR="001B40EE" w:rsidRPr="0075011B">
        <w:t>A</w:t>
      </w:r>
      <w:r w:rsidRPr="0075011B">
        <w:t xml:space="preserve">k </w:t>
      </w:r>
      <w:r w:rsidR="001B40EE" w:rsidRPr="0075011B">
        <w:t xml:space="preserve">žiadosť o vydanie odporúčacej doložky </w:t>
      </w:r>
      <w:r w:rsidRPr="0075011B">
        <w:t xml:space="preserve">nie je úplná, </w:t>
      </w:r>
      <w:r w:rsidR="001B40EE" w:rsidRPr="0075011B">
        <w:t xml:space="preserve">príslušná sekcia </w:t>
      </w:r>
      <w:r w:rsidRPr="0075011B">
        <w:t xml:space="preserve">vyzve predkladateľa na jej doplnenie a určí mu na to primeranú lehotu. Ak predkladateľ v tejto lehote žiadosť o vydanie odporúčacej doložky nedoplní, v jej posudzovaní </w:t>
      </w:r>
      <w:r w:rsidR="00A13BF3" w:rsidRPr="0075011B">
        <w:t xml:space="preserve">sa </w:t>
      </w:r>
      <w:r w:rsidRPr="0075011B">
        <w:t xml:space="preserve">nebude pokračovať a túto skutočnosť </w:t>
      </w:r>
      <w:r w:rsidR="00A13BF3" w:rsidRPr="0075011B">
        <w:t xml:space="preserve">príslušná </w:t>
      </w:r>
      <w:r w:rsidR="00DB12DC" w:rsidRPr="0075011B">
        <w:t xml:space="preserve">sekcia písomne </w:t>
      </w:r>
      <w:r w:rsidRPr="0075011B">
        <w:t>oznámi predkladateľovi.</w:t>
      </w:r>
    </w:p>
    <w:p w14:paraId="1CADB327" w14:textId="77777777" w:rsidR="00FD7814" w:rsidRPr="0075011B" w:rsidRDefault="00FD7814" w:rsidP="00A30AD8">
      <w:pPr>
        <w:pStyle w:val="odsek"/>
        <w:ind w:left="709" w:hanging="425"/>
      </w:pPr>
      <w:r w:rsidRPr="0075011B">
        <w:t>Predkladateľovi nevzniká nárok na vrátenie dokumentácie, ktorá sa prikladá k žiadosti o vydanie odporúčacej doložky.</w:t>
      </w:r>
    </w:p>
    <w:p w14:paraId="4EBE9724" w14:textId="77777777" w:rsidR="00D86E4F" w:rsidRPr="0075011B" w:rsidRDefault="00D86E4F" w:rsidP="00BC2417">
      <w:pPr>
        <w:pStyle w:val="odsek"/>
        <w:numPr>
          <w:ilvl w:val="0"/>
          <w:numId w:val="0"/>
        </w:numPr>
        <w:ind w:left="284"/>
      </w:pPr>
    </w:p>
    <w:p w14:paraId="00B90DDC" w14:textId="77777777" w:rsidR="00D86E4F" w:rsidRPr="0075011B" w:rsidRDefault="00D86E4F" w:rsidP="00D86E4F">
      <w:pPr>
        <w:pStyle w:val="Nadpis3"/>
      </w:pPr>
      <w:r>
        <w:br/>
      </w:r>
      <w:bookmarkStart w:id="28" w:name="_Toc83198909"/>
      <w:r w:rsidR="001269B8">
        <w:t xml:space="preserve">Posúdenie didaktického prostriedku na </w:t>
      </w:r>
      <w:r w:rsidR="00473F06">
        <w:t xml:space="preserve">účel </w:t>
      </w:r>
      <w:r w:rsidR="001269B8">
        <w:t>vydani</w:t>
      </w:r>
      <w:r w:rsidR="00473F06">
        <w:t>a</w:t>
      </w:r>
      <w:r w:rsidR="001269B8">
        <w:t xml:space="preserve"> o</w:t>
      </w:r>
      <w:r>
        <w:t>dporúčac</w:t>
      </w:r>
      <w:r w:rsidR="001269B8">
        <w:t>ej</w:t>
      </w:r>
      <w:r>
        <w:t xml:space="preserve"> doložk</w:t>
      </w:r>
      <w:r w:rsidR="001269B8">
        <w:t>y</w:t>
      </w:r>
      <w:bookmarkEnd w:id="28"/>
    </w:p>
    <w:p w14:paraId="565552DD" w14:textId="77777777" w:rsidR="00752E38" w:rsidRPr="004E6DDD" w:rsidRDefault="005B4DC9" w:rsidP="00CA3C98">
      <w:pPr>
        <w:pStyle w:val="odsek"/>
        <w:numPr>
          <w:ilvl w:val="2"/>
          <w:numId w:val="17"/>
        </w:numPr>
        <w:rPr>
          <w:rFonts w:asciiTheme="minorHAnsi" w:eastAsiaTheme="minorEastAsia" w:hAnsiTheme="minorHAnsi" w:cstheme="minorBidi"/>
          <w:color w:val="auto"/>
        </w:rPr>
      </w:pPr>
      <w:r w:rsidRPr="00210B5D">
        <w:rPr>
          <w:color w:val="auto"/>
        </w:rPr>
        <w:t>M</w:t>
      </w:r>
      <w:r w:rsidR="00627564" w:rsidRPr="00210B5D">
        <w:rPr>
          <w:color w:val="auto"/>
        </w:rPr>
        <w:t xml:space="preserve">inisterstvo </w:t>
      </w:r>
      <w:r w:rsidR="00D36EA6" w:rsidRPr="00210B5D">
        <w:rPr>
          <w:color w:val="auto"/>
        </w:rPr>
        <w:t>d</w:t>
      </w:r>
      <w:r w:rsidR="00D20122" w:rsidRPr="00210B5D">
        <w:rPr>
          <w:color w:val="auto"/>
        </w:rPr>
        <w:t xml:space="preserve">o </w:t>
      </w:r>
      <w:r w:rsidR="00D36EA6" w:rsidRPr="00210B5D">
        <w:rPr>
          <w:color w:val="auto"/>
        </w:rPr>
        <w:t>15</w:t>
      </w:r>
      <w:r w:rsidR="00D20122" w:rsidRPr="00210B5D">
        <w:rPr>
          <w:color w:val="auto"/>
        </w:rPr>
        <w:t xml:space="preserve"> dní od</w:t>
      </w:r>
      <w:r w:rsidR="00AC6003" w:rsidRPr="00210B5D">
        <w:rPr>
          <w:rFonts w:cs="Arial"/>
        </w:rPr>
        <w:t xml:space="preserve">o dňa, kedy príslušná sekcia vyhodnotí  </w:t>
      </w:r>
      <w:r w:rsidR="00D20122" w:rsidRPr="00210B5D">
        <w:rPr>
          <w:color w:val="auto"/>
        </w:rPr>
        <w:t>žiados</w:t>
      </w:r>
      <w:r w:rsidR="00AC6003" w:rsidRPr="00210B5D">
        <w:rPr>
          <w:color w:val="auto"/>
        </w:rPr>
        <w:t>ť</w:t>
      </w:r>
      <w:r w:rsidR="00D20122" w:rsidRPr="00210B5D">
        <w:rPr>
          <w:color w:val="auto"/>
        </w:rPr>
        <w:t xml:space="preserve"> predkladateľa </w:t>
      </w:r>
      <w:r w:rsidR="248B27DE" w:rsidRPr="00210B5D">
        <w:rPr>
          <w:color w:val="auto"/>
        </w:rPr>
        <w:t xml:space="preserve">o vydanie odporúčacej doložky </w:t>
      </w:r>
      <w:r w:rsidR="009B48DF" w:rsidRPr="00210B5D">
        <w:rPr>
          <w:color w:val="auto"/>
        </w:rPr>
        <w:t xml:space="preserve">ako </w:t>
      </w:r>
      <w:r w:rsidR="00AC6003" w:rsidRPr="00210B5D">
        <w:rPr>
          <w:color w:val="auto"/>
        </w:rPr>
        <w:t>úplnú,</w:t>
      </w:r>
      <w:r w:rsidR="00D20122" w:rsidRPr="00210B5D">
        <w:rPr>
          <w:color w:val="auto"/>
        </w:rPr>
        <w:t xml:space="preserve"> </w:t>
      </w:r>
      <w:r w:rsidR="004D10D5" w:rsidRPr="00210B5D">
        <w:rPr>
          <w:color w:val="auto"/>
        </w:rPr>
        <w:t>požiada príslušnú priamo riadenú organizáciu o vypracovanie odporúčacieho protokolu pre didaktický prostriedok</w:t>
      </w:r>
      <w:r w:rsidR="0068236A" w:rsidRPr="00210B5D">
        <w:rPr>
          <w:color w:val="auto"/>
        </w:rPr>
        <w:t>.</w:t>
      </w:r>
      <w:r w:rsidR="00752E38" w:rsidRPr="00210B5D">
        <w:rPr>
          <w:color w:val="auto"/>
        </w:rPr>
        <w:t xml:space="preserve"> </w:t>
      </w:r>
    </w:p>
    <w:p w14:paraId="2258CCFE" w14:textId="77777777" w:rsidR="00210B5D" w:rsidRPr="00210B5D" w:rsidRDefault="00210B5D" w:rsidP="00CA3C98">
      <w:pPr>
        <w:pStyle w:val="odsek"/>
        <w:numPr>
          <w:ilvl w:val="2"/>
          <w:numId w:val="17"/>
        </w:numPr>
        <w:rPr>
          <w:rFonts w:asciiTheme="minorHAnsi" w:eastAsiaTheme="minorEastAsia" w:hAnsiTheme="minorHAnsi" w:cstheme="minorBidi"/>
          <w:color w:val="auto"/>
        </w:rPr>
      </w:pPr>
      <w:r w:rsidRPr="00137C6C">
        <w:rPr>
          <w:color w:val="auto"/>
        </w:rPr>
        <w:t>Posúdenie didaktického prostriedku na účel vydania odporúčacej doložky vykonáva zamestnanec príslušnej priamo riadenej organizácie navrhnutý jej riaditeľom, ktorý  vypracuje priamy posudok.</w:t>
      </w:r>
    </w:p>
    <w:p w14:paraId="43BCF002" w14:textId="77777777" w:rsidR="0068236A" w:rsidRPr="009A7F76" w:rsidRDefault="004D10D5" w:rsidP="00CA3C98">
      <w:pPr>
        <w:pStyle w:val="odsek"/>
        <w:numPr>
          <w:ilvl w:val="2"/>
          <w:numId w:val="17"/>
        </w:numPr>
        <w:rPr>
          <w:color w:val="000000" w:themeColor="text1"/>
        </w:rPr>
      </w:pPr>
      <w:r>
        <w:t xml:space="preserve"> </w:t>
      </w:r>
      <w:r w:rsidR="00982E5C">
        <w:t xml:space="preserve">Príslušná priamo riadená organizácia </w:t>
      </w:r>
      <w:r w:rsidR="0E364E08">
        <w:t>zriaďuje</w:t>
      </w:r>
      <w:r w:rsidR="00210B5D" w:rsidRPr="00210B5D">
        <w:t xml:space="preserve"> </w:t>
      </w:r>
      <w:r w:rsidR="00210B5D">
        <w:t>komisiu</w:t>
      </w:r>
      <w:r w:rsidR="0068236A">
        <w:t xml:space="preserve"> pre vypracovanie</w:t>
      </w:r>
      <w:r w:rsidR="00210B5D" w:rsidRPr="00210B5D">
        <w:rPr>
          <w:rFonts w:cs="Arial"/>
        </w:rPr>
        <w:t xml:space="preserve"> </w:t>
      </w:r>
      <w:r w:rsidR="00210B5D">
        <w:rPr>
          <w:rFonts w:cs="Arial"/>
        </w:rPr>
        <w:t xml:space="preserve">stanoviska, ktoré zohľadní </w:t>
      </w:r>
      <w:r w:rsidR="00210B5D">
        <w:t>pri vypracovaní</w:t>
      </w:r>
      <w:r w:rsidR="0068236A">
        <w:t xml:space="preserve"> odporúčacieho protokolu.</w:t>
      </w:r>
      <w:r w:rsidR="007535B8">
        <w:t xml:space="preserve"> Zasadnutie komisie </w:t>
      </w:r>
      <w:r w:rsidR="1B3CA32B">
        <w:t>sa uskutoční vždy</w:t>
      </w:r>
      <w:r w:rsidR="007535B8">
        <w:t xml:space="preserve">, ak </w:t>
      </w:r>
      <w:r w:rsidR="52BD977B">
        <w:t>zamestnanec príslušnej priamo riadenej organizácie</w:t>
      </w:r>
      <w:r w:rsidR="007535B8">
        <w:t xml:space="preserve"> v priamom posudku </w:t>
      </w:r>
      <w:r w:rsidR="25C70F6E">
        <w:t>odporúča</w:t>
      </w:r>
      <w:r w:rsidR="007535B8">
        <w:t xml:space="preserve"> nevydať odporúčaciu doložku.</w:t>
      </w:r>
      <w:r w:rsidR="37C9690F">
        <w:t xml:space="preserve"> Zasadnutie komisie sa môže uskutočniť</w:t>
      </w:r>
      <w:r w:rsidR="62782259">
        <w:t xml:space="preserve"> aj vtedy</w:t>
      </w:r>
      <w:r w:rsidR="37C9690F">
        <w:t>, ak zamestnanec príslušnej priamo riadenej organizácie v priamom posudku odporúča vydať odporúčaciu doložku.</w:t>
      </w:r>
      <w:r w:rsidR="007535B8">
        <w:t xml:space="preserve"> </w:t>
      </w:r>
    </w:p>
    <w:p w14:paraId="42505E5C" w14:textId="77777777" w:rsidR="00982E5C" w:rsidRDefault="5205E20D" w:rsidP="00CA3C98">
      <w:pPr>
        <w:pStyle w:val="odsek"/>
        <w:numPr>
          <w:ilvl w:val="2"/>
          <w:numId w:val="17"/>
        </w:numPr>
        <w:rPr>
          <w:rFonts w:asciiTheme="minorHAnsi" w:eastAsiaTheme="minorEastAsia" w:hAnsiTheme="minorHAnsi" w:cstheme="minorBidi"/>
          <w:color w:val="auto"/>
        </w:rPr>
      </w:pPr>
      <w:r w:rsidRPr="3AD1F768">
        <w:rPr>
          <w:color w:val="auto"/>
        </w:rPr>
        <w:t>Ak ide o preklad didaktického prostriedku a didaktický prostriedok v slovenskom jazyku má platnú o</w:t>
      </w:r>
      <w:r w:rsidR="384A3ADD" w:rsidRPr="3AD1F768">
        <w:rPr>
          <w:color w:val="auto"/>
        </w:rPr>
        <w:t>dporúča</w:t>
      </w:r>
      <w:r w:rsidRPr="3AD1F768">
        <w:rPr>
          <w:color w:val="auto"/>
        </w:rPr>
        <w:t xml:space="preserve">ciu doložku alebo na didaktický prostriedok v slovenskom jazyku už bol vypracovaný odporúčací protokol, vypracuje sa </w:t>
      </w:r>
      <w:r>
        <w:t xml:space="preserve">len priamy posudok na základe priameho posudku didaktického prostriedku v slovenskom jazyku. Pri preklade didaktického prostriedku sa posudzuje </w:t>
      </w:r>
      <w:r>
        <w:lastRenderedPageBreak/>
        <w:t xml:space="preserve">kvalita prekladu didaktického prostriedku  po odbornej, jazykovej a grafickej stránke.  Odporúčací protokol pre preklad didaktického prostriedku sa vydáva na základe posúdenia odbornosti jazykového prekladu zo slovenského jazyka do jazyka príslušnej národnostnej menšiny odborným zamestnancom priamo riadenej organizácie.  </w:t>
      </w:r>
    </w:p>
    <w:p w14:paraId="2040BCE6" w14:textId="04E0C653" w:rsidR="00982E5C" w:rsidRDefault="007535B8" w:rsidP="00CA3C98">
      <w:pPr>
        <w:pStyle w:val="odsek"/>
        <w:numPr>
          <w:ilvl w:val="2"/>
          <w:numId w:val="17"/>
        </w:numPr>
        <w:rPr>
          <w:color w:val="000000" w:themeColor="text1"/>
        </w:rPr>
      </w:pPr>
      <w:bookmarkStart w:id="29" w:name="_Hlk63436222"/>
      <w:r w:rsidRPr="3AD1F768">
        <w:rPr>
          <w:color w:val="auto"/>
        </w:rPr>
        <w:t xml:space="preserve">Príslušná priamo riadená organizácia na základe priameho posudku vypracúva </w:t>
      </w:r>
      <w:r w:rsidR="00982E5C" w:rsidRPr="3AD1F768">
        <w:rPr>
          <w:color w:val="auto"/>
        </w:rPr>
        <w:t>odporúčací protokol</w:t>
      </w:r>
      <w:r w:rsidR="00F1187A">
        <w:rPr>
          <w:color w:val="auto"/>
        </w:rPr>
        <w:t xml:space="preserve"> </w:t>
      </w:r>
      <w:r w:rsidR="00982E5C">
        <w:t>a </w:t>
      </w:r>
      <w:r w:rsidR="00E43D49">
        <w:t>zasiela</w:t>
      </w:r>
      <w:r w:rsidR="00982E5C">
        <w:t xml:space="preserve"> ho ministerstvu do </w:t>
      </w:r>
      <w:r w:rsidR="00A609BA">
        <w:t>50</w:t>
      </w:r>
      <w:r w:rsidR="00982E5C">
        <w:t xml:space="preserve"> dní od doručenia žiadosti </w:t>
      </w:r>
      <w:r w:rsidR="000D4BFD">
        <w:t>ministerstva</w:t>
      </w:r>
      <w:r w:rsidR="00A155B2">
        <w:t xml:space="preserve"> podľa odseku </w:t>
      </w:r>
      <w:r w:rsidR="00210B5D">
        <w:t>1</w:t>
      </w:r>
      <w:r w:rsidR="26BA0A3A">
        <w:t>; ak sa uskutočnilo zasadnutie komisie podľa odseku 3, pri vypracovaní odporúčacieho protokolu sa zohľadňuje aj stanovisko komisie</w:t>
      </w:r>
      <w:r w:rsidR="00C91799">
        <w:t>.</w:t>
      </w:r>
      <w:r w:rsidR="00916F93">
        <w:t xml:space="preserve"> </w:t>
      </w:r>
      <w:r w:rsidR="00916F93" w:rsidRPr="3AD1F768">
        <w:rPr>
          <w:color w:val="000000" w:themeColor="text1"/>
        </w:rPr>
        <w:t>Odporúčací protokol má pre ministerstvo odporúčací charakter</w:t>
      </w:r>
      <w:bookmarkEnd w:id="29"/>
      <w:r w:rsidR="00916F93" w:rsidRPr="3AD1F768">
        <w:rPr>
          <w:color w:val="000000" w:themeColor="text1"/>
        </w:rPr>
        <w:t>.</w:t>
      </w:r>
      <w:r w:rsidR="00F40577" w:rsidRPr="3AD1F768">
        <w:rPr>
          <w:color w:val="000000" w:themeColor="text1"/>
        </w:rPr>
        <w:t xml:space="preserve"> </w:t>
      </w:r>
    </w:p>
    <w:p w14:paraId="6E9B9659" w14:textId="60CF6ABE" w:rsidR="00982E5C" w:rsidRDefault="00982E5C" w:rsidP="00CA3C98">
      <w:pPr>
        <w:pStyle w:val="odsek"/>
        <w:numPr>
          <w:ilvl w:val="2"/>
          <w:numId w:val="17"/>
        </w:numPr>
      </w:pPr>
      <w:r>
        <w:t xml:space="preserve">Ministerstvo na základe </w:t>
      </w:r>
      <w:r w:rsidRPr="3AD1F768">
        <w:rPr>
          <w:color w:val="auto"/>
        </w:rPr>
        <w:t xml:space="preserve">odporúčacieho protokolu </w:t>
      </w:r>
      <w:r w:rsidR="00344EC3" w:rsidRPr="006763A7">
        <w:rPr>
          <w:rFonts w:cs="Arial"/>
          <w:color w:val="auto"/>
        </w:rPr>
        <w:t xml:space="preserve">a zohľadnenia existencie didaktického prostriedku pre príslušný vyučovací predmet, príslušnú vzdelávaciu oblasť, prierezovú tému alebo skupinu odborov vzdelávania a pre príslušnú cieľovú skupinu žiakov v registri didaktických prostriedkov </w:t>
      </w:r>
      <w:r w:rsidR="00D86E4F">
        <w:t xml:space="preserve">posúdi žiadosť </w:t>
      </w:r>
      <w:r w:rsidR="00FD7814">
        <w:t>o vydanie odporúčacej doložky</w:t>
      </w:r>
      <w:r w:rsidR="00D86E4F">
        <w:t xml:space="preserve"> a </w:t>
      </w:r>
      <w:r w:rsidR="001E60E6">
        <w:t>vydá alebo nevydá</w:t>
      </w:r>
      <w:r w:rsidR="00530334">
        <w:t xml:space="preserve"> </w:t>
      </w:r>
      <w:r>
        <w:t>odporúčac</w:t>
      </w:r>
      <w:r w:rsidR="001E60E6">
        <w:t>iu</w:t>
      </w:r>
      <w:r>
        <w:t xml:space="preserve"> doložk</w:t>
      </w:r>
      <w:r w:rsidR="001E60E6">
        <w:t>u</w:t>
      </w:r>
      <w:r>
        <w:t xml:space="preserve">. </w:t>
      </w:r>
      <w:r w:rsidR="00F11027">
        <w:t xml:space="preserve">Túto skutočnosť písomne oznámi predkladateľovi. </w:t>
      </w:r>
    </w:p>
    <w:p w14:paraId="61E3C985" w14:textId="44EEB71D" w:rsidR="003B4DFA" w:rsidRDefault="003B4DFA" w:rsidP="003B4DFA">
      <w:pPr>
        <w:numPr>
          <w:ilvl w:val="2"/>
          <w:numId w:val="17"/>
        </w:numPr>
        <w:spacing w:after="120" w:line="240" w:lineRule="auto"/>
        <w:jc w:val="both"/>
        <w:rPr>
          <w:rFonts w:ascii="Arial" w:hAnsi="Arial"/>
          <w:sz w:val="24"/>
          <w:szCs w:val="24"/>
          <w:lang w:eastAsia="sk-SK"/>
        </w:rPr>
      </w:pPr>
      <w:r w:rsidRPr="00C82B3B">
        <w:rPr>
          <w:rFonts w:ascii="Arial" w:hAnsi="Arial"/>
          <w:sz w:val="24"/>
          <w:szCs w:val="24"/>
          <w:lang w:eastAsia="sk-SK"/>
        </w:rPr>
        <w:t>Ak ministerstvo nevydá odporúčaciu doložku pre didaktický prostriedok, predkladateľ môže</w:t>
      </w:r>
    </w:p>
    <w:p w14:paraId="14F3A2D0" w14:textId="70168998" w:rsidR="00C82B3B" w:rsidRDefault="00C82B3B" w:rsidP="00A221EE">
      <w:pPr>
        <w:pStyle w:val="Odsekzoznamu"/>
        <w:numPr>
          <w:ilvl w:val="0"/>
          <w:numId w:val="25"/>
        </w:numPr>
        <w:spacing w:after="120" w:line="240" w:lineRule="auto"/>
        <w:jc w:val="both"/>
        <w:rPr>
          <w:rFonts w:ascii="Arial" w:hAnsi="Arial"/>
          <w:sz w:val="24"/>
          <w:szCs w:val="24"/>
          <w:lang w:eastAsia="sk-SK"/>
        </w:rPr>
      </w:pPr>
      <w:r w:rsidRPr="00C82B3B">
        <w:rPr>
          <w:rFonts w:ascii="Arial" w:hAnsi="Arial"/>
          <w:sz w:val="24"/>
          <w:szCs w:val="24"/>
          <w:lang w:eastAsia="sk-SK"/>
        </w:rPr>
        <w:t>prepracovať didaktický prostriedok a požiadať o vydanie odporúčacej doložky pre prepracovaný didaktický prostriedok alebo</w:t>
      </w:r>
    </w:p>
    <w:p w14:paraId="2BA9915E" w14:textId="3B2870FC" w:rsidR="00C82B3B" w:rsidRPr="00C82B3B" w:rsidRDefault="00C82B3B" w:rsidP="00A221EE">
      <w:pPr>
        <w:pStyle w:val="Odsekzoznamu"/>
        <w:numPr>
          <w:ilvl w:val="0"/>
          <w:numId w:val="25"/>
        </w:numPr>
        <w:spacing w:after="120" w:line="240" w:lineRule="auto"/>
        <w:jc w:val="both"/>
        <w:rPr>
          <w:rFonts w:ascii="Arial" w:hAnsi="Arial"/>
          <w:sz w:val="24"/>
          <w:szCs w:val="24"/>
          <w:lang w:eastAsia="sk-SK"/>
        </w:rPr>
      </w:pPr>
      <w:r w:rsidRPr="00C82B3B">
        <w:rPr>
          <w:rFonts w:ascii="Arial" w:hAnsi="Arial"/>
          <w:sz w:val="24"/>
          <w:szCs w:val="24"/>
          <w:lang w:eastAsia="sk-SK"/>
        </w:rPr>
        <w:t>podať proti nevydaniu odporúčacej doložky pre didaktický prostriedok námietky.</w:t>
      </w:r>
    </w:p>
    <w:p w14:paraId="71C45C9E" w14:textId="205F7CC2" w:rsidR="00DD424B" w:rsidRPr="00C82B3B" w:rsidRDefault="00F84901" w:rsidP="00F84901">
      <w:pPr>
        <w:pStyle w:val="odsek"/>
        <w:numPr>
          <w:ilvl w:val="2"/>
          <w:numId w:val="17"/>
        </w:numPr>
        <w:rPr>
          <w:color w:val="auto"/>
        </w:rPr>
      </w:pPr>
      <w:bookmarkStart w:id="30" w:name="_Hlk63434960"/>
      <w:r w:rsidRPr="00C82B3B">
        <w:rPr>
          <w:color w:val="auto"/>
        </w:rPr>
        <w:t xml:space="preserve">Pri posudzovaní žiadosti </w:t>
      </w:r>
      <w:r w:rsidR="00F65100" w:rsidRPr="00C82B3B">
        <w:rPr>
          <w:color w:val="auto"/>
        </w:rPr>
        <w:t>o</w:t>
      </w:r>
      <w:r w:rsidRPr="00C82B3B">
        <w:rPr>
          <w:color w:val="auto"/>
        </w:rPr>
        <w:t> vydanie odporúčacej doložky pre didaktický prostriedok podľa odseku 7 písm. a) sa postupuje podľa odsekov 1 až 6</w:t>
      </w:r>
      <w:bookmarkStart w:id="31" w:name="_Hlk78962646"/>
      <w:r w:rsidR="007E69F6" w:rsidRPr="00C82B3B">
        <w:rPr>
          <w:color w:val="auto"/>
        </w:rPr>
        <w:t>; k</w:t>
      </w:r>
      <w:r w:rsidR="00AD7412" w:rsidRPr="00C82B3B">
        <w:rPr>
          <w:color w:val="auto"/>
        </w:rPr>
        <w:t xml:space="preserve"> </w:t>
      </w:r>
      <w:r w:rsidR="001E58F8" w:rsidRPr="00C82B3B">
        <w:rPr>
          <w:color w:val="auto"/>
        </w:rPr>
        <w:t xml:space="preserve">žiadosti </w:t>
      </w:r>
      <w:r w:rsidR="00F65100" w:rsidRPr="00C82B3B">
        <w:rPr>
          <w:color w:val="auto"/>
        </w:rPr>
        <w:t xml:space="preserve">o vydanie odporúčacej </w:t>
      </w:r>
      <w:r w:rsidR="007F4073" w:rsidRPr="00C82B3B">
        <w:rPr>
          <w:color w:val="auto"/>
        </w:rPr>
        <w:t>doložky</w:t>
      </w:r>
      <w:r w:rsidR="00AD7412" w:rsidRPr="00C82B3B">
        <w:rPr>
          <w:color w:val="auto"/>
        </w:rPr>
        <w:t xml:space="preserve"> </w:t>
      </w:r>
      <w:r w:rsidR="006F15A2" w:rsidRPr="00C82B3B">
        <w:rPr>
          <w:color w:val="auto"/>
        </w:rPr>
        <w:t xml:space="preserve">podľa článku 6 ods. 3 a 4 </w:t>
      </w:r>
      <w:r w:rsidR="00EC6A15" w:rsidRPr="00C82B3B">
        <w:rPr>
          <w:color w:val="auto"/>
        </w:rPr>
        <w:t xml:space="preserve">sa prikladá </w:t>
      </w:r>
      <w:r w:rsidR="001E58F8" w:rsidRPr="00C82B3B">
        <w:rPr>
          <w:color w:val="auto"/>
        </w:rPr>
        <w:t xml:space="preserve">aj </w:t>
      </w:r>
      <w:r w:rsidR="00657B60" w:rsidRPr="00C82B3B">
        <w:rPr>
          <w:color w:val="auto"/>
        </w:rPr>
        <w:t xml:space="preserve">jedno </w:t>
      </w:r>
      <w:r w:rsidR="001E58F8" w:rsidRPr="00C82B3B">
        <w:rPr>
          <w:color w:val="auto"/>
        </w:rPr>
        <w:t>pôvodn</w:t>
      </w:r>
      <w:r w:rsidR="00992E61" w:rsidRPr="00C82B3B">
        <w:rPr>
          <w:color w:val="auto"/>
        </w:rPr>
        <w:t>é vyhotovenie</w:t>
      </w:r>
      <w:r w:rsidR="00387492" w:rsidRPr="00C82B3B">
        <w:rPr>
          <w:color w:val="auto"/>
        </w:rPr>
        <w:t xml:space="preserve"> </w:t>
      </w:r>
      <w:r w:rsidR="001E58F8" w:rsidRPr="00C82B3B">
        <w:rPr>
          <w:color w:val="auto"/>
        </w:rPr>
        <w:t>didaktick</w:t>
      </w:r>
      <w:r w:rsidR="00992E61" w:rsidRPr="00C82B3B">
        <w:rPr>
          <w:color w:val="auto"/>
        </w:rPr>
        <w:t>ého</w:t>
      </w:r>
      <w:r w:rsidR="001E58F8" w:rsidRPr="00C82B3B">
        <w:rPr>
          <w:color w:val="auto"/>
        </w:rPr>
        <w:t xml:space="preserve"> prostried</w:t>
      </w:r>
      <w:r w:rsidR="00992E61" w:rsidRPr="00C82B3B">
        <w:rPr>
          <w:color w:val="auto"/>
        </w:rPr>
        <w:t>ku</w:t>
      </w:r>
      <w:r w:rsidR="00174F4C" w:rsidRPr="00C82B3B">
        <w:rPr>
          <w:color w:val="auto"/>
        </w:rPr>
        <w:t xml:space="preserve"> </w:t>
      </w:r>
      <w:r w:rsidR="001E58F8" w:rsidRPr="00C82B3B">
        <w:rPr>
          <w:color w:val="auto"/>
        </w:rPr>
        <w:t>a</w:t>
      </w:r>
      <w:r w:rsidR="00387492" w:rsidRPr="00C82B3B">
        <w:rPr>
          <w:color w:val="auto"/>
        </w:rPr>
        <w:t> </w:t>
      </w:r>
      <w:r w:rsidR="001E58F8" w:rsidRPr="00C82B3B">
        <w:rPr>
          <w:color w:val="auto"/>
        </w:rPr>
        <w:t>v</w:t>
      </w:r>
      <w:r w:rsidR="00387492" w:rsidRPr="00C82B3B">
        <w:rPr>
          <w:color w:val="auto"/>
        </w:rPr>
        <w:t xml:space="preserve"> </w:t>
      </w:r>
      <w:r w:rsidR="001E58F8" w:rsidRPr="00C82B3B">
        <w:rPr>
          <w:color w:val="auto"/>
        </w:rPr>
        <w:t>prepracovan</w:t>
      </w:r>
      <w:r w:rsidR="00992E61" w:rsidRPr="00C82B3B">
        <w:rPr>
          <w:color w:val="auto"/>
        </w:rPr>
        <w:t>ých</w:t>
      </w:r>
      <w:r w:rsidR="001E58F8" w:rsidRPr="00C82B3B">
        <w:rPr>
          <w:color w:val="auto"/>
        </w:rPr>
        <w:t xml:space="preserve"> </w:t>
      </w:r>
      <w:r w:rsidR="00992E61" w:rsidRPr="00C82B3B">
        <w:rPr>
          <w:color w:val="auto"/>
        </w:rPr>
        <w:t xml:space="preserve">vyhotoveniach </w:t>
      </w:r>
      <w:r w:rsidR="001E58F8" w:rsidRPr="00C82B3B">
        <w:rPr>
          <w:color w:val="auto"/>
        </w:rPr>
        <w:t>didaktick</w:t>
      </w:r>
      <w:r w:rsidR="00992E61" w:rsidRPr="00C82B3B">
        <w:rPr>
          <w:color w:val="auto"/>
        </w:rPr>
        <w:t>ého</w:t>
      </w:r>
      <w:r w:rsidR="001E58F8" w:rsidRPr="00C82B3B">
        <w:rPr>
          <w:color w:val="auto"/>
        </w:rPr>
        <w:t xml:space="preserve"> prostriedku </w:t>
      </w:r>
      <w:r w:rsidR="00EC6A15" w:rsidRPr="00C82B3B">
        <w:rPr>
          <w:color w:val="auto"/>
        </w:rPr>
        <w:t xml:space="preserve"> sa </w:t>
      </w:r>
      <w:r w:rsidR="001E58F8" w:rsidRPr="00C82B3B">
        <w:rPr>
          <w:color w:val="auto"/>
        </w:rPr>
        <w:t>farebne vyznač</w:t>
      </w:r>
      <w:r w:rsidR="00EC6A15" w:rsidRPr="00C82B3B">
        <w:rPr>
          <w:color w:val="auto"/>
        </w:rPr>
        <w:t>ia</w:t>
      </w:r>
      <w:r w:rsidR="001E58F8" w:rsidRPr="00C82B3B">
        <w:rPr>
          <w:color w:val="auto"/>
        </w:rPr>
        <w:t xml:space="preserve"> vykonané zmeny. </w:t>
      </w:r>
      <w:bookmarkEnd w:id="30"/>
      <w:bookmarkEnd w:id="31"/>
    </w:p>
    <w:p w14:paraId="554EBC85" w14:textId="0FB54F5D" w:rsidR="00F84901" w:rsidRPr="00C82B3B" w:rsidRDefault="00F84901" w:rsidP="00992E61">
      <w:pPr>
        <w:pStyle w:val="odsek"/>
        <w:numPr>
          <w:ilvl w:val="2"/>
          <w:numId w:val="17"/>
        </w:numPr>
        <w:rPr>
          <w:color w:val="auto"/>
        </w:rPr>
      </w:pPr>
      <w:r w:rsidRPr="00C82B3B">
        <w:rPr>
          <w:color w:val="auto"/>
        </w:rPr>
        <w:t xml:space="preserve">Námietky podľa odseku 7 písm. b) možno podať do 30 dní odo dňa doručenia písomného oznámenia o nevydaní odporúčacej doložky. Na posúdenie námietok </w:t>
      </w:r>
      <w:r w:rsidR="00044AB8" w:rsidRPr="00C82B3B">
        <w:rPr>
          <w:color w:val="auto"/>
        </w:rPr>
        <w:t>príslušná priamo riadená organizácia</w:t>
      </w:r>
      <w:r w:rsidRPr="00C82B3B">
        <w:rPr>
          <w:color w:val="auto"/>
        </w:rPr>
        <w:t xml:space="preserve"> zabezpečí nového posudzovateľa, ktorý je odborníkom na príslušný vyučovací predmet, vzdelávaciu oblasť, prierezovú tému, jazyk didaktického prostriedku alebo na odbor vzdelávania, pre ktorý je didaktický prostriedok určený</w:t>
      </w:r>
      <w:r w:rsidR="00F84571" w:rsidRPr="00C82B3B">
        <w:rPr>
          <w:color w:val="auto"/>
        </w:rPr>
        <w:t>, a vyjadrenie komisie podľa odseku 3</w:t>
      </w:r>
      <w:r w:rsidRPr="00C82B3B">
        <w:rPr>
          <w:color w:val="auto"/>
        </w:rPr>
        <w:t xml:space="preserve">. </w:t>
      </w:r>
      <w:r w:rsidR="008B7135" w:rsidRPr="00C82B3B">
        <w:rPr>
          <w:color w:val="auto"/>
        </w:rPr>
        <w:t>Ak ministerstvo vyhodnotí námietky predkladateľa na základe posúdenia novým posudzovateľom a vyjadrenia komisie podľa odseku 3 k námietk</w:t>
      </w:r>
      <w:r w:rsidR="00992E61" w:rsidRPr="00C82B3B">
        <w:rPr>
          <w:color w:val="auto"/>
        </w:rPr>
        <w:t>a</w:t>
      </w:r>
      <w:r w:rsidR="008B7135" w:rsidRPr="00C82B3B">
        <w:rPr>
          <w:color w:val="auto"/>
        </w:rPr>
        <w:t>m ako opodstatnené, vydá odporúčaciu doložku pre didaktický prostriedok.</w:t>
      </w:r>
    </w:p>
    <w:p w14:paraId="48A32311" w14:textId="77777777" w:rsidR="000878AD" w:rsidRPr="0075011B" w:rsidRDefault="000878AD" w:rsidP="000878AD">
      <w:pPr>
        <w:pStyle w:val="odsek"/>
        <w:numPr>
          <w:ilvl w:val="0"/>
          <w:numId w:val="0"/>
        </w:numPr>
        <w:ind w:left="709"/>
      </w:pPr>
    </w:p>
    <w:p w14:paraId="35851A78" w14:textId="77777777" w:rsidR="00F96EF0" w:rsidRPr="0075011B" w:rsidRDefault="00F96EF0" w:rsidP="00F96EF0">
      <w:pPr>
        <w:pStyle w:val="Nadpis3"/>
      </w:pPr>
      <w:r w:rsidRPr="0075011B">
        <w:br/>
      </w:r>
      <w:bookmarkStart w:id="32" w:name="_Toc83198910"/>
      <w:r w:rsidR="00437292" w:rsidRPr="0075011B">
        <w:t>Žiadosť o vydanie schvaľovacej</w:t>
      </w:r>
      <w:r w:rsidR="00530334" w:rsidRPr="0075011B">
        <w:t xml:space="preserve"> doložk</w:t>
      </w:r>
      <w:r w:rsidR="00437292" w:rsidRPr="0075011B">
        <w:t>y</w:t>
      </w:r>
      <w:bookmarkEnd w:id="32"/>
    </w:p>
    <w:p w14:paraId="4E553886" w14:textId="77777777" w:rsidR="00732E12" w:rsidRPr="0075011B" w:rsidRDefault="00732E12" w:rsidP="00CA3C98">
      <w:pPr>
        <w:pStyle w:val="odsek"/>
        <w:numPr>
          <w:ilvl w:val="1"/>
          <w:numId w:val="18"/>
        </w:numPr>
        <w:tabs>
          <w:tab w:val="clear" w:pos="3771"/>
        </w:tabs>
        <w:ind w:left="709" w:hanging="425"/>
      </w:pPr>
      <w:r w:rsidRPr="0075011B">
        <w:t>Predkladateľ môže písomne požiadať o </w:t>
      </w:r>
      <w:r w:rsidR="00BC2ED3" w:rsidRPr="0075011B">
        <w:t>vydanie</w:t>
      </w:r>
      <w:r w:rsidRPr="0075011B">
        <w:t xml:space="preserve"> schvaľovacej doložky pre</w:t>
      </w:r>
    </w:p>
    <w:p w14:paraId="366638BC" w14:textId="77777777" w:rsidR="00732E12" w:rsidRPr="0075011B" w:rsidRDefault="00732E12" w:rsidP="00A221EE">
      <w:pPr>
        <w:pStyle w:val="odsek"/>
        <w:numPr>
          <w:ilvl w:val="0"/>
          <w:numId w:val="30"/>
        </w:numPr>
      </w:pPr>
      <w:r w:rsidRPr="0075011B">
        <w:t>didaktick</w:t>
      </w:r>
      <w:r w:rsidR="00E43D49" w:rsidRPr="0075011B">
        <w:t>ý</w:t>
      </w:r>
      <w:r w:rsidRPr="0075011B">
        <w:t xml:space="preserve"> prostried</w:t>
      </w:r>
      <w:r w:rsidR="00E43D49" w:rsidRPr="0075011B">
        <w:t>ok</w:t>
      </w:r>
      <w:r w:rsidRPr="0075011B">
        <w:t xml:space="preserve"> </w:t>
      </w:r>
      <w:r w:rsidR="001A0495" w:rsidRPr="0075011B">
        <w:t>z</w:t>
      </w:r>
      <w:r w:rsidR="00322926" w:rsidRPr="0075011B">
        <w:t> </w:t>
      </w:r>
      <w:r w:rsidR="001A0495" w:rsidRPr="0075011B">
        <w:t>registra</w:t>
      </w:r>
      <w:r w:rsidR="00322926" w:rsidRPr="0075011B">
        <w:t xml:space="preserve"> didaktických prostriedkov</w:t>
      </w:r>
      <w:r w:rsidRPr="0075011B">
        <w:t>, ktor</w:t>
      </w:r>
      <w:r w:rsidR="00A04F82" w:rsidRPr="0075011B">
        <w:t>ý</w:t>
      </w:r>
      <w:r w:rsidRPr="0075011B">
        <w:t xml:space="preserve"> sa priamo využíva v praxi pri výchovno-vzdelávacej činnosti </w:t>
      </w:r>
      <w:r w:rsidR="0013031C" w:rsidRPr="0075011B">
        <w:t xml:space="preserve">najmenej </w:t>
      </w:r>
      <w:r w:rsidRPr="0075011B">
        <w:t xml:space="preserve">jeden školský </w:t>
      </w:r>
      <w:r w:rsidR="001C6180" w:rsidRPr="0075011B">
        <w:t xml:space="preserve">rok, </w:t>
      </w:r>
    </w:p>
    <w:p w14:paraId="0A9B45CA" w14:textId="77777777" w:rsidR="002346C1" w:rsidRPr="0075011B" w:rsidRDefault="00732E12" w:rsidP="00A221EE">
      <w:pPr>
        <w:pStyle w:val="odsek"/>
        <w:numPr>
          <w:ilvl w:val="0"/>
          <w:numId w:val="30"/>
        </w:numPr>
      </w:pPr>
      <w:r w:rsidRPr="0075011B">
        <w:lastRenderedPageBreak/>
        <w:t>didaktick</w:t>
      </w:r>
      <w:r w:rsidR="00E43D49" w:rsidRPr="0075011B">
        <w:t>ý</w:t>
      </w:r>
      <w:r w:rsidRPr="0075011B">
        <w:t xml:space="preserve"> prostried</w:t>
      </w:r>
      <w:r w:rsidR="00E43D49" w:rsidRPr="0075011B">
        <w:t>ok</w:t>
      </w:r>
      <w:r w:rsidRPr="0075011B">
        <w:t xml:space="preserve"> z</w:t>
      </w:r>
      <w:r w:rsidR="00322926" w:rsidRPr="0075011B">
        <w:t> </w:t>
      </w:r>
      <w:r w:rsidRPr="0075011B">
        <w:t>registra</w:t>
      </w:r>
      <w:r w:rsidR="00322926" w:rsidRPr="0075011B">
        <w:t xml:space="preserve"> didaktických prostriedkov</w:t>
      </w:r>
      <w:r w:rsidRPr="0075011B">
        <w:t>, ktor</w:t>
      </w:r>
      <w:r w:rsidR="00E43D49" w:rsidRPr="0075011B">
        <w:t>ý</w:t>
      </w:r>
      <w:r w:rsidRPr="0075011B">
        <w:t xml:space="preserve"> m</w:t>
      </w:r>
      <w:r w:rsidR="00202B79" w:rsidRPr="0075011B">
        <w:t>á</w:t>
      </w:r>
      <w:r w:rsidRPr="0075011B">
        <w:t xml:space="preserve"> jeden rok pred uplynutím </w:t>
      </w:r>
      <w:r w:rsidR="00D363FE" w:rsidRPr="0075011B">
        <w:t xml:space="preserve">lehoty </w:t>
      </w:r>
      <w:r w:rsidRPr="0075011B">
        <w:t>platnosti schvaľovacej doložky</w:t>
      </w:r>
      <w:r w:rsidR="001A0495" w:rsidRPr="0075011B">
        <w:t>,</w:t>
      </w:r>
    </w:p>
    <w:p w14:paraId="01D1006C" w14:textId="77777777" w:rsidR="002346C1" w:rsidRPr="0075011B" w:rsidRDefault="00355420" w:rsidP="00A221EE">
      <w:pPr>
        <w:pStyle w:val="odsek"/>
        <w:numPr>
          <w:ilvl w:val="0"/>
          <w:numId w:val="30"/>
        </w:numPr>
      </w:pPr>
      <w:r w:rsidRPr="0075011B">
        <w:t>nov</w:t>
      </w:r>
      <w:r w:rsidR="005C446B" w:rsidRPr="0075011B">
        <w:t>ý</w:t>
      </w:r>
      <w:r w:rsidRPr="0075011B">
        <w:t xml:space="preserve"> didaktick</w:t>
      </w:r>
      <w:r w:rsidR="005C446B" w:rsidRPr="0075011B">
        <w:t>ý</w:t>
      </w:r>
      <w:r w:rsidRPr="0075011B">
        <w:t xml:space="preserve"> prostried</w:t>
      </w:r>
      <w:r w:rsidR="005C446B" w:rsidRPr="0075011B">
        <w:t>o</w:t>
      </w:r>
      <w:r w:rsidR="00202B79" w:rsidRPr="0075011B">
        <w:t>k</w:t>
      </w:r>
      <w:r w:rsidR="005C446B" w:rsidRPr="0075011B">
        <w:t xml:space="preserve">, </w:t>
      </w:r>
      <w:r w:rsidR="00E65816" w:rsidRPr="0075011B">
        <w:t xml:space="preserve">ktorého predkladateľ </w:t>
      </w:r>
      <w:r w:rsidR="005C446B" w:rsidRPr="0075011B">
        <w:t>bol vybraný</w:t>
      </w:r>
      <w:r w:rsidR="00E65816" w:rsidRPr="0075011B">
        <w:t xml:space="preserve"> ako dodávateľ</w:t>
      </w:r>
      <w:r w:rsidR="00B82C9B" w:rsidRPr="0075011B">
        <w:t xml:space="preserve"> </w:t>
      </w:r>
      <w:r w:rsidR="00F20AE8" w:rsidRPr="0075011B">
        <w:t xml:space="preserve">postupom </w:t>
      </w:r>
      <w:r w:rsidR="00623DD8" w:rsidRPr="0075011B">
        <w:t xml:space="preserve">podľa </w:t>
      </w:r>
      <w:r w:rsidR="00636DFE" w:rsidRPr="0075011B">
        <w:t>článku</w:t>
      </w:r>
      <w:r w:rsidR="00623DD8" w:rsidRPr="0075011B">
        <w:t xml:space="preserve"> </w:t>
      </w:r>
      <w:r w:rsidR="00ED0329" w:rsidRPr="0075011B">
        <w:t>4</w:t>
      </w:r>
      <w:r w:rsidR="002346C1" w:rsidRPr="0075011B">
        <w:t>,</w:t>
      </w:r>
      <w:r w:rsidRPr="0075011B">
        <w:t xml:space="preserve"> </w:t>
      </w:r>
    </w:p>
    <w:p w14:paraId="4A09DEE3" w14:textId="77777777" w:rsidR="005C446B" w:rsidRPr="0075011B" w:rsidRDefault="005C446B" w:rsidP="00A221EE">
      <w:pPr>
        <w:pStyle w:val="odsek"/>
        <w:numPr>
          <w:ilvl w:val="0"/>
          <w:numId w:val="30"/>
        </w:numPr>
      </w:pPr>
      <w:r w:rsidRPr="0075011B">
        <w:t>učebný text</w:t>
      </w:r>
      <w:r w:rsidR="001C6180" w:rsidRPr="0075011B">
        <w:t xml:space="preserve"> alebo</w:t>
      </w:r>
    </w:p>
    <w:p w14:paraId="77B89862" w14:textId="77777777" w:rsidR="00433A73" w:rsidRPr="0075011B" w:rsidRDefault="00B40235" w:rsidP="00A221EE">
      <w:pPr>
        <w:pStyle w:val="odsek"/>
        <w:numPr>
          <w:ilvl w:val="0"/>
          <w:numId w:val="30"/>
        </w:numPr>
      </w:pPr>
      <w:r w:rsidRPr="0075011B">
        <w:t xml:space="preserve">preklad </w:t>
      </w:r>
      <w:r w:rsidR="008B0FEB" w:rsidRPr="0075011B">
        <w:t>didaktického prostriedku</w:t>
      </w:r>
      <w:r w:rsidR="00DD4E87" w:rsidRPr="0075011B">
        <w:t xml:space="preserve"> s platnou schvaľovacou doložkou</w:t>
      </w:r>
      <w:r w:rsidR="008B0FEB" w:rsidRPr="0075011B">
        <w:t xml:space="preserve"> </w:t>
      </w:r>
      <w:r w:rsidR="0082514C" w:rsidRPr="0075011B">
        <w:t> </w:t>
      </w:r>
      <w:r w:rsidR="00530334" w:rsidRPr="0075011B">
        <w:t>zaradeného</w:t>
      </w:r>
      <w:r w:rsidR="0082514C" w:rsidRPr="0075011B">
        <w:t xml:space="preserve"> v</w:t>
      </w:r>
      <w:r w:rsidR="00322926" w:rsidRPr="0075011B">
        <w:t> </w:t>
      </w:r>
      <w:r w:rsidR="008C2A7C" w:rsidRPr="0075011B">
        <w:t>registr</w:t>
      </w:r>
      <w:r w:rsidR="0082514C" w:rsidRPr="0075011B">
        <w:t>i</w:t>
      </w:r>
      <w:r w:rsidR="00322926" w:rsidRPr="0075011B">
        <w:t xml:space="preserve"> didaktických prostriedkov</w:t>
      </w:r>
      <w:r w:rsidR="008C2A7C" w:rsidRPr="0075011B">
        <w:t xml:space="preserve">, </w:t>
      </w:r>
      <w:r w:rsidRPr="0075011B">
        <w:t>vydan</w:t>
      </w:r>
      <w:r w:rsidR="008B0FEB" w:rsidRPr="0075011B">
        <w:t>ého</w:t>
      </w:r>
      <w:r w:rsidRPr="0075011B">
        <w:t xml:space="preserve"> v štátnom jazyku</w:t>
      </w:r>
      <w:r w:rsidR="002346C1" w:rsidRPr="0075011B">
        <w:t xml:space="preserve"> </w:t>
      </w:r>
      <w:r w:rsidRPr="0075011B">
        <w:t>do jazyka národnostných menšín.</w:t>
      </w:r>
    </w:p>
    <w:p w14:paraId="7FBAEA59" w14:textId="77777777" w:rsidR="000176D5" w:rsidRPr="0075011B" w:rsidRDefault="000176D5" w:rsidP="000878AD">
      <w:pPr>
        <w:pStyle w:val="odsek"/>
        <w:tabs>
          <w:tab w:val="clear" w:pos="3771"/>
        </w:tabs>
        <w:ind w:left="709" w:hanging="425"/>
      </w:pPr>
      <w:r w:rsidRPr="0075011B">
        <w:t>O</w:t>
      </w:r>
      <w:r w:rsidR="004F4692" w:rsidRPr="0075011B">
        <w:t xml:space="preserve"> vydanie </w:t>
      </w:r>
      <w:r w:rsidRPr="0075011B">
        <w:t xml:space="preserve">schvaľovacej doložky predkladateľ </w:t>
      </w:r>
      <w:r w:rsidR="00CB4770" w:rsidRPr="0075011B">
        <w:t xml:space="preserve">písomne </w:t>
      </w:r>
      <w:r w:rsidR="001E5892" w:rsidRPr="0075011B">
        <w:t>požiada</w:t>
      </w:r>
      <w:r w:rsidR="004F4692" w:rsidRPr="0075011B">
        <w:t>,</w:t>
      </w:r>
      <w:r w:rsidRPr="0075011B">
        <w:t xml:space="preserve"> </w:t>
      </w:r>
      <w:r w:rsidR="004F4692" w:rsidRPr="0075011B">
        <w:t xml:space="preserve">ak ide o </w:t>
      </w:r>
      <w:r w:rsidRPr="0075011B">
        <w:t>zmenené, doplnené, upravené</w:t>
      </w:r>
      <w:r w:rsidR="00D363FE" w:rsidRPr="0075011B">
        <w:t xml:space="preserve"> alebo</w:t>
      </w:r>
      <w:r w:rsidRPr="0075011B">
        <w:t xml:space="preserve"> prepracované vydanie</w:t>
      </w:r>
      <w:r w:rsidR="008C2A7C" w:rsidRPr="0075011B">
        <w:t xml:space="preserve"> didaktického prostriedku </w:t>
      </w:r>
      <w:r w:rsidR="00DD4E87" w:rsidRPr="0075011B">
        <w:t xml:space="preserve">s platnou schvaľovacou doložkou </w:t>
      </w:r>
      <w:r w:rsidR="008C2A7C" w:rsidRPr="0075011B">
        <w:t>z</w:t>
      </w:r>
      <w:r w:rsidR="00322926" w:rsidRPr="0075011B">
        <w:t> </w:t>
      </w:r>
      <w:r w:rsidR="008C2A7C" w:rsidRPr="0075011B">
        <w:t>registra</w:t>
      </w:r>
      <w:r w:rsidR="00322926" w:rsidRPr="0075011B">
        <w:t xml:space="preserve"> didaktických prostriedkov</w:t>
      </w:r>
      <w:r w:rsidR="006115D4" w:rsidRPr="0075011B">
        <w:t>.</w:t>
      </w:r>
      <w:r w:rsidR="00463F47" w:rsidRPr="0075011B">
        <w:t xml:space="preserve"> </w:t>
      </w:r>
    </w:p>
    <w:p w14:paraId="40BD5730" w14:textId="77777777" w:rsidR="00B40235" w:rsidRPr="0075011B" w:rsidRDefault="00B40235" w:rsidP="000878AD">
      <w:pPr>
        <w:pStyle w:val="odsek"/>
        <w:tabs>
          <w:tab w:val="clear" w:pos="3771"/>
        </w:tabs>
        <w:ind w:left="709" w:hanging="425"/>
      </w:pPr>
      <w:r w:rsidRPr="0075011B">
        <w:t xml:space="preserve">Žiadosť </w:t>
      </w:r>
      <w:r w:rsidR="00084451" w:rsidRPr="0075011B">
        <w:t xml:space="preserve">o vydanie schvaľovacej doložky </w:t>
      </w:r>
      <w:r w:rsidRPr="0075011B">
        <w:t>obsahuje</w:t>
      </w:r>
    </w:p>
    <w:p w14:paraId="3AC693D8" w14:textId="77777777" w:rsidR="00B40235" w:rsidRPr="0075011B" w:rsidRDefault="00B40235" w:rsidP="00A221EE">
      <w:pPr>
        <w:pStyle w:val="odsek"/>
        <w:numPr>
          <w:ilvl w:val="0"/>
          <w:numId w:val="31"/>
        </w:numPr>
      </w:pPr>
      <w:r w:rsidRPr="0075011B">
        <w:t>názov didaktického prostriedku,</w:t>
      </w:r>
    </w:p>
    <w:p w14:paraId="6F22A347" w14:textId="77777777" w:rsidR="00B40235" w:rsidRPr="0075011B" w:rsidRDefault="00B40235" w:rsidP="00A221EE">
      <w:pPr>
        <w:pStyle w:val="odsek"/>
        <w:numPr>
          <w:ilvl w:val="0"/>
          <w:numId w:val="31"/>
        </w:numPr>
      </w:pPr>
      <w:r w:rsidRPr="0075011B">
        <w:t>meno a priezvisko autora</w:t>
      </w:r>
      <w:r w:rsidR="004F4692" w:rsidRPr="0075011B">
        <w:t xml:space="preserve"> alebo </w:t>
      </w:r>
      <w:r w:rsidRPr="0075011B">
        <w:t>autorov didaktického prostriedku</w:t>
      </w:r>
      <w:r w:rsidR="004F4692" w:rsidRPr="0075011B">
        <w:t>,</w:t>
      </w:r>
    </w:p>
    <w:p w14:paraId="1EDEC485" w14:textId="77777777" w:rsidR="006943BE" w:rsidRPr="0075011B" w:rsidRDefault="00B40235" w:rsidP="00A221EE">
      <w:pPr>
        <w:pStyle w:val="odsek"/>
        <w:numPr>
          <w:ilvl w:val="0"/>
          <w:numId w:val="31"/>
        </w:numPr>
      </w:pPr>
      <w:r w:rsidRPr="0075011B">
        <w:t>údaj o určení didaktického prostriedku</w:t>
      </w:r>
      <w:r w:rsidR="00084451" w:rsidRPr="0075011B">
        <w:t xml:space="preserve">, najmä </w:t>
      </w:r>
      <w:r w:rsidRPr="0075011B">
        <w:t>vyučovací predmet, vzdelávaci</w:t>
      </w:r>
      <w:r w:rsidR="00E65816" w:rsidRPr="0075011B">
        <w:t xml:space="preserve">u </w:t>
      </w:r>
      <w:r w:rsidRPr="0075011B">
        <w:t>oblasť, prierezov</w:t>
      </w:r>
      <w:r w:rsidR="00E65816" w:rsidRPr="0075011B">
        <w:t>ú</w:t>
      </w:r>
      <w:r w:rsidRPr="0075011B">
        <w:t xml:space="preserve"> tém</w:t>
      </w:r>
      <w:r w:rsidR="00E65816" w:rsidRPr="0075011B">
        <w:t>u</w:t>
      </w:r>
      <w:r w:rsidR="004B4656" w:rsidRPr="0075011B">
        <w:t xml:space="preserve">; </w:t>
      </w:r>
      <w:r w:rsidR="00813787" w:rsidRPr="0075011B">
        <w:t xml:space="preserve">ak ide o </w:t>
      </w:r>
      <w:r w:rsidR="004B4656" w:rsidRPr="0075011B">
        <w:t>didaktick</w:t>
      </w:r>
      <w:r w:rsidR="00813787" w:rsidRPr="0075011B">
        <w:t>ý</w:t>
      </w:r>
      <w:r w:rsidR="004B4656" w:rsidRPr="0075011B">
        <w:t xml:space="preserve"> prostried</w:t>
      </w:r>
      <w:r w:rsidR="00813787" w:rsidRPr="0075011B">
        <w:t>ok</w:t>
      </w:r>
      <w:r w:rsidR="004B4656" w:rsidRPr="0075011B">
        <w:t xml:space="preserve"> pre žiakov stredných odborných škôl</w:t>
      </w:r>
      <w:r w:rsidR="00E65816" w:rsidRPr="0075011B">
        <w:t>,</w:t>
      </w:r>
      <w:r w:rsidR="004B4656" w:rsidRPr="0075011B">
        <w:t xml:space="preserve"> aj skupin</w:t>
      </w:r>
      <w:r w:rsidR="00E65816" w:rsidRPr="0075011B">
        <w:t>u</w:t>
      </w:r>
      <w:r w:rsidR="004B4656" w:rsidRPr="0075011B">
        <w:t xml:space="preserve"> odborov vzdelávania,</w:t>
      </w:r>
      <w:r w:rsidRPr="0075011B">
        <w:t xml:space="preserve"> </w:t>
      </w:r>
    </w:p>
    <w:p w14:paraId="6325E12E" w14:textId="77777777" w:rsidR="00B40235" w:rsidRPr="0075011B" w:rsidRDefault="006943BE" w:rsidP="00A221EE">
      <w:pPr>
        <w:pStyle w:val="odsek"/>
        <w:numPr>
          <w:ilvl w:val="0"/>
          <w:numId w:val="31"/>
        </w:numPr>
      </w:pPr>
      <w:r w:rsidRPr="0075011B">
        <w:t>údaj o cieľovej skupine žiakov</w:t>
      </w:r>
      <w:r w:rsidR="00F84315" w:rsidRPr="0075011B">
        <w:t>, pre ktorých je didaktický prostriedok určený</w:t>
      </w:r>
      <w:r w:rsidR="00084451" w:rsidRPr="0075011B">
        <w:t xml:space="preserve">, najmä </w:t>
      </w:r>
      <w:r w:rsidR="001E60E6" w:rsidRPr="0075011B">
        <w:t>úroveň ISCED alebo úroveň spoločného európskeho referenčného rámca</w:t>
      </w:r>
      <w:r w:rsidR="009A7F76">
        <w:t xml:space="preserve"> pre jazyky</w:t>
      </w:r>
      <w:r w:rsidR="00ED0329" w:rsidRPr="0075011B">
        <w:t xml:space="preserve">, </w:t>
      </w:r>
      <w:r w:rsidR="00B40235" w:rsidRPr="0075011B">
        <w:t xml:space="preserve">ročník, druh a typ školy, </w:t>
      </w:r>
      <w:r w:rsidR="009A7F76">
        <w:t xml:space="preserve">jazyk didaktického prostriedku, </w:t>
      </w:r>
      <w:r w:rsidR="00857C20" w:rsidRPr="0075011B">
        <w:t>odbor vzdelávania,</w:t>
      </w:r>
    </w:p>
    <w:p w14:paraId="3F3C8AC3" w14:textId="77777777" w:rsidR="005A37F1" w:rsidRPr="0075011B" w:rsidRDefault="00084451" w:rsidP="000878AD">
      <w:pPr>
        <w:pStyle w:val="odsek"/>
        <w:tabs>
          <w:tab w:val="clear" w:pos="3771"/>
        </w:tabs>
        <w:ind w:left="709" w:hanging="425"/>
      </w:pPr>
      <w:r w:rsidRPr="0075011B">
        <w:t xml:space="preserve">K žiadosti o vydanie </w:t>
      </w:r>
      <w:r w:rsidR="00A04F82" w:rsidRPr="0075011B">
        <w:t>schvaľovacej</w:t>
      </w:r>
      <w:r w:rsidRPr="0075011B">
        <w:t xml:space="preserve"> doložky sa prikladajú</w:t>
      </w:r>
    </w:p>
    <w:p w14:paraId="10A427A5" w14:textId="77777777" w:rsidR="005A37F1" w:rsidRPr="0075011B" w:rsidRDefault="005A37F1" w:rsidP="00A221EE">
      <w:pPr>
        <w:pStyle w:val="odsek"/>
        <w:numPr>
          <w:ilvl w:val="0"/>
          <w:numId w:val="32"/>
        </w:numPr>
      </w:pPr>
      <w:bookmarkStart w:id="33" w:name="_Hlk63435225"/>
      <w:r>
        <w:t xml:space="preserve">najmenej </w:t>
      </w:r>
      <w:r w:rsidR="003156ED" w:rsidRPr="3AD1F768">
        <w:rPr>
          <w:color w:val="auto"/>
        </w:rPr>
        <w:t>tri</w:t>
      </w:r>
      <w:r w:rsidR="00623834" w:rsidRPr="3AD1F768">
        <w:rPr>
          <w:color w:val="FF0000"/>
        </w:rPr>
        <w:t xml:space="preserve"> </w:t>
      </w:r>
      <w:r w:rsidR="00B82C9B">
        <w:t xml:space="preserve">vyhotovenia </w:t>
      </w:r>
      <w:r>
        <w:t>hotového didaktického prostriedku</w:t>
      </w:r>
      <w:r w:rsidR="00A609BA">
        <w:t xml:space="preserve">; </w:t>
      </w:r>
      <w:r w:rsidR="0016099B">
        <w:t xml:space="preserve">ak ide o </w:t>
      </w:r>
      <w:r w:rsidR="00A609BA">
        <w:t>preklad didaktického prostriedku</w:t>
      </w:r>
      <w:r w:rsidR="0016099B">
        <w:t>,</w:t>
      </w:r>
      <w:r w:rsidR="00A609BA">
        <w:t xml:space="preserve"> tri vyhotovenia hotového</w:t>
      </w:r>
      <w:r w:rsidR="0016099B">
        <w:t xml:space="preserve"> prekladu</w:t>
      </w:r>
      <w:r w:rsidR="00A609BA">
        <w:t xml:space="preserve"> didaktického prostriedku a dve vyhotovenia didaktického prostriedku</w:t>
      </w:r>
      <w:r w:rsidR="0016099B">
        <w:t xml:space="preserve"> s platnou </w:t>
      </w:r>
      <w:r w:rsidR="0016099B" w:rsidRPr="3AD1F768">
        <w:rPr>
          <w:color w:val="auto"/>
        </w:rPr>
        <w:t xml:space="preserve">schvaľovacou </w:t>
      </w:r>
      <w:r w:rsidR="0016099B">
        <w:t>doložkou</w:t>
      </w:r>
      <w:r w:rsidR="00A609BA">
        <w:t xml:space="preserve"> v slovenskom jazyku</w:t>
      </w:r>
      <w:r w:rsidR="0016099B">
        <w:t xml:space="preserve"> a</w:t>
      </w:r>
      <w:r w:rsidR="00A609BA">
        <w:t xml:space="preserve"> </w:t>
      </w:r>
      <w:bookmarkEnd w:id="33"/>
    </w:p>
    <w:p w14:paraId="04919F64" w14:textId="77777777" w:rsidR="00CF5983" w:rsidRPr="0075011B" w:rsidRDefault="00FB5365" w:rsidP="00A221EE">
      <w:pPr>
        <w:pStyle w:val="odsek"/>
        <w:numPr>
          <w:ilvl w:val="0"/>
          <w:numId w:val="32"/>
        </w:numPr>
      </w:pPr>
      <w:r w:rsidRPr="0075011B">
        <w:t xml:space="preserve">doklad </w:t>
      </w:r>
      <w:r w:rsidR="00D45865" w:rsidRPr="0075011B">
        <w:t>o autorských právach</w:t>
      </w:r>
      <w:r w:rsidR="00234065" w:rsidRPr="0075011B">
        <w:t xml:space="preserve"> k didaktickému prostriedku</w:t>
      </w:r>
      <w:r w:rsidR="00CF5983" w:rsidRPr="0075011B">
        <w:t>, ktorým je</w:t>
      </w:r>
    </w:p>
    <w:p w14:paraId="619C6684" w14:textId="77777777" w:rsidR="00CF5983" w:rsidRPr="0075011B" w:rsidRDefault="00D45865" w:rsidP="00974A59">
      <w:pPr>
        <w:pStyle w:val="odsek"/>
        <w:numPr>
          <w:ilvl w:val="3"/>
          <w:numId w:val="2"/>
        </w:numPr>
      </w:pPr>
      <w:r w:rsidRPr="0075011B">
        <w:t xml:space="preserve">doklad </w:t>
      </w:r>
      <w:r w:rsidR="00CF5983" w:rsidRPr="0075011B">
        <w:t xml:space="preserve">preukazujúci, že predkladateľ, ktorý nie je autorom, je </w:t>
      </w:r>
      <w:r w:rsidR="00084451" w:rsidRPr="0075011B">
        <w:t>nositeľ</w:t>
      </w:r>
      <w:r w:rsidR="00CF5983" w:rsidRPr="0075011B">
        <w:t>om</w:t>
      </w:r>
      <w:r w:rsidR="00084451" w:rsidRPr="0075011B">
        <w:t xml:space="preserve"> </w:t>
      </w:r>
      <w:r w:rsidR="00FB5365" w:rsidRPr="0075011B">
        <w:t>autorských práv</w:t>
      </w:r>
      <w:r w:rsidR="00CF5983" w:rsidRPr="0075011B">
        <w:t>,</w:t>
      </w:r>
    </w:p>
    <w:p w14:paraId="4815AFB8" w14:textId="77777777" w:rsidR="00CF5983" w:rsidRPr="0075011B" w:rsidRDefault="00FA1A92" w:rsidP="00974A59">
      <w:pPr>
        <w:pStyle w:val="odsek"/>
        <w:numPr>
          <w:ilvl w:val="3"/>
          <w:numId w:val="2"/>
        </w:numPr>
      </w:pPr>
      <w:r w:rsidRPr="0075011B">
        <w:t>čestné vyhlásenie</w:t>
      </w:r>
      <w:r w:rsidR="00CF5983" w:rsidRPr="0075011B">
        <w:t>, ak je predkladateľom</w:t>
      </w:r>
      <w:r w:rsidRPr="0075011B">
        <w:t xml:space="preserve"> autor</w:t>
      </w:r>
      <w:r w:rsidR="00CF5983" w:rsidRPr="0075011B">
        <w:t xml:space="preserve"> alebo</w:t>
      </w:r>
    </w:p>
    <w:p w14:paraId="0302F08D" w14:textId="77777777" w:rsidR="005102F5" w:rsidRPr="0075011B" w:rsidRDefault="00FA1A92" w:rsidP="00974A59">
      <w:pPr>
        <w:pStyle w:val="odsek"/>
        <w:numPr>
          <w:ilvl w:val="3"/>
          <w:numId w:val="2"/>
        </w:numPr>
      </w:pPr>
      <w:r w:rsidRPr="0075011B">
        <w:t>doklad od vydavateľa</w:t>
      </w:r>
      <w:r w:rsidR="00CF5983" w:rsidRPr="0075011B">
        <w:t>, ak je predkladateľom výhradný distribútor</w:t>
      </w:r>
      <w:r w:rsidRPr="0075011B">
        <w:t>.</w:t>
      </w:r>
    </w:p>
    <w:p w14:paraId="22D3085F" w14:textId="77777777" w:rsidR="00D363FE" w:rsidRPr="0075011B" w:rsidRDefault="00D363FE" w:rsidP="000878AD">
      <w:pPr>
        <w:pStyle w:val="odsek"/>
        <w:tabs>
          <w:tab w:val="clear" w:pos="3771"/>
          <w:tab w:val="num" w:pos="851"/>
        </w:tabs>
        <w:ind w:left="709" w:hanging="425"/>
      </w:pPr>
      <w:r w:rsidRPr="0075011B">
        <w:t xml:space="preserve">Úplnosť žiadosti </w:t>
      </w:r>
      <w:r w:rsidR="0038201B" w:rsidRPr="0075011B">
        <w:t xml:space="preserve">o vydanie schvaľovacej doložky </w:t>
      </w:r>
      <w:r w:rsidRPr="0075011B">
        <w:t>posúdi príslušná sekcia a</w:t>
      </w:r>
      <w:r w:rsidR="005C2A2F" w:rsidRPr="0075011B">
        <w:t> </w:t>
      </w:r>
      <w:r w:rsidRPr="0075011B">
        <w:t>ak</w:t>
      </w:r>
      <w:r w:rsidR="005C2A2F" w:rsidRPr="0075011B">
        <w:t xml:space="preserve"> žiadosť</w:t>
      </w:r>
      <w:r w:rsidRPr="0075011B">
        <w:t xml:space="preserve"> nie je úplná, vyzve predkladateľa na jej doplnenie a určí mu na to primeranú lehotu. Ak predkladateľ v tejto lehote žiadosť o vydanie schvaľovacej doložky nedoplní, v jej posudzovaní </w:t>
      </w:r>
      <w:r w:rsidR="00A13BF3" w:rsidRPr="0075011B">
        <w:t xml:space="preserve">sa </w:t>
      </w:r>
      <w:r w:rsidRPr="0075011B">
        <w:t xml:space="preserve">nebude pokračovať a túto skutočnosť </w:t>
      </w:r>
      <w:r w:rsidR="00A13BF3" w:rsidRPr="0075011B">
        <w:t xml:space="preserve">príslušná sekcia </w:t>
      </w:r>
      <w:r w:rsidR="00F63302" w:rsidRPr="0075011B">
        <w:t xml:space="preserve">písomne </w:t>
      </w:r>
      <w:r w:rsidRPr="0075011B">
        <w:t>oznámi predkladateľovi.</w:t>
      </w:r>
    </w:p>
    <w:p w14:paraId="14F4F25E" w14:textId="77777777" w:rsidR="00D363FE" w:rsidRPr="0075011B" w:rsidRDefault="00D363FE" w:rsidP="000878AD">
      <w:pPr>
        <w:pStyle w:val="odsek"/>
        <w:tabs>
          <w:tab w:val="clear" w:pos="3771"/>
          <w:tab w:val="num" w:pos="851"/>
        </w:tabs>
        <w:ind w:left="709" w:hanging="425"/>
      </w:pPr>
      <w:r w:rsidRPr="0075011B">
        <w:t xml:space="preserve">Predkladateľovi nevzniká nárok na vrátenie dokumentácie, ktorá sa prikladá k </w:t>
      </w:r>
      <w:r w:rsidR="000D1A94">
        <w:t> </w:t>
      </w:r>
      <w:r w:rsidRPr="0075011B">
        <w:t>žiadosti o vydanie schvaľovacej doložky.</w:t>
      </w:r>
    </w:p>
    <w:p w14:paraId="1402C011" w14:textId="77777777" w:rsidR="00D363FE" w:rsidRPr="0075011B" w:rsidRDefault="00D363FE" w:rsidP="00D363FE">
      <w:pPr>
        <w:pStyle w:val="odsek"/>
        <w:numPr>
          <w:ilvl w:val="0"/>
          <w:numId w:val="0"/>
        </w:numPr>
        <w:ind w:left="851"/>
      </w:pPr>
    </w:p>
    <w:p w14:paraId="488EFD54" w14:textId="77777777" w:rsidR="00D363FE" w:rsidRPr="0075011B" w:rsidRDefault="00D363FE" w:rsidP="00CA3C98">
      <w:pPr>
        <w:pStyle w:val="Nadpis3"/>
      </w:pPr>
      <w:r>
        <w:lastRenderedPageBreak/>
        <w:br/>
      </w:r>
      <w:r w:rsidR="00873803">
        <w:t xml:space="preserve"> </w:t>
      </w:r>
      <w:bookmarkStart w:id="34" w:name="_Toc83198911"/>
      <w:r>
        <w:t>Posúdenie didaktického prostriedku na</w:t>
      </w:r>
      <w:r w:rsidR="00F63302">
        <w:t xml:space="preserve"> účel</w:t>
      </w:r>
      <w:r>
        <w:t xml:space="preserve"> vydani</w:t>
      </w:r>
      <w:r w:rsidR="00F63302">
        <w:t>a</w:t>
      </w:r>
      <w:r>
        <w:t xml:space="preserve"> schvaľovacej doložky</w:t>
      </w:r>
      <w:bookmarkEnd w:id="34"/>
    </w:p>
    <w:p w14:paraId="30995F5A" w14:textId="77777777" w:rsidR="00210B5D" w:rsidRPr="00210B5D" w:rsidRDefault="00210B5D" w:rsidP="00CA3C98">
      <w:pPr>
        <w:pStyle w:val="odsek"/>
        <w:numPr>
          <w:ilvl w:val="1"/>
          <w:numId w:val="10"/>
        </w:numPr>
        <w:tabs>
          <w:tab w:val="clear" w:pos="3771"/>
        </w:tabs>
        <w:ind w:left="709" w:hanging="425"/>
        <w:rPr>
          <w:color w:val="auto"/>
        </w:rPr>
      </w:pPr>
      <w:bookmarkStart w:id="35" w:name="_Hlk63436550"/>
      <w:r>
        <w:t xml:space="preserve">Ministerstvo </w:t>
      </w:r>
      <w:r w:rsidRPr="00210B5D">
        <w:rPr>
          <w:color w:val="auto"/>
        </w:rPr>
        <w:t>do 21 dní od</w:t>
      </w:r>
      <w:r w:rsidRPr="00210B5D">
        <w:rPr>
          <w:rFonts w:cs="Arial"/>
        </w:rPr>
        <w:t>o dňa, kedy príslušná sekcia vyhodnotí</w:t>
      </w:r>
      <w:r w:rsidRPr="00210B5D">
        <w:rPr>
          <w:color w:val="auto"/>
        </w:rPr>
        <w:t xml:space="preserve"> žiadosť predkladateľa o vydanie schvaľovacej doložky ako úplnú</w:t>
      </w:r>
    </w:p>
    <w:p w14:paraId="06EBBF63" w14:textId="77777777" w:rsidR="00210B5D" w:rsidRPr="00210B5D" w:rsidRDefault="00210B5D" w:rsidP="00210B5D">
      <w:pPr>
        <w:pStyle w:val="odsek"/>
        <w:numPr>
          <w:ilvl w:val="2"/>
          <w:numId w:val="2"/>
        </w:numPr>
        <w:ind w:hanging="294"/>
        <w:rPr>
          <w:color w:val="auto"/>
        </w:rPr>
      </w:pPr>
      <w:r w:rsidRPr="00210B5D">
        <w:rPr>
          <w:color w:val="auto"/>
        </w:rPr>
        <w:t xml:space="preserve">požiada </w:t>
      </w:r>
      <w:r w:rsidRPr="00210B5D">
        <w:t>príslušnú</w:t>
      </w:r>
      <w:r w:rsidRPr="00210B5D">
        <w:rPr>
          <w:color w:val="auto"/>
        </w:rPr>
        <w:t xml:space="preserve"> priamo riadenú organizáciu o vypracovanie schvaľovacieho protokolu pre didaktický prostriedok</w:t>
      </w:r>
      <w:r>
        <w:rPr>
          <w:color w:val="auto"/>
        </w:rPr>
        <w:t>,</w:t>
      </w:r>
      <w:r w:rsidRPr="00210B5D">
        <w:rPr>
          <w:color w:val="auto"/>
        </w:rPr>
        <w:t> </w:t>
      </w:r>
    </w:p>
    <w:p w14:paraId="1D19FB94" w14:textId="77777777" w:rsidR="00210B5D" w:rsidRDefault="00210B5D" w:rsidP="00210B5D">
      <w:pPr>
        <w:pStyle w:val="odsek"/>
        <w:numPr>
          <w:ilvl w:val="2"/>
          <w:numId w:val="2"/>
        </w:numPr>
        <w:ind w:hanging="294"/>
        <w:rPr>
          <w:color w:val="auto"/>
        </w:rPr>
      </w:pPr>
      <w:r w:rsidRPr="00210B5D">
        <w:rPr>
          <w:color w:val="auto"/>
        </w:rPr>
        <w:t xml:space="preserve">oznámi príslušnej priamo riadenej organizácii kontaktné údaje osôb podľa odseku </w:t>
      </w:r>
      <w:r w:rsidR="00872373">
        <w:rPr>
          <w:color w:val="auto"/>
        </w:rPr>
        <w:t>2</w:t>
      </w:r>
      <w:r w:rsidRPr="00210B5D">
        <w:rPr>
          <w:color w:val="auto"/>
        </w:rPr>
        <w:t xml:space="preserve"> písm. a); ak sa v registri recenzentov nenachádza recenzent pre príslušný vyučovací predmet alebo skupinu odborov, posúdenie podľa odseku </w:t>
      </w:r>
      <w:r w:rsidR="00872373">
        <w:rPr>
          <w:color w:val="auto"/>
        </w:rPr>
        <w:t>2</w:t>
      </w:r>
      <w:r w:rsidRPr="00210B5D">
        <w:rPr>
          <w:color w:val="auto"/>
        </w:rPr>
        <w:t xml:space="preserve"> písm. a) sa nevykonáva a recenzný posudok sa nevypracúva</w:t>
      </w:r>
      <w:r w:rsidR="00872373">
        <w:rPr>
          <w:color w:val="auto"/>
        </w:rPr>
        <w:t>,</w:t>
      </w:r>
      <w:r>
        <w:rPr>
          <w:color w:val="auto"/>
        </w:rPr>
        <w:t xml:space="preserve"> a</w:t>
      </w:r>
    </w:p>
    <w:p w14:paraId="08D5229A" w14:textId="77777777" w:rsidR="00210B5D" w:rsidRDefault="00210B5D" w:rsidP="00210B5D">
      <w:pPr>
        <w:pStyle w:val="odsek"/>
        <w:numPr>
          <w:ilvl w:val="2"/>
          <w:numId w:val="2"/>
        </w:numPr>
        <w:ind w:hanging="294"/>
      </w:pPr>
      <w:r w:rsidRPr="6465CAC9">
        <w:rPr>
          <w:color w:val="auto"/>
        </w:rPr>
        <w:t>oznámi predkladateľovi men</w:t>
      </w:r>
      <w:r>
        <w:rPr>
          <w:color w:val="auto"/>
        </w:rPr>
        <w:t>á</w:t>
      </w:r>
      <w:r w:rsidRPr="6465CAC9">
        <w:rPr>
          <w:color w:val="auto"/>
        </w:rPr>
        <w:t xml:space="preserve"> </w:t>
      </w:r>
      <w:r>
        <w:rPr>
          <w:color w:val="auto"/>
        </w:rPr>
        <w:t>osôb podľa odseku 2 písm. a)</w:t>
      </w:r>
      <w:r w:rsidRPr="00210B5D">
        <w:rPr>
          <w:color w:val="auto"/>
        </w:rPr>
        <w:t>.</w:t>
      </w:r>
    </w:p>
    <w:p w14:paraId="739D2C82" w14:textId="77777777" w:rsidR="00530334" w:rsidRPr="0075011B" w:rsidRDefault="00530334" w:rsidP="00CA3C98">
      <w:pPr>
        <w:pStyle w:val="odsek"/>
        <w:numPr>
          <w:ilvl w:val="1"/>
          <w:numId w:val="10"/>
        </w:numPr>
        <w:tabs>
          <w:tab w:val="clear" w:pos="3771"/>
        </w:tabs>
        <w:ind w:left="709" w:hanging="425"/>
      </w:pPr>
      <w:r>
        <w:t xml:space="preserve">Posúdenie </w:t>
      </w:r>
      <w:bookmarkStart w:id="36" w:name="_Hlk63437057"/>
      <w:r>
        <w:t xml:space="preserve">didaktického prostriedku </w:t>
      </w:r>
      <w:r w:rsidR="00A04F82">
        <w:t xml:space="preserve">na </w:t>
      </w:r>
      <w:r w:rsidR="00F63302">
        <w:t xml:space="preserve">účel </w:t>
      </w:r>
      <w:r w:rsidR="00A04F82">
        <w:t>vydani</w:t>
      </w:r>
      <w:r w:rsidR="00F63302">
        <w:t>a</w:t>
      </w:r>
      <w:r w:rsidR="00A04F82">
        <w:t xml:space="preserve"> schvaľovacej</w:t>
      </w:r>
      <w:r>
        <w:t xml:space="preserve"> doložky </w:t>
      </w:r>
      <w:bookmarkEnd w:id="36"/>
      <w:r>
        <w:t>vykonáva</w:t>
      </w:r>
    </w:p>
    <w:p w14:paraId="6FC16AC3" w14:textId="77777777" w:rsidR="00732E12" w:rsidRPr="0075011B" w:rsidRDefault="00732E12" w:rsidP="005614A4">
      <w:pPr>
        <w:pStyle w:val="odsek"/>
        <w:numPr>
          <w:ilvl w:val="2"/>
          <w:numId w:val="2"/>
        </w:numPr>
        <w:ind w:hanging="294"/>
      </w:pPr>
      <w:bookmarkStart w:id="37" w:name="_Hlk63435306"/>
      <w:bookmarkStart w:id="38" w:name="_Hlk63436608"/>
      <w:bookmarkStart w:id="39" w:name="_Hlk63436589"/>
      <w:r w:rsidRPr="0075011B">
        <w:t>recenzent</w:t>
      </w:r>
      <w:r w:rsidR="0016099B">
        <w:t xml:space="preserve"> alebo jeho náhradník</w:t>
      </w:r>
      <w:r w:rsidRPr="0075011B">
        <w:t xml:space="preserve"> </w:t>
      </w:r>
      <w:r w:rsidR="00530334" w:rsidRPr="0075011B">
        <w:t>vybra</w:t>
      </w:r>
      <w:r w:rsidR="0016099B">
        <w:t>n</w:t>
      </w:r>
      <w:r w:rsidR="003156ED">
        <w:t>ý</w:t>
      </w:r>
      <w:r w:rsidR="00084451" w:rsidRPr="0075011B">
        <w:t xml:space="preserve"> </w:t>
      </w:r>
      <w:r w:rsidR="00D363FE" w:rsidRPr="0075011B">
        <w:t xml:space="preserve">príslušnou sekciou </w:t>
      </w:r>
      <w:r w:rsidR="00E65816" w:rsidRPr="0075011B">
        <w:t>prostredníctvom generátora</w:t>
      </w:r>
      <w:r w:rsidR="005B4DC9" w:rsidRPr="0075011B">
        <w:t xml:space="preserve"> </w:t>
      </w:r>
      <w:r w:rsidR="00D363FE" w:rsidRPr="0075011B">
        <w:t>náhodn</w:t>
      </w:r>
      <w:r w:rsidR="00283983" w:rsidRPr="0075011B">
        <w:t>ých čísel</w:t>
      </w:r>
      <w:r w:rsidR="00D363FE" w:rsidRPr="0075011B">
        <w:t xml:space="preserve"> </w:t>
      </w:r>
      <w:r w:rsidRPr="0075011B">
        <w:t>z registra recenzentov</w:t>
      </w:r>
      <w:r w:rsidR="00506867" w:rsidRPr="0075011B">
        <w:t>, ktor</w:t>
      </w:r>
      <w:r w:rsidR="003156ED">
        <w:t>ý</w:t>
      </w:r>
      <w:r w:rsidR="00506867" w:rsidRPr="0075011B">
        <w:t xml:space="preserve"> vypracuj</w:t>
      </w:r>
      <w:r w:rsidR="003156ED">
        <w:t>e</w:t>
      </w:r>
      <w:r w:rsidRPr="0075011B">
        <w:t xml:space="preserve"> recenzn</w:t>
      </w:r>
      <w:r w:rsidR="00560927">
        <w:t>ý</w:t>
      </w:r>
      <w:r w:rsidRPr="0075011B">
        <w:t xml:space="preserve"> posud</w:t>
      </w:r>
      <w:r w:rsidR="00560927">
        <w:t>ok</w:t>
      </w:r>
      <w:bookmarkEnd w:id="37"/>
      <w:bookmarkEnd w:id="38"/>
      <w:r w:rsidR="00210B5D">
        <w:t>;</w:t>
      </w:r>
      <w:r w:rsidR="00210B5D" w:rsidRPr="00210B5D">
        <w:rPr>
          <w:color w:val="auto"/>
        </w:rPr>
        <w:t xml:space="preserve"> </w:t>
      </w:r>
      <w:r w:rsidR="00210B5D">
        <w:rPr>
          <w:color w:val="auto"/>
        </w:rPr>
        <w:t>n</w:t>
      </w:r>
      <w:r w:rsidR="00210B5D" w:rsidRPr="6465CAC9">
        <w:rPr>
          <w:color w:val="auto"/>
        </w:rPr>
        <w:t>áklady spojené s vypracovaním recenzného posudku znáša predkladateľ</w:t>
      </w:r>
      <w:r w:rsidR="005917E6" w:rsidRPr="0075011B">
        <w:t>,</w:t>
      </w:r>
      <w:r w:rsidR="004F4692" w:rsidRPr="0075011B">
        <w:t xml:space="preserve"> a</w:t>
      </w:r>
    </w:p>
    <w:p w14:paraId="6A29BEA3" w14:textId="77777777" w:rsidR="00732E12" w:rsidRPr="0075011B" w:rsidRDefault="00732E12" w:rsidP="000D1A94">
      <w:pPr>
        <w:pStyle w:val="odsek"/>
        <w:numPr>
          <w:ilvl w:val="2"/>
          <w:numId w:val="2"/>
        </w:numPr>
      </w:pPr>
      <w:r>
        <w:t>zamestnan</w:t>
      </w:r>
      <w:r w:rsidR="00530334">
        <w:t>ec</w:t>
      </w:r>
      <w:r w:rsidR="00506867">
        <w:t xml:space="preserve"> príslušnej </w:t>
      </w:r>
      <w:r w:rsidR="00341C11">
        <w:t>priamo riadenej organizácie</w:t>
      </w:r>
      <w:r w:rsidR="000D1A94">
        <w:t xml:space="preserve"> navrhnutý jej riaditeľom,</w:t>
      </w:r>
      <w:r w:rsidR="00506867">
        <w:t xml:space="preserve"> ktorý vypracuje</w:t>
      </w:r>
      <w:r>
        <w:t xml:space="preserve"> </w:t>
      </w:r>
      <w:r w:rsidR="00506867">
        <w:t xml:space="preserve">priamy </w:t>
      </w:r>
      <w:r>
        <w:t>posud</w:t>
      </w:r>
      <w:r w:rsidR="00506867">
        <w:t>o</w:t>
      </w:r>
      <w:r>
        <w:t>k</w:t>
      </w:r>
      <w:bookmarkEnd w:id="39"/>
      <w:r w:rsidR="009C3294">
        <w:t>.</w:t>
      </w:r>
    </w:p>
    <w:p w14:paraId="5E836089" w14:textId="77777777" w:rsidR="00752E38" w:rsidRPr="009A7F76" w:rsidRDefault="000C3375" w:rsidP="009A7F76">
      <w:pPr>
        <w:pStyle w:val="odsek"/>
        <w:ind w:left="709" w:hanging="425"/>
        <w:rPr>
          <w:color w:val="000000" w:themeColor="text1"/>
        </w:rPr>
      </w:pPr>
      <w:bookmarkStart w:id="40" w:name="_Hlk63436659"/>
      <w:r>
        <w:t xml:space="preserve">Príslušná priamo riadená organizácia </w:t>
      </w:r>
      <w:r w:rsidR="00D804B3">
        <w:t xml:space="preserve">zriaďuje </w:t>
      </w:r>
      <w:r>
        <w:t xml:space="preserve">pre vypracovanie </w:t>
      </w:r>
      <w:r w:rsidR="008E7B0D">
        <w:t>schvaľovacieho</w:t>
      </w:r>
      <w:r>
        <w:t xml:space="preserve"> protokolu komisiu. Zasadnutie komisie </w:t>
      </w:r>
      <w:r w:rsidR="3577FBD0">
        <w:t>sa uskutoční vždy</w:t>
      </w:r>
      <w:r>
        <w:t xml:space="preserve">, ak </w:t>
      </w:r>
      <w:r w:rsidR="009211BB">
        <w:t> </w:t>
      </w:r>
      <w:r w:rsidR="1F3C5D1E">
        <w:t xml:space="preserve">zamestnanec príslušnej priamo riadenej organizácie v </w:t>
      </w:r>
      <w:r w:rsidR="009211BB">
        <w:t xml:space="preserve">priamom posudku alebo </w:t>
      </w:r>
      <w:r w:rsidR="06483FEA">
        <w:t xml:space="preserve">recenzent </w:t>
      </w:r>
      <w:r w:rsidR="009211BB">
        <w:t>v recenznom posudku</w:t>
      </w:r>
      <w:r w:rsidR="008E7B0D">
        <w:t xml:space="preserve"> </w:t>
      </w:r>
      <w:r w:rsidR="2471717E">
        <w:t>odporúča</w:t>
      </w:r>
      <w:r>
        <w:t xml:space="preserve"> nevydať </w:t>
      </w:r>
      <w:r w:rsidR="008E7B0D">
        <w:t>schvaľovaciu</w:t>
      </w:r>
      <w:r>
        <w:t xml:space="preserve"> doložku</w:t>
      </w:r>
      <w:bookmarkEnd w:id="40"/>
      <w:r>
        <w:t>.</w:t>
      </w:r>
      <w:r w:rsidR="62239582">
        <w:t xml:space="preserve"> Zasadnutie komisie sa môže uskutočniť</w:t>
      </w:r>
      <w:r w:rsidR="58C7E8D7">
        <w:t xml:space="preserve"> aj vtedy</w:t>
      </w:r>
      <w:r w:rsidR="62239582">
        <w:t>, ak zamestnanec príslušnej priamo riadenej organizácie a recenzent v recenznom posudku odporúčajú vydať schvaľovaciu doložku.</w:t>
      </w:r>
      <w:r>
        <w:t xml:space="preserve"> </w:t>
      </w:r>
    </w:p>
    <w:p w14:paraId="711B4221" w14:textId="77777777" w:rsidR="000C3375" w:rsidRPr="000108FF" w:rsidRDefault="009211BB" w:rsidP="009A7F76">
      <w:pPr>
        <w:pStyle w:val="odsek"/>
        <w:ind w:left="709" w:hanging="425"/>
        <w:rPr>
          <w:color w:val="000000" w:themeColor="text1"/>
        </w:rPr>
      </w:pPr>
      <w:bookmarkStart w:id="41" w:name="_Hlk63436667"/>
      <w:r>
        <w:t>Ak ide o</w:t>
      </w:r>
      <w:r w:rsidR="00752E38" w:rsidRPr="00752E38">
        <w:t xml:space="preserve"> preklad didaktického prostriedku </w:t>
      </w:r>
      <w:r>
        <w:rPr>
          <w:color w:val="auto"/>
        </w:rPr>
        <w:t>a didaktický prostriedok</w:t>
      </w:r>
      <w:r w:rsidR="00752E38" w:rsidRPr="00752E38">
        <w:t xml:space="preserve"> v slovenskom jazyku </w:t>
      </w:r>
      <w:r>
        <w:rPr>
          <w:color w:val="auto"/>
        </w:rPr>
        <w:t>má platnú schvaľovaciu doložku alebo na didaktický prostriedok v slovenskom jazyku</w:t>
      </w:r>
      <w:r w:rsidRPr="007841B9">
        <w:rPr>
          <w:color w:val="auto"/>
        </w:rPr>
        <w:t xml:space="preserve"> už bol vypracovaný </w:t>
      </w:r>
      <w:r>
        <w:rPr>
          <w:color w:val="auto"/>
        </w:rPr>
        <w:t>schvaľov</w:t>
      </w:r>
      <w:r w:rsidRPr="007841B9">
        <w:rPr>
          <w:color w:val="auto"/>
        </w:rPr>
        <w:t>ací protokol</w:t>
      </w:r>
      <w:r w:rsidR="00752E38" w:rsidRPr="00752E38">
        <w:t>, vypracuje sa len priamy posudok</w:t>
      </w:r>
      <w:r w:rsidR="000C4090" w:rsidRPr="000C4090">
        <w:t xml:space="preserve"> </w:t>
      </w:r>
      <w:r w:rsidR="000C4090">
        <w:t>na základe</w:t>
      </w:r>
      <w:r w:rsidR="000C4090" w:rsidRPr="00AC6003">
        <w:t xml:space="preserve"> priam</w:t>
      </w:r>
      <w:r w:rsidR="000C4090">
        <w:t>eho</w:t>
      </w:r>
      <w:r w:rsidR="000C4090" w:rsidRPr="00AC6003">
        <w:t xml:space="preserve"> posudk</w:t>
      </w:r>
      <w:r w:rsidR="000C4090">
        <w:t>u</w:t>
      </w:r>
      <w:r w:rsidR="000C4090" w:rsidRPr="00AC6003">
        <w:t xml:space="preserve"> didaktického prostriedku</w:t>
      </w:r>
      <w:r w:rsidR="000C4090">
        <w:t xml:space="preserve"> v slovenskom jazyku</w:t>
      </w:r>
      <w:r w:rsidR="00752E38" w:rsidRPr="00752E38">
        <w:t xml:space="preserve">. </w:t>
      </w:r>
      <w:r w:rsidR="000C4090">
        <w:t>Pri preklade didaktického prostriedku</w:t>
      </w:r>
      <w:r w:rsidR="000C4090" w:rsidRPr="00AC6003">
        <w:t xml:space="preserve"> </w:t>
      </w:r>
      <w:r w:rsidR="00752E38" w:rsidRPr="00752E38">
        <w:t xml:space="preserve">sa posudzuje kvalita prekladu didaktického prostriedku  po odbornej, jazykovej a grafickej stránke.  </w:t>
      </w:r>
      <w:r w:rsidR="00752E38">
        <w:t>S</w:t>
      </w:r>
      <w:r w:rsidR="00752E38" w:rsidRPr="00752E38">
        <w:t>chvaľovací protokol pre preklad didaktického prostriedku sa vydáva na základe posúdenia odbornosti jazykového prekladu zo slovenského jazyka do jazyka príslušnej národnostnej menšiny odborným zamestnancom priamo riadenej organizácie</w:t>
      </w:r>
      <w:bookmarkEnd w:id="41"/>
      <w:r w:rsidR="00752E38" w:rsidRPr="00752E38">
        <w:t xml:space="preserve">.  </w:t>
      </w:r>
    </w:p>
    <w:p w14:paraId="3DC4EE70" w14:textId="77777777" w:rsidR="000C3375" w:rsidRPr="008E7B0D" w:rsidRDefault="000C3375" w:rsidP="009A7F76">
      <w:pPr>
        <w:pStyle w:val="odsek"/>
        <w:ind w:left="709" w:hanging="425"/>
        <w:rPr>
          <w:color w:val="000000" w:themeColor="text1"/>
        </w:rPr>
      </w:pPr>
      <w:bookmarkStart w:id="42" w:name="_Hlk63436672"/>
      <w:r w:rsidRPr="3AD1F768">
        <w:rPr>
          <w:color w:val="auto"/>
        </w:rPr>
        <w:t xml:space="preserve">Príslušná priamo riadená organizácia </w:t>
      </w:r>
      <w:r w:rsidR="008E7B0D" w:rsidRPr="3AD1F768">
        <w:rPr>
          <w:color w:val="auto"/>
        </w:rPr>
        <w:t xml:space="preserve">koordinuje posudzovateľov. </w:t>
      </w:r>
      <w:r w:rsidR="42B3F142" w:rsidRPr="3AD1F768">
        <w:rPr>
          <w:color w:val="auto"/>
        </w:rPr>
        <w:t>Príslušná priamo riadená organizácia n</w:t>
      </w:r>
      <w:r w:rsidRPr="3AD1F768">
        <w:rPr>
          <w:color w:val="auto"/>
        </w:rPr>
        <w:t>a základe priameho</w:t>
      </w:r>
      <w:r w:rsidR="000C4090" w:rsidRPr="3AD1F768">
        <w:rPr>
          <w:color w:val="auto"/>
        </w:rPr>
        <w:t xml:space="preserve"> posudku</w:t>
      </w:r>
      <w:r w:rsidRPr="3AD1F768">
        <w:rPr>
          <w:color w:val="auto"/>
        </w:rPr>
        <w:t xml:space="preserve"> </w:t>
      </w:r>
      <w:r w:rsidR="008E7B0D" w:rsidRPr="3AD1F768">
        <w:rPr>
          <w:color w:val="auto"/>
        </w:rPr>
        <w:t xml:space="preserve">a recenzného </w:t>
      </w:r>
      <w:r w:rsidRPr="3AD1F768">
        <w:rPr>
          <w:color w:val="auto"/>
        </w:rPr>
        <w:t>posudku vypracúva</w:t>
      </w:r>
      <w:r w:rsidR="00752E38" w:rsidRPr="3AD1F768">
        <w:rPr>
          <w:color w:val="auto"/>
        </w:rPr>
        <w:t xml:space="preserve"> </w:t>
      </w:r>
      <w:r w:rsidR="008E7B0D" w:rsidRPr="3AD1F768">
        <w:rPr>
          <w:color w:val="auto"/>
        </w:rPr>
        <w:t>schvaľovací</w:t>
      </w:r>
      <w:r w:rsidRPr="3AD1F768">
        <w:rPr>
          <w:color w:val="auto"/>
        </w:rPr>
        <w:t xml:space="preserve"> protokol a </w:t>
      </w:r>
      <w:r>
        <w:t xml:space="preserve">zasiela ho ministerstvu do </w:t>
      </w:r>
      <w:r w:rsidR="00D804B3">
        <w:t>9</w:t>
      </w:r>
      <w:r w:rsidR="008E7B0D">
        <w:t>0</w:t>
      </w:r>
      <w:r>
        <w:t xml:space="preserve"> dní od doručenia žiadosti ministerstva podľa odseku </w:t>
      </w:r>
      <w:r w:rsidR="00210B5D">
        <w:t>1</w:t>
      </w:r>
      <w:r w:rsidR="000C4090">
        <w:t xml:space="preserve"> písm. a)</w:t>
      </w:r>
      <w:r w:rsidR="68C6E127">
        <w:t>; ak sa uskutočnilo zasadnutie komisie</w:t>
      </w:r>
      <w:r w:rsidR="00210B5D">
        <w:t xml:space="preserve"> podľa odseku 3</w:t>
      </w:r>
      <w:r w:rsidR="68C6E127">
        <w:t>, pri vypracúvaní schvaľovacieho protokolu sa zohľadňuje aj stanovisko komisie</w:t>
      </w:r>
      <w:r>
        <w:t xml:space="preserve">. </w:t>
      </w:r>
      <w:r w:rsidR="008E7B0D">
        <w:t>Schvaľovací</w:t>
      </w:r>
      <w:r w:rsidRPr="3AD1F768">
        <w:rPr>
          <w:color w:val="000000" w:themeColor="text1"/>
        </w:rPr>
        <w:t xml:space="preserve"> protokol má pre ministerstvo odporúčací charakter</w:t>
      </w:r>
      <w:bookmarkEnd w:id="42"/>
      <w:r w:rsidRPr="3AD1F768">
        <w:rPr>
          <w:color w:val="000000" w:themeColor="text1"/>
        </w:rPr>
        <w:t xml:space="preserve">. </w:t>
      </w:r>
    </w:p>
    <w:p w14:paraId="46FC21AB" w14:textId="57983B83" w:rsidR="005A37F1" w:rsidRPr="0075011B" w:rsidRDefault="005A37F1" w:rsidP="00F56459">
      <w:pPr>
        <w:pStyle w:val="odsek"/>
        <w:tabs>
          <w:tab w:val="clear" w:pos="3771"/>
        </w:tabs>
        <w:ind w:left="709" w:hanging="425"/>
      </w:pPr>
      <w:bookmarkStart w:id="43" w:name="_Toc481413064"/>
      <w:bookmarkStart w:id="44" w:name="_Toc481414028"/>
      <w:bookmarkEnd w:id="43"/>
      <w:bookmarkEnd w:id="44"/>
      <w:r w:rsidRPr="0075011B">
        <w:lastRenderedPageBreak/>
        <w:t>Ministerstvo na základe</w:t>
      </w:r>
      <w:r w:rsidR="0038559A" w:rsidRPr="0075011B">
        <w:t xml:space="preserve"> </w:t>
      </w:r>
      <w:r w:rsidRPr="0075011B">
        <w:t xml:space="preserve">schvaľovacieho protokolu </w:t>
      </w:r>
      <w:r w:rsidR="00344EC3" w:rsidRPr="006763A7">
        <w:rPr>
          <w:rFonts w:cs="Arial"/>
          <w:color w:val="auto"/>
        </w:rPr>
        <w:t xml:space="preserve">a zohľadnenia existencie didaktického prostriedku pre príslušný vyučovací predmet, príslušnú vzdelávaciu oblasť, prierezovú tému alebo skupinu odborov vzdelávania a pre príslušnú cieľovú skupinu žiakov v registri didaktických prostriedkov </w:t>
      </w:r>
      <w:r w:rsidR="00D1027B" w:rsidRPr="006763A7">
        <w:rPr>
          <w:color w:val="auto"/>
        </w:rPr>
        <w:t xml:space="preserve">posúdi žiadosť o vydanie schvaľovacej doložky a </w:t>
      </w:r>
      <w:r w:rsidR="001E60E6" w:rsidRPr="006763A7">
        <w:rPr>
          <w:color w:val="auto"/>
        </w:rPr>
        <w:t xml:space="preserve">vydá alebo </w:t>
      </w:r>
      <w:r w:rsidR="001E60E6" w:rsidRPr="0075011B">
        <w:t xml:space="preserve">nevydá </w:t>
      </w:r>
      <w:r w:rsidRPr="0075011B">
        <w:t>schvaľovac</w:t>
      </w:r>
      <w:r w:rsidR="001E60E6" w:rsidRPr="0075011B">
        <w:t>iu</w:t>
      </w:r>
      <w:r w:rsidRPr="0075011B">
        <w:t xml:space="preserve"> doložk</w:t>
      </w:r>
      <w:r w:rsidR="001E60E6" w:rsidRPr="0075011B">
        <w:t>u</w:t>
      </w:r>
      <w:r w:rsidRPr="0075011B">
        <w:t>. Túto skutočnosť písomne oznámi predkladateľovi.</w:t>
      </w:r>
    </w:p>
    <w:p w14:paraId="51A474F0" w14:textId="77777777" w:rsidR="008E7B0D" w:rsidRDefault="005A37F1" w:rsidP="009A7F76">
      <w:pPr>
        <w:pStyle w:val="odsek"/>
        <w:tabs>
          <w:tab w:val="clear" w:pos="3771"/>
        </w:tabs>
        <w:ind w:left="709" w:hanging="425"/>
      </w:pPr>
      <w:r w:rsidRPr="0075011B">
        <w:t xml:space="preserve">Ak ministerstvo </w:t>
      </w:r>
      <w:r w:rsidR="001C7CF3" w:rsidRPr="0075011B">
        <w:t xml:space="preserve">nevydá </w:t>
      </w:r>
      <w:r w:rsidRPr="0075011B">
        <w:t xml:space="preserve">schvaľovaciu doložku, </w:t>
      </w:r>
      <w:r w:rsidR="001B2DA6" w:rsidRPr="0075011B">
        <w:t xml:space="preserve">môže </w:t>
      </w:r>
      <w:r w:rsidRPr="0075011B">
        <w:t>vyhlási</w:t>
      </w:r>
      <w:r w:rsidR="001B2DA6" w:rsidRPr="0075011B">
        <w:t>ť</w:t>
      </w:r>
      <w:r w:rsidRPr="0075011B">
        <w:t xml:space="preserve"> výber.</w:t>
      </w:r>
    </w:p>
    <w:p w14:paraId="2D26F088" w14:textId="77777777" w:rsidR="00F84901" w:rsidRPr="009219AB" w:rsidRDefault="00F84901" w:rsidP="00F84901">
      <w:pPr>
        <w:pStyle w:val="odsek"/>
        <w:ind w:left="709" w:hanging="425"/>
        <w:rPr>
          <w:color w:val="auto"/>
        </w:rPr>
      </w:pPr>
      <w:r w:rsidRPr="009219AB">
        <w:rPr>
          <w:color w:val="auto"/>
        </w:rPr>
        <w:t xml:space="preserve">Ak ministerstvo nevydá </w:t>
      </w:r>
      <w:r w:rsidR="00A16F51" w:rsidRPr="009219AB">
        <w:rPr>
          <w:color w:val="auto"/>
        </w:rPr>
        <w:t xml:space="preserve">schvaľovaciu </w:t>
      </w:r>
      <w:r w:rsidRPr="009219AB">
        <w:rPr>
          <w:color w:val="auto"/>
        </w:rPr>
        <w:t>doložku pre didaktický prostriedok, predkladateľ môže</w:t>
      </w:r>
    </w:p>
    <w:p w14:paraId="49E666F9" w14:textId="77777777" w:rsidR="00F84901" w:rsidRPr="009219AB" w:rsidRDefault="007F4073" w:rsidP="00F84901">
      <w:pPr>
        <w:numPr>
          <w:ilvl w:val="2"/>
          <w:numId w:val="2"/>
        </w:numPr>
        <w:spacing w:after="120" w:line="240" w:lineRule="auto"/>
        <w:jc w:val="both"/>
        <w:rPr>
          <w:rFonts w:ascii="Arial" w:hAnsi="Arial"/>
          <w:sz w:val="24"/>
          <w:szCs w:val="24"/>
          <w:lang w:eastAsia="sk-SK"/>
        </w:rPr>
      </w:pPr>
      <w:r w:rsidRPr="009219AB">
        <w:rPr>
          <w:rFonts w:ascii="Arial" w:hAnsi="Arial"/>
          <w:sz w:val="24"/>
          <w:szCs w:val="24"/>
          <w:lang w:eastAsia="sk-SK"/>
        </w:rPr>
        <w:t xml:space="preserve">prepracovať </w:t>
      </w:r>
      <w:r w:rsidR="00F65100" w:rsidRPr="009219AB">
        <w:rPr>
          <w:rFonts w:ascii="Arial" w:hAnsi="Arial"/>
          <w:sz w:val="24"/>
          <w:szCs w:val="24"/>
          <w:lang w:eastAsia="sk-SK"/>
        </w:rPr>
        <w:t xml:space="preserve">didaktický prostriedok a </w:t>
      </w:r>
      <w:r w:rsidR="00F84901" w:rsidRPr="009219AB">
        <w:rPr>
          <w:rFonts w:ascii="Arial" w:hAnsi="Arial"/>
          <w:sz w:val="24"/>
          <w:szCs w:val="24"/>
          <w:lang w:eastAsia="sk-SK"/>
        </w:rPr>
        <w:t xml:space="preserve">požiadať o vydanie </w:t>
      </w:r>
      <w:r w:rsidR="00A16F51" w:rsidRPr="009219AB">
        <w:rPr>
          <w:rFonts w:ascii="Arial" w:hAnsi="Arial"/>
          <w:sz w:val="24"/>
          <w:szCs w:val="24"/>
          <w:lang w:eastAsia="sk-SK"/>
        </w:rPr>
        <w:t>schvaľovace</w:t>
      </w:r>
      <w:r w:rsidR="00F84901" w:rsidRPr="009219AB">
        <w:rPr>
          <w:rFonts w:ascii="Arial" w:hAnsi="Arial"/>
          <w:sz w:val="24"/>
          <w:szCs w:val="24"/>
          <w:lang w:eastAsia="sk-SK"/>
        </w:rPr>
        <w:t>j doložky pre prepracovaný didaktický prostriedok alebo</w:t>
      </w:r>
    </w:p>
    <w:p w14:paraId="270948EF" w14:textId="65791E7A" w:rsidR="00F84901" w:rsidRPr="000733A0" w:rsidRDefault="00F84901" w:rsidP="000733A0">
      <w:pPr>
        <w:numPr>
          <w:ilvl w:val="2"/>
          <w:numId w:val="2"/>
        </w:numPr>
        <w:spacing w:after="120" w:line="240" w:lineRule="auto"/>
        <w:jc w:val="both"/>
        <w:rPr>
          <w:rFonts w:ascii="Arial" w:hAnsi="Arial"/>
          <w:color w:val="000000" w:themeColor="text1"/>
          <w:sz w:val="24"/>
          <w:szCs w:val="24"/>
          <w:lang w:eastAsia="sk-SK"/>
        </w:rPr>
      </w:pPr>
      <w:r w:rsidRPr="009219AB">
        <w:rPr>
          <w:rFonts w:ascii="Arial" w:hAnsi="Arial"/>
          <w:sz w:val="24"/>
          <w:szCs w:val="24"/>
          <w:lang w:eastAsia="sk-SK"/>
        </w:rPr>
        <w:t xml:space="preserve">podať proti nevydaniu </w:t>
      </w:r>
      <w:r w:rsidR="00A16F51" w:rsidRPr="009219AB">
        <w:rPr>
          <w:rFonts w:ascii="Arial" w:hAnsi="Arial"/>
          <w:sz w:val="24"/>
          <w:szCs w:val="24"/>
          <w:lang w:eastAsia="sk-SK"/>
        </w:rPr>
        <w:t>schvaľovacej</w:t>
      </w:r>
      <w:r w:rsidRPr="009219AB">
        <w:rPr>
          <w:rFonts w:ascii="Arial" w:hAnsi="Arial"/>
          <w:sz w:val="24"/>
          <w:szCs w:val="24"/>
          <w:lang w:eastAsia="sk-SK"/>
        </w:rPr>
        <w:t xml:space="preserve"> doložky pre didaktický prostriedok námietky</w:t>
      </w:r>
    </w:p>
    <w:p w14:paraId="257875B6" w14:textId="3414D143" w:rsidR="00992E61" w:rsidRPr="009219AB" w:rsidRDefault="00A16F51" w:rsidP="00A16F51">
      <w:pPr>
        <w:pStyle w:val="odsek"/>
        <w:numPr>
          <w:ilvl w:val="0"/>
          <w:numId w:val="0"/>
        </w:numPr>
        <w:ind w:left="363"/>
        <w:rPr>
          <w:color w:val="auto"/>
        </w:rPr>
      </w:pPr>
      <w:r w:rsidRPr="009219AB">
        <w:rPr>
          <w:color w:val="auto"/>
        </w:rPr>
        <w:t xml:space="preserve">(9) </w:t>
      </w:r>
      <w:bookmarkStart w:id="45" w:name="_Hlk63436683"/>
      <w:r w:rsidRPr="009219AB">
        <w:rPr>
          <w:color w:val="auto"/>
        </w:rPr>
        <w:t xml:space="preserve">Pri posudzovaní žiadosti </w:t>
      </w:r>
      <w:r w:rsidR="00F65100" w:rsidRPr="009219AB">
        <w:rPr>
          <w:color w:val="auto"/>
        </w:rPr>
        <w:t>o</w:t>
      </w:r>
      <w:r w:rsidRPr="009219AB">
        <w:rPr>
          <w:color w:val="auto"/>
        </w:rPr>
        <w:t> vydanie schvaľovacej doložky pre didaktický prostriedok podľa odseku 8 písm. a) sa postupuje podľa odsekov 1 až 6</w:t>
      </w:r>
      <w:r w:rsidR="007E69F6" w:rsidRPr="009219AB">
        <w:rPr>
          <w:color w:val="auto"/>
        </w:rPr>
        <w:t>;</w:t>
      </w:r>
      <w:bookmarkEnd w:id="45"/>
      <w:r w:rsidR="007E69F6" w:rsidRPr="009219AB">
        <w:rPr>
          <w:color w:val="auto"/>
        </w:rPr>
        <w:t xml:space="preserve"> k</w:t>
      </w:r>
      <w:r w:rsidR="00992E61" w:rsidRPr="009219AB">
        <w:rPr>
          <w:color w:val="auto"/>
        </w:rPr>
        <w:t>  žiadosti o vydanie schvaľovacej doložky</w:t>
      </w:r>
      <w:r w:rsidR="006F15A2" w:rsidRPr="009219AB">
        <w:rPr>
          <w:color w:val="auto"/>
        </w:rPr>
        <w:t xml:space="preserve"> podľa</w:t>
      </w:r>
      <w:r w:rsidR="00992E61" w:rsidRPr="009219AB">
        <w:rPr>
          <w:color w:val="auto"/>
        </w:rPr>
        <w:t xml:space="preserve"> </w:t>
      </w:r>
      <w:r w:rsidR="006F15A2" w:rsidRPr="009219AB">
        <w:rPr>
          <w:color w:val="auto"/>
        </w:rPr>
        <w:t xml:space="preserve">článku 8 ods. 3 a 4 </w:t>
      </w:r>
      <w:r w:rsidR="00992E61" w:rsidRPr="009219AB">
        <w:rPr>
          <w:color w:val="auto"/>
        </w:rPr>
        <w:t xml:space="preserve">sa prikladá aj jedno pôvodné vyhotovenie didaktického prostriedku a v prepracovaných vyhotoveniach didaktického prostriedku  sa farebne vyznačia vykonané zmeny. </w:t>
      </w:r>
    </w:p>
    <w:p w14:paraId="6865B045" w14:textId="6CEEF774" w:rsidR="00A16F51" w:rsidRPr="009219AB" w:rsidRDefault="00A16F51" w:rsidP="00A16F51">
      <w:pPr>
        <w:pStyle w:val="odsek"/>
        <w:numPr>
          <w:ilvl w:val="0"/>
          <w:numId w:val="0"/>
        </w:numPr>
        <w:ind w:left="363"/>
        <w:rPr>
          <w:strike/>
          <w:color w:val="auto"/>
        </w:rPr>
      </w:pPr>
      <w:r w:rsidRPr="009219AB">
        <w:rPr>
          <w:color w:val="auto"/>
        </w:rPr>
        <w:t xml:space="preserve">(10) Námietky podľa odseku 8 písm. b) možno podať do 30 dní odo dňa doručenia písomného oznámenia o nevydaní schvaľovacej doložky. Na posúdenie námietok </w:t>
      </w:r>
      <w:r w:rsidR="00F65100" w:rsidRPr="009219AB">
        <w:rPr>
          <w:color w:val="auto"/>
        </w:rPr>
        <w:t xml:space="preserve"> príslušná priamo riadená organizácia</w:t>
      </w:r>
      <w:r w:rsidRPr="009219AB">
        <w:rPr>
          <w:color w:val="auto"/>
        </w:rPr>
        <w:t xml:space="preserve"> zabezpečí nového posudzovateľa, ktorý je odborníkom na príslušný vyučovací predmet, vzdelávaciu oblasť, prierezovú tému, jazyk didaktického prostriedku alebo na odbor vzdelávania, pre ktorý je didaktický prostriedok určený</w:t>
      </w:r>
      <w:r w:rsidR="00F84571" w:rsidRPr="009219AB">
        <w:rPr>
          <w:color w:val="auto"/>
        </w:rPr>
        <w:t>, a vyjadreni</w:t>
      </w:r>
      <w:r w:rsidR="006C783C" w:rsidRPr="009219AB">
        <w:rPr>
          <w:color w:val="auto"/>
        </w:rPr>
        <w:t>e</w:t>
      </w:r>
      <w:r w:rsidR="00F84571" w:rsidRPr="009219AB">
        <w:rPr>
          <w:color w:val="auto"/>
        </w:rPr>
        <w:t xml:space="preserve"> komisie podľa odseku 3</w:t>
      </w:r>
      <w:r w:rsidRPr="009219AB">
        <w:rPr>
          <w:color w:val="auto"/>
        </w:rPr>
        <w:t>.</w:t>
      </w:r>
      <w:r w:rsidR="008B7135" w:rsidRPr="009219AB">
        <w:rPr>
          <w:color w:val="auto"/>
        </w:rPr>
        <w:t xml:space="preserve"> Ak ministerstvo vyhodnotí námietky predkladateľa na základe posúdenia novým posudzovateľom a vyjadrenia komisie podľa odseku 3 k námietk</w:t>
      </w:r>
      <w:r w:rsidR="00992E61" w:rsidRPr="009219AB">
        <w:rPr>
          <w:color w:val="auto"/>
        </w:rPr>
        <w:t>a</w:t>
      </w:r>
      <w:r w:rsidR="008B7135" w:rsidRPr="009219AB">
        <w:rPr>
          <w:color w:val="auto"/>
        </w:rPr>
        <w:t xml:space="preserve">m ako opodstatnené, vydá </w:t>
      </w:r>
      <w:r w:rsidR="004D7C3A" w:rsidRPr="009219AB">
        <w:rPr>
          <w:color w:val="auto"/>
        </w:rPr>
        <w:t>schv</w:t>
      </w:r>
      <w:r w:rsidR="008B7135" w:rsidRPr="009219AB">
        <w:rPr>
          <w:color w:val="auto"/>
        </w:rPr>
        <w:t>a</w:t>
      </w:r>
      <w:r w:rsidR="004D7C3A" w:rsidRPr="009219AB">
        <w:rPr>
          <w:color w:val="auto"/>
        </w:rPr>
        <w:t>ľova</w:t>
      </w:r>
      <w:r w:rsidR="008B7135" w:rsidRPr="009219AB">
        <w:rPr>
          <w:color w:val="auto"/>
        </w:rPr>
        <w:t>ciu doložku pre didaktický prostriedok.</w:t>
      </w:r>
    </w:p>
    <w:bookmarkEnd w:id="35"/>
    <w:p w14:paraId="437C9CA9" w14:textId="77777777" w:rsidR="008E7B0D" w:rsidRPr="0075011B" w:rsidRDefault="008E7B0D" w:rsidP="009A7F76">
      <w:pPr>
        <w:pStyle w:val="odsek"/>
        <w:numPr>
          <w:ilvl w:val="0"/>
          <w:numId w:val="0"/>
        </w:numPr>
        <w:ind w:left="709"/>
      </w:pPr>
    </w:p>
    <w:p w14:paraId="1E92E899" w14:textId="77777777" w:rsidR="005A37F1" w:rsidRPr="0075011B" w:rsidRDefault="005A37F1" w:rsidP="00CA3C98">
      <w:pPr>
        <w:pStyle w:val="Nadpis3"/>
      </w:pPr>
      <w:r w:rsidRPr="0075011B">
        <w:rPr>
          <w:color w:val="auto"/>
        </w:rPr>
        <w:br/>
      </w:r>
      <w:bookmarkStart w:id="46" w:name="_Toc83198912"/>
      <w:r w:rsidRPr="0075011B">
        <w:rPr>
          <w:color w:val="auto"/>
        </w:rPr>
        <w:t>Posudzo</w:t>
      </w:r>
      <w:r w:rsidRPr="0075011B">
        <w:t>vanie didaktického prostriedku z dôvodu zmien štátneho vzdelávacieho programu</w:t>
      </w:r>
      <w:r w:rsidR="009264A0" w:rsidRPr="0075011B">
        <w:t xml:space="preserve"> </w:t>
      </w:r>
      <w:r w:rsidR="008442A4" w:rsidRPr="0075011B">
        <w:t>a zmien v odbornom vzdelávaní a príprave</w:t>
      </w:r>
      <w:bookmarkEnd w:id="46"/>
      <w:r w:rsidR="00695D1F" w:rsidRPr="0075011B">
        <w:t xml:space="preserve"> </w:t>
      </w:r>
    </w:p>
    <w:p w14:paraId="04F1E9F6" w14:textId="77777777" w:rsidR="00550049" w:rsidRPr="0075011B" w:rsidRDefault="00550049" w:rsidP="00CA3C98">
      <w:pPr>
        <w:pStyle w:val="odsek"/>
        <w:numPr>
          <w:ilvl w:val="1"/>
          <w:numId w:val="11"/>
        </w:numPr>
        <w:ind w:left="709" w:hanging="425"/>
      </w:pPr>
      <w:r w:rsidRPr="0075011B">
        <w:t xml:space="preserve">Príslušná priamo riadená organizácia k dátumu schválenia zmeny v štátnom vzdelávacom programe ministerstvom písomne oznámi príslušnej sekcii, v ktorých </w:t>
      </w:r>
      <w:r w:rsidR="00857C20" w:rsidRPr="0075011B">
        <w:t xml:space="preserve">všeobecnovzdelávacích </w:t>
      </w:r>
      <w:r w:rsidRPr="0075011B">
        <w:t>vyučovacích predmetoch</w:t>
      </w:r>
      <w:r w:rsidR="00DD4E87" w:rsidRPr="0075011B">
        <w:t xml:space="preserve"> a </w:t>
      </w:r>
      <w:r w:rsidR="00E65816" w:rsidRPr="0075011B">
        <w:t>v</w:t>
      </w:r>
      <w:r w:rsidR="00857C20" w:rsidRPr="0075011B">
        <w:t>zdelávacích oblastiach odborného vzdelávania a prípravy</w:t>
      </w:r>
      <w:r w:rsidR="00FD258D" w:rsidRPr="0075011B">
        <w:t xml:space="preserve"> </w:t>
      </w:r>
      <w:r w:rsidRPr="0075011B">
        <w:t>nastala podstatná zmena štátneho vzdelávacieho programu</w:t>
      </w:r>
      <w:r w:rsidR="005A5F84" w:rsidRPr="0075011B">
        <w:t xml:space="preserve"> alebo zmena podľa odseku 3.</w:t>
      </w:r>
    </w:p>
    <w:p w14:paraId="4FA93492" w14:textId="77777777" w:rsidR="00FD029F" w:rsidRPr="0075011B" w:rsidRDefault="00FD029F" w:rsidP="005614A4">
      <w:pPr>
        <w:pStyle w:val="odsek"/>
        <w:tabs>
          <w:tab w:val="clear" w:pos="3771"/>
        </w:tabs>
        <w:ind w:left="709" w:hanging="425"/>
      </w:pPr>
      <w:r>
        <w:t>Podstatn</w:t>
      </w:r>
      <w:r w:rsidR="0029141B">
        <w:t>ou</w:t>
      </w:r>
      <w:r>
        <w:t xml:space="preserve"> zmen</w:t>
      </w:r>
      <w:r w:rsidR="0029141B">
        <w:t>ou</w:t>
      </w:r>
      <w:r>
        <w:t xml:space="preserve"> </w:t>
      </w:r>
      <w:r w:rsidR="0084622C">
        <w:t>v rámci všeobecnovzdelávacích predmetov a vzdelávacích oblastí odborného vzdelávania a prípravy</w:t>
      </w:r>
      <w:r w:rsidR="0084622C" w:rsidRPr="3AD1F768">
        <w:rPr>
          <w:b/>
          <w:bCs/>
        </w:rPr>
        <w:t xml:space="preserve"> </w:t>
      </w:r>
      <w:r>
        <w:t xml:space="preserve">podľa odseku 1 je zmena </w:t>
      </w:r>
    </w:p>
    <w:p w14:paraId="29529357" w14:textId="77777777" w:rsidR="00FD029F" w:rsidRPr="0075011B" w:rsidRDefault="00FD029F" w:rsidP="00CA3C98">
      <w:pPr>
        <w:pStyle w:val="odsek"/>
        <w:numPr>
          <w:ilvl w:val="0"/>
          <w:numId w:val="13"/>
        </w:numPr>
        <w:ind w:left="709" w:hanging="283"/>
      </w:pPr>
      <w:r w:rsidRPr="0075011B">
        <w:t xml:space="preserve">obsahových štandardov navýšením o viac ako 30 %, </w:t>
      </w:r>
    </w:p>
    <w:p w14:paraId="5FEB4353" w14:textId="77777777" w:rsidR="00FD029F" w:rsidRPr="0075011B" w:rsidRDefault="00FD029F" w:rsidP="00CA3C98">
      <w:pPr>
        <w:pStyle w:val="odsek"/>
        <w:numPr>
          <w:ilvl w:val="0"/>
          <w:numId w:val="13"/>
        </w:numPr>
        <w:ind w:left="709" w:hanging="283"/>
      </w:pPr>
      <w:r w:rsidRPr="0075011B">
        <w:t xml:space="preserve">výkonových štandardov o viac ako 30 % alebo </w:t>
      </w:r>
    </w:p>
    <w:p w14:paraId="5F82B55F" w14:textId="77777777" w:rsidR="00C905DB" w:rsidRPr="0075011B" w:rsidRDefault="00FD029F" w:rsidP="00CA3C98">
      <w:pPr>
        <w:pStyle w:val="odsek"/>
        <w:numPr>
          <w:ilvl w:val="0"/>
          <w:numId w:val="13"/>
        </w:numPr>
        <w:ind w:left="709" w:hanging="283"/>
      </w:pPr>
      <w:r w:rsidRPr="0075011B">
        <w:t xml:space="preserve">obsahových </w:t>
      </w:r>
      <w:r w:rsidR="005917E6" w:rsidRPr="0075011B">
        <w:t xml:space="preserve">štandardov </w:t>
      </w:r>
      <w:r w:rsidRPr="0075011B">
        <w:t xml:space="preserve">a výkonových štandardov spolu o viac ako  </w:t>
      </w:r>
      <w:r w:rsidR="005917E6" w:rsidRPr="0075011B">
        <w:br/>
      </w:r>
      <w:r w:rsidRPr="0075011B">
        <w:t>30 %</w:t>
      </w:r>
      <w:r w:rsidR="009708A2" w:rsidRPr="0075011B">
        <w:t>.</w:t>
      </w:r>
    </w:p>
    <w:p w14:paraId="3474DEC5" w14:textId="77777777" w:rsidR="005A5F84" w:rsidRPr="0075011B" w:rsidRDefault="005A5F84" w:rsidP="00607E02">
      <w:pPr>
        <w:pStyle w:val="odsek"/>
        <w:tabs>
          <w:tab w:val="clear" w:pos="3771"/>
        </w:tabs>
        <w:ind w:left="709" w:hanging="425"/>
      </w:pPr>
      <w:r>
        <w:t>Zmenou v odbornom vzdelávaní a príprave je zmena,</w:t>
      </w:r>
      <w:r w:rsidR="00FF7CFC">
        <w:t xml:space="preserve"> ktorá zásadne ovplyvňuje</w:t>
      </w:r>
      <w:r>
        <w:t xml:space="preserve"> príslušnú skupinu odborov vzdelávania</w:t>
      </w:r>
      <w:r w:rsidR="00FF7CFC">
        <w:t>.</w:t>
      </w:r>
      <w:r>
        <w:t xml:space="preserve"> </w:t>
      </w:r>
    </w:p>
    <w:p w14:paraId="0292FC91" w14:textId="77777777" w:rsidR="00550049" w:rsidRPr="0075011B" w:rsidRDefault="00550049" w:rsidP="00CA3C98">
      <w:pPr>
        <w:pStyle w:val="odsek"/>
        <w:numPr>
          <w:ilvl w:val="1"/>
          <w:numId w:val="11"/>
        </w:numPr>
        <w:ind w:left="709" w:hanging="425"/>
      </w:pPr>
      <w:r w:rsidRPr="0075011B">
        <w:lastRenderedPageBreak/>
        <w:t xml:space="preserve">Príslušná sekcia do 14 dní od doručenia písomného oznámenia </w:t>
      </w:r>
      <w:r w:rsidR="006E21FF" w:rsidRPr="0075011B">
        <w:t xml:space="preserve">podľa odseku 1 </w:t>
      </w:r>
      <w:r w:rsidRPr="0075011B">
        <w:t>vypracuje zoznam didaktických prostriedkov z</w:t>
      </w:r>
      <w:r w:rsidR="00322926" w:rsidRPr="0075011B">
        <w:t> </w:t>
      </w:r>
      <w:r w:rsidRPr="0075011B">
        <w:t>registra</w:t>
      </w:r>
      <w:r w:rsidR="00322926" w:rsidRPr="0075011B">
        <w:t xml:space="preserve"> didaktických prostriedkov</w:t>
      </w:r>
      <w:r w:rsidRPr="0075011B">
        <w:t>, ktoré budú posudzova</w:t>
      </w:r>
      <w:r w:rsidR="005D1EBB" w:rsidRPr="0075011B">
        <w:t>ť</w:t>
      </w:r>
      <w:r w:rsidRPr="0075011B">
        <w:t xml:space="preserve"> zamestnanci príslušnej priamo riadenej organizáci</w:t>
      </w:r>
      <w:r w:rsidR="005D1EBB" w:rsidRPr="0075011B">
        <w:t>e</w:t>
      </w:r>
      <w:r w:rsidRPr="0075011B">
        <w:t xml:space="preserve">. </w:t>
      </w:r>
    </w:p>
    <w:p w14:paraId="5BF007B6" w14:textId="77777777" w:rsidR="00550049" w:rsidRPr="0075011B" w:rsidRDefault="00550049" w:rsidP="00FF7CFC">
      <w:pPr>
        <w:pStyle w:val="odsek"/>
        <w:tabs>
          <w:tab w:val="clear" w:pos="3771"/>
        </w:tabs>
        <w:ind w:left="709" w:hanging="425"/>
      </w:pPr>
      <w:r>
        <w:t xml:space="preserve">Príslušná priamo riadená organizácia </w:t>
      </w:r>
      <w:r w:rsidR="00582205">
        <w:t>zasiela príslušnej sekcii priame posudky  v súlade s</w:t>
      </w:r>
      <w:r w:rsidR="0075011B">
        <w:t>o vzájomne</w:t>
      </w:r>
      <w:r w:rsidR="00582205">
        <w:t> dohodnutým harmonogramom.</w:t>
      </w:r>
    </w:p>
    <w:p w14:paraId="2264C470" w14:textId="77777777" w:rsidR="00D946A1" w:rsidRPr="0075011B" w:rsidRDefault="00BB1DFE" w:rsidP="005614A4">
      <w:pPr>
        <w:pStyle w:val="odsek"/>
        <w:tabs>
          <w:tab w:val="clear" w:pos="3771"/>
        </w:tabs>
        <w:ind w:left="709" w:hanging="425"/>
      </w:pPr>
      <w:r>
        <w:t>Príslušná sekcia</w:t>
      </w:r>
    </w:p>
    <w:p w14:paraId="0ED0B5B6" w14:textId="77777777" w:rsidR="00550049" w:rsidRPr="0075011B" w:rsidRDefault="00550049" w:rsidP="00CA3C98">
      <w:pPr>
        <w:pStyle w:val="odsek"/>
        <w:numPr>
          <w:ilvl w:val="0"/>
          <w:numId w:val="12"/>
        </w:numPr>
        <w:ind w:left="709" w:hanging="283"/>
      </w:pPr>
      <w:r w:rsidRPr="0075011B">
        <w:t>vyznačí v</w:t>
      </w:r>
      <w:r w:rsidR="00322926" w:rsidRPr="0075011B">
        <w:t> </w:t>
      </w:r>
      <w:r w:rsidRPr="0075011B">
        <w:t>registri</w:t>
      </w:r>
      <w:r w:rsidR="00322926" w:rsidRPr="0075011B">
        <w:t xml:space="preserve"> didaktických prostriedkov</w:t>
      </w:r>
      <w:r w:rsidRPr="0075011B">
        <w:t xml:space="preserve">, ktoré didaktické prostriedky nevyhovujú zmenám </w:t>
      </w:r>
      <w:r w:rsidR="0048441C" w:rsidRPr="0075011B">
        <w:t>podľa odseku 1</w:t>
      </w:r>
      <w:r w:rsidR="00D946A1" w:rsidRPr="0075011B">
        <w:t>; t</w:t>
      </w:r>
      <w:r w:rsidRPr="0075011B">
        <w:t xml:space="preserve">ýmto didaktickým prostriedkom zanikne platnosť </w:t>
      </w:r>
      <w:r w:rsidR="00D946A1" w:rsidRPr="0075011B">
        <w:t xml:space="preserve">odporúčacej doložky alebo schvaľovacej doložky ku dňu </w:t>
      </w:r>
      <w:r w:rsidRPr="0075011B">
        <w:t>aktualizácie registra</w:t>
      </w:r>
      <w:r w:rsidR="00322926" w:rsidRPr="0075011B">
        <w:t xml:space="preserve"> didaktických prostriedkov</w:t>
      </w:r>
      <w:r w:rsidR="00871F46">
        <w:t xml:space="preserve"> a</w:t>
      </w:r>
    </w:p>
    <w:p w14:paraId="77D7C35B" w14:textId="77777777" w:rsidR="00550049" w:rsidRPr="0075011B" w:rsidRDefault="00550049" w:rsidP="00CA3C98">
      <w:pPr>
        <w:pStyle w:val="odsek"/>
        <w:numPr>
          <w:ilvl w:val="0"/>
          <w:numId w:val="12"/>
        </w:numPr>
        <w:ind w:left="709" w:hanging="283"/>
      </w:pPr>
      <w:r w:rsidRPr="0075011B">
        <w:t xml:space="preserve">zaradí do </w:t>
      </w:r>
      <w:r w:rsidR="006135F1" w:rsidRPr="0075011B">
        <w:t xml:space="preserve">zoznamu </w:t>
      </w:r>
      <w:r w:rsidRPr="0075011B">
        <w:t xml:space="preserve">podľa článku 3 </w:t>
      </w:r>
      <w:r w:rsidR="00A25A70" w:rsidRPr="0075011B">
        <w:t xml:space="preserve">ods. 1 </w:t>
      </w:r>
      <w:r w:rsidRPr="0075011B">
        <w:t>písm. b) vyučovací predmet</w:t>
      </w:r>
      <w:r w:rsidR="0048441C" w:rsidRPr="0075011B">
        <w:t xml:space="preserve"> alebo  skupinu odborov vzdelávania</w:t>
      </w:r>
      <w:r w:rsidR="00D946A1" w:rsidRPr="0075011B">
        <w:t>,</w:t>
      </w:r>
      <w:r w:rsidRPr="0075011B">
        <w:t xml:space="preserve"> pre ktor</w:t>
      </w:r>
      <w:r w:rsidR="0048441C" w:rsidRPr="0075011B">
        <w:t>é</w:t>
      </w:r>
      <w:r w:rsidRPr="0075011B">
        <w:t xml:space="preserve"> nie je žiaden didaktický prostriedok s platnou schvaľovacou doložkou alebo platnou odporúčacou doložkou</w:t>
      </w:r>
      <w:r w:rsidR="0048441C" w:rsidRPr="0075011B">
        <w:t>.</w:t>
      </w:r>
    </w:p>
    <w:p w14:paraId="2B6E7BC3" w14:textId="77777777" w:rsidR="00474285" w:rsidRPr="0075011B" w:rsidRDefault="001C7CF3" w:rsidP="00A57A6C">
      <w:pPr>
        <w:pStyle w:val="odsek"/>
        <w:tabs>
          <w:tab w:val="clear" w:pos="3771"/>
        </w:tabs>
        <w:ind w:left="709" w:hanging="425"/>
      </w:pPr>
      <w:r>
        <w:t xml:space="preserve">Ak dôjde k zmene </w:t>
      </w:r>
      <w:r w:rsidR="00A51AA1">
        <w:t>štátneh</w:t>
      </w:r>
      <w:r w:rsidR="0002334D">
        <w:t>o vzdelávacieho programu, ktorou</w:t>
      </w:r>
      <w:r w:rsidR="00A51AA1">
        <w:t xml:space="preserve"> je </w:t>
      </w:r>
      <w:r w:rsidR="00130235">
        <w:t xml:space="preserve">zníženie </w:t>
      </w:r>
      <w:r w:rsidR="00EE6C71">
        <w:t xml:space="preserve">obsahu štátneho vzdelávacieho programu </w:t>
      </w:r>
      <w:r w:rsidR="00A51AA1">
        <w:t xml:space="preserve">alebo presun tematických celkov pri zachovaní </w:t>
      </w:r>
      <w:r w:rsidR="00EE6C71">
        <w:t>obsahu štátneho vzdelávacieho programu</w:t>
      </w:r>
      <w:r w:rsidR="00DD3C24">
        <w:t>,</w:t>
      </w:r>
      <w:r w:rsidR="00A51AA1">
        <w:t xml:space="preserve"> </w:t>
      </w:r>
      <w:r w:rsidR="0002334D">
        <w:t xml:space="preserve">didaktické prostriedky </w:t>
      </w:r>
      <w:r>
        <w:t xml:space="preserve">sa </w:t>
      </w:r>
      <w:r w:rsidR="0002334D">
        <w:t>z dôvodu zmien</w:t>
      </w:r>
      <w:r w:rsidR="00A82838">
        <w:t xml:space="preserve"> štátneho vzdelávacieho programu</w:t>
      </w:r>
      <w:r w:rsidR="0002334D">
        <w:t xml:space="preserve"> neposudzujú </w:t>
      </w:r>
      <w:r w:rsidR="00530334">
        <w:t xml:space="preserve">a lehota </w:t>
      </w:r>
      <w:r w:rsidR="005917E6">
        <w:t xml:space="preserve">platnosti </w:t>
      </w:r>
      <w:r w:rsidR="00530334">
        <w:t>príslušnej doložky zostáva zachovaná.</w:t>
      </w:r>
    </w:p>
    <w:p w14:paraId="488EAB80" w14:textId="77777777" w:rsidR="00B63C6C" w:rsidRPr="0075011B" w:rsidRDefault="00B63C6C" w:rsidP="00B63C6C">
      <w:pPr>
        <w:pStyle w:val="odsek"/>
        <w:numPr>
          <w:ilvl w:val="0"/>
          <w:numId w:val="0"/>
        </w:numPr>
        <w:ind w:left="709"/>
      </w:pPr>
    </w:p>
    <w:p w14:paraId="2456282A" w14:textId="77777777" w:rsidR="005A37F1" w:rsidRPr="0075011B" w:rsidRDefault="005A37F1" w:rsidP="00CA3C98">
      <w:pPr>
        <w:pStyle w:val="Nadpis3"/>
      </w:pPr>
      <w:bookmarkStart w:id="47" w:name="_Toc43373923"/>
      <w:bookmarkStart w:id="48" w:name="_Toc43373924"/>
      <w:bookmarkStart w:id="49" w:name="_Toc43373925"/>
      <w:bookmarkStart w:id="50" w:name="_Toc43373926"/>
      <w:bookmarkStart w:id="51" w:name="_Toc43373927"/>
      <w:bookmarkStart w:id="52" w:name="_Toc43373928"/>
      <w:bookmarkStart w:id="53" w:name="_Toc43373929"/>
      <w:bookmarkStart w:id="54" w:name="_Toc43373930"/>
      <w:bookmarkStart w:id="55" w:name="_Toc43373931"/>
      <w:bookmarkStart w:id="56" w:name="_Toc43373932"/>
      <w:bookmarkStart w:id="57" w:name="_Toc43373933"/>
      <w:bookmarkStart w:id="58" w:name="_Toc43373934"/>
      <w:bookmarkStart w:id="59" w:name="_Toc43373935"/>
      <w:bookmarkStart w:id="60" w:name="_Toc43373936"/>
      <w:bookmarkStart w:id="61" w:name="_Toc43373937"/>
      <w:bookmarkStart w:id="62" w:name="_Toc4337393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75011B">
        <w:br/>
      </w:r>
      <w:bookmarkStart w:id="63" w:name="_Toc83198913"/>
      <w:r w:rsidRPr="0075011B">
        <w:t>Spoločné ustanovenia</w:t>
      </w:r>
      <w:bookmarkEnd w:id="63"/>
    </w:p>
    <w:p w14:paraId="184FA4DC" w14:textId="77777777" w:rsidR="001C351A" w:rsidRPr="00B63C6C" w:rsidRDefault="001C351A" w:rsidP="00CA3C98">
      <w:pPr>
        <w:pStyle w:val="Odsekzoznamu"/>
        <w:numPr>
          <w:ilvl w:val="0"/>
          <w:numId w:val="24"/>
        </w:numPr>
        <w:ind w:hanging="436"/>
        <w:jc w:val="both"/>
        <w:rPr>
          <w:rFonts w:ascii="Arial" w:hAnsi="Arial"/>
          <w:color w:val="000000"/>
          <w:sz w:val="24"/>
          <w:szCs w:val="24"/>
          <w:lang w:eastAsia="sk-SK"/>
        </w:rPr>
      </w:pPr>
      <w:r w:rsidRPr="00B63C6C">
        <w:rPr>
          <w:rFonts w:ascii="Arial" w:hAnsi="Arial"/>
          <w:color w:val="000000"/>
          <w:sz w:val="24"/>
          <w:szCs w:val="24"/>
          <w:lang w:eastAsia="sk-SK"/>
        </w:rPr>
        <w:t>Didaktické prostriedky sa posudzujú vo vzťahu k štátnemu vzdelávaciemu programu a k</w:t>
      </w:r>
      <w:r w:rsidR="00D06E05" w:rsidRPr="00B63C6C">
        <w:rPr>
          <w:rFonts w:ascii="Arial" w:hAnsi="Arial"/>
          <w:color w:val="000000"/>
          <w:sz w:val="24"/>
          <w:szCs w:val="24"/>
          <w:lang w:eastAsia="sk-SK"/>
        </w:rPr>
        <w:t> napĺňaniu</w:t>
      </w:r>
      <w:r w:rsidR="00E53399" w:rsidRPr="00B63C6C">
        <w:rPr>
          <w:rFonts w:ascii="Arial" w:hAnsi="Arial"/>
          <w:color w:val="000000"/>
          <w:sz w:val="24"/>
          <w:szCs w:val="24"/>
          <w:lang w:eastAsia="sk-SK"/>
        </w:rPr>
        <w:t> princípov a  cieľov výchovy a vzdelávania</w:t>
      </w:r>
      <w:r w:rsidRPr="00B63C6C">
        <w:rPr>
          <w:rFonts w:ascii="Arial" w:hAnsi="Arial"/>
          <w:color w:val="000000"/>
          <w:sz w:val="24"/>
          <w:szCs w:val="24"/>
          <w:lang w:eastAsia="sk-SK"/>
        </w:rPr>
        <w:t>.</w:t>
      </w:r>
    </w:p>
    <w:p w14:paraId="427437FB" w14:textId="77777777" w:rsidR="008549A0" w:rsidRPr="00B63C6C" w:rsidRDefault="008549A0" w:rsidP="00CA3C98">
      <w:pPr>
        <w:pStyle w:val="Odsekzoznamu"/>
        <w:numPr>
          <w:ilvl w:val="0"/>
          <w:numId w:val="24"/>
        </w:numPr>
        <w:ind w:hanging="436"/>
        <w:jc w:val="both"/>
        <w:rPr>
          <w:rFonts w:ascii="Arial" w:hAnsi="Arial"/>
          <w:color w:val="000000"/>
          <w:sz w:val="24"/>
          <w:szCs w:val="24"/>
          <w:lang w:eastAsia="sk-SK"/>
        </w:rPr>
      </w:pPr>
      <w:r w:rsidRPr="00B63C6C">
        <w:rPr>
          <w:rFonts w:ascii="Arial" w:hAnsi="Arial"/>
          <w:color w:val="000000"/>
          <w:sz w:val="24"/>
          <w:szCs w:val="24"/>
          <w:lang w:eastAsia="sk-SK"/>
        </w:rPr>
        <w:t>Kritériá na hodnotenie kvality didaktických prostriedkov vypracúva príslušná priamo riadená organizácia a schvaľuje ich ministerstvo.</w:t>
      </w:r>
    </w:p>
    <w:p w14:paraId="7F946A87" w14:textId="77777777" w:rsidR="00FD0D58" w:rsidRPr="00B63C6C" w:rsidRDefault="00F75D56" w:rsidP="00CA3C98">
      <w:pPr>
        <w:pStyle w:val="Odsekzoznamu"/>
        <w:numPr>
          <w:ilvl w:val="0"/>
          <w:numId w:val="24"/>
        </w:numPr>
        <w:ind w:hanging="436"/>
        <w:jc w:val="both"/>
        <w:rPr>
          <w:rFonts w:ascii="Arial" w:hAnsi="Arial"/>
          <w:color w:val="000000"/>
          <w:sz w:val="24"/>
          <w:szCs w:val="24"/>
          <w:lang w:eastAsia="sk-SK"/>
        </w:rPr>
      </w:pPr>
      <w:r w:rsidRPr="00B63C6C">
        <w:rPr>
          <w:rFonts w:ascii="Arial" w:hAnsi="Arial"/>
          <w:color w:val="000000"/>
          <w:sz w:val="24"/>
          <w:szCs w:val="24"/>
          <w:lang w:eastAsia="sk-SK"/>
        </w:rPr>
        <w:t>Odporúčacia doložka alebo schvaľovacia doložka sa vzťahuje len na jazykovú verziu didaktického prostriedku, ktorá bola predmetom žiadosti o jej vydanie.</w:t>
      </w:r>
      <w:r w:rsidR="000A19C4" w:rsidRPr="00B63C6C">
        <w:rPr>
          <w:rFonts w:ascii="Arial" w:hAnsi="Arial"/>
          <w:color w:val="000000"/>
          <w:sz w:val="24"/>
          <w:szCs w:val="24"/>
          <w:lang w:eastAsia="sk-SK"/>
        </w:rPr>
        <w:t xml:space="preserve"> </w:t>
      </w:r>
    </w:p>
    <w:p w14:paraId="7BC7AEC8" w14:textId="77777777" w:rsidR="00047531" w:rsidRPr="00B63C6C" w:rsidRDefault="00047531" w:rsidP="00CA3C98">
      <w:pPr>
        <w:pStyle w:val="Odsekzoznamu"/>
        <w:numPr>
          <w:ilvl w:val="0"/>
          <w:numId w:val="24"/>
        </w:numPr>
        <w:ind w:hanging="436"/>
        <w:jc w:val="both"/>
        <w:rPr>
          <w:rFonts w:ascii="Arial" w:hAnsi="Arial"/>
          <w:color w:val="000000"/>
          <w:sz w:val="24"/>
          <w:szCs w:val="24"/>
          <w:lang w:eastAsia="sk-SK"/>
        </w:rPr>
      </w:pPr>
      <w:r w:rsidRPr="00B63C6C">
        <w:rPr>
          <w:rFonts w:ascii="Arial" w:hAnsi="Arial"/>
          <w:color w:val="000000"/>
          <w:sz w:val="24"/>
          <w:szCs w:val="24"/>
          <w:lang w:eastAsia="sk-SK"/>
        </w:rPr>
        <w:t xml:space="preserve">Ministerstvo zverejňuje na svojom webovom sídle </w:t>
      </w:r>
    </w:p>
    <w:p w14:paraId="368924AB" w14:textId="77777777" w:rsidR="00047531" w:rsidRPr="00B63C6C" w:rsidRDefault="00047531" w:rsidP="00CA3C98">
      <w:pPr>
        <w:pStyle w:val="odsek"/>
        <w:numPr>
          <w:ilvl w:val="0"/>
          <w:numId w:val="5"/>
        </w:numPr>
        <w:ind w:hanging="294"/>
      </w:pPr>
      <w:r w:rsidRPr="00B63C6C">
        <w:t>register recenzentov,</w:t>
      </w:r>
    </w:p>
    <w:p w14:paraId="46509142" w14:textId="77777777" w:rsidR="00047531" w:rsidRPr="00B63C6C" w:rsidRDefault="006014E2" w:rsidP="00CA3C98">
      <w:pPr>
        <w:pStyle w:val="odsek"/>
        <w:numPr>
          <w:ilvl w:val="0"/>
          <w:numId w:val="5"/>
        </w:numPr>
        <w:ind w:hanging="294"/>
      </w:pPr>
      <w:r w:rsidRPr="00B63C6C">
        <w:t>databáz</w:t>
      </w:r>
      <w:r w:rsidR="001F1D07" w:rsidRPr="00B63C6C">
        <w:t>u</w:t>
      </w:r>
      <w:r w:rsidR="00047531" w:rsidRPr="00B63C6C">
        <w:t xml:space="preserve">  didaktických prostriedkov,</w:t>
      </w:r>
    </w:p>
    <w:p w14:paraId="1BE1625A" w14:textId="77777777" w:rsidR="00047531" w:rsidRPr="00B63C6C" w:rsidRDefault="00047531" w:rsidP="00CA3C98">
      <w:pPr>
        <w:pStyle w:val="odsek"/>
        <w:numPr>
          <w:ilvl w:val="0"/>
          <w:numId w:val="5"/>
        </w:numPr>
        <w:ind w:hanging="294"/>
      </w:pPr>
      <w:r w:rsidRPr="00B63C6C">
        <w:t>schvaľovacie protokoly k didaktickým prostriedkom zaradeným v reg</w:t>
      </w:r>
      <w:r w:rsidR="00871F46" w:rsidRPr="00B63C6C">
        <w:t>istri didaktických prostriedkov a</w:t>
      </w:r>
    </w:p>
    <w:p w14:paraId="3086D436" w14:textId="77777777" w:rsidR="00047531" w:rsidRPr="00B63C6C" w:rsidRDefault="00047531" w:rsidP="00CA3C98">
      <w:pPr>
        <w:pStyle w:val="odsek"/>
        <w:numPr>
          <w:ilvl w:val="0"/>
          <w:numId w:val="5"/>
        </w:numPr>
        <w:ind w:hanging="294"/>
      </w:pPr>
      <w:r w:rsidRPr="00B63C6C">
        <w:t>odporúčacie protokoly k didaktickým prostriedkom zaradeným v</w:t>
      </w:r>
      <w:r w:rsidR="00322926" w:rsidRPr="00B63C6C">
        <w:t> </w:t>
      </w:r>
      <w:r w:rsidRPr="00B63C6C">
        <w:t>registri</w:t>
      </w:r>
      <w:r w:rsidR="00322926" w:rsidRPr="00B63C6C">
        <w:t xml:space="preserve"> didaktických prostriedkov</w:t>
      </w:r>
      <w:r w:rsidRPr="00B63C6C">
        <w:t>.</w:t>
      </w:r>
    </w:p>
    <w:p w14:paraId="3F87FA54" w14:textId="77777777" w:rsidR="00047531" w:rsidRPr="00B63C6C" w:rsidRDefault="00047531" w:rsidP="00CA3C98">
      <w:pPr>
        <w:pStyle w:val="Odsekzoznamu"/>
        <w:numPr>
          <w:ilvl w:val="0"/>
          <w:numId w:val="24"/>
        </w:numPr>
        <w:ind w:hanging="436"/>
        <w:rPr>
          <w:rFonts w:ascii="Arial" w:hAnsi="Arial"/>
          <w:color w:val="000000"/>
          <w:sz w:val="24"/>
          <w:szCs w:val="24"/>
          <w:lang w:eastAsia="sk-SK"/>
        </w:rPr>
      </w:pPr>
      <w:r w:rsidRPr="00B63C6C">
        <w:rPr>
          <w:rFonts w:ascii="Arial" w:hAnsi="Arial"/>
          <w:color w:val="000000"/>
          <w:sz w:val="24"/>
          <w:szCs w:val="24"/>
          <w:lang w:eastAsia="sk-SK"/>
        </w:rPr>
        <w:t xml:space="preserve">Aktualizácia registra </w:t>
      </w:r>
      <w:r w:rsidR="000D14DA" w:rsidRPr="00B63C6C">
        <w:rPr>
          <w:rFonts w:ascii="Arial" w:hAnsi="Arial"/>
          <w:color w:val="000000"/>
          <w:sz w:val="24"/>
          <w:szCs w:val="24"/>
          <w:lang w:eastAsia="sk-SK"/>
        </w:rPr>
        <w:t xml:space="preserve">didaktických prostriedkov </w:t>
      </w:r>
      <w:r w:rsidRPr="00B63C6C">
        <w:rPr>
          <w:rFonts w:ascii="Arial" w:hAnsi="Arial"/>
          <w:color w:val="000000"/>
          <w:sz w:val="24"/>
          <w:szCs w:val="24"/>
          <w:lang w:eastAsia="sk-SK"/>
        </w:rPr>
        <w:t xml:space="preserve">predstavuje </w:t>
      </w:r>
    </w:p>
    <w:p w14:paraId="5E9B32C5" w14:textId="77777777" w:rsidR="00047531" w:rsidRPr="00B63C6C" w:rsidRDefault="00047531" w:rsidP="00CA3C98">
      <w:pPr>
        <w:pStyle w:val="odsek"/>
        <w:numPr>
          <w:ilvl w:val="0"/>
          <w:numId w:val="9"/>
        </w:numPr>
        <w:ind w:hanging="294"/>
        <w:rPr>
          <w:color w:val="auto"/>
        </w:rPr>
      </w:pPr>
      <w:r w:rsidRPr="00B63C6C">
        <w:t>zaradenie</w:t>
      </w:r>
      <w:r w:rsidRPr="00B63C6C">
        <w:rPr>
          <w:color w:val="auto"/>
        </w:rPr>
        <w:t xml:space="preserve"> didaktických prostriedkov, ktorým bola vydaná</w:t>
      </w:r>
      <w:r w:rsidR="00D06E05" w:rsidRPr="00B63C6C">
        <w:rPr>
          <w:color w:val="auto"/>
        </w:rPr>
        <w:t xml:space="preserve"> príslušná </w:t>
      </w:r>
      <w:r w:rsidRPr="00B63C6C">
        <w:rPr>
          <w:color w:val="auto"/>
        </w:rPr>
        <w:t>doložka,</w:t>
      </w:r>
    </w:p>
    <w:p w14:paraId="02F789A2" w14:textId="77777777" w:rsidR="00D06E05" w:rsidRPr="00B63C6C" w:rsidRDefault="00D06E05" w:rsidP="00CA3C98">
      <w:pPr>
        <w:pStyle w:val="odsek"/>
        <w:numPr>
          <w:ilvl w:val="0"/>
          <w:numId w:val="9"/>
        </w:numPr>
        <w:ind w:hanging="294"/>
        <w:rPr>
          <w:color w:val="auto"/>
        </w:rPr>
      </w:pPr>
      <w:r w:rsidRPr="00B63C6C">
        <w:rPr>
          <w:color w:val="auto"/>
        </w:rPr>
        <w:t xml:space="preserve">vyznačenie skutočnosti, že </w:t>
      </w:r>
      <w:r w:rsidR="00926851" w:rsidRPr="00B63C6C">
        <w:rPr>
          <w:color w:val="auto"/>
        </w:rPr>
        <w:t xml:space="preserve">zaradený </w:t>
      </w:r>
      <w:r w:rsidRPr="00B63C6C">
        <w:rPr>
          <w:color w:val="auto"/>
        </w:rPr>
        <w:t xml:space="preserve">didaktický prostriedok je predmetom </w:t>
      </w:r>
      <w:r w:rsidR="00926851" w:rsidRPr="00B63C6C">
        <w:rPr>
          <w:color w:val="auto"/>
        </w:rPr>
        <w:t xml:space="preserve">opätovného </w:t>
      </w:r>
      <w:r w:rsidRPr="00B63C6C">
        <w:rPr>
          <w:color w:val="auto"/>
        </w:rPr>
        <w:t>posudzovania a</w:t>
      </w:r>
    </w:p>
    <w:p w14:paraId="6D67CC10" w14:textId="77777777" w:rsidR="00047531" w:rsidRPr="00B63C6C" w:rsidRDefault="00047531" w:rsidP="00CA3C98">
      <w:pPr>
        <w:pStyle w:val="odsek"/>
        <w:numPr>
          <w:ilvl w:val="0"/>
          <w:numId w:val="9"/>
        </w:numPr>
        <w:ind w:hanging="294"/>
        <w:rPr>
          <w:color w:val="auto"/>
        </w:rPr>
      </w:pPr>
      <w:r w:rsidRPr="00B63C6C">
        <w:t>vyradenie</w:t>
      </w:r>
      <w:r w:rsidRPr="00B63C6C">
        <w:rPr>
          <w:color w:val="auto"/>
        </w:rPr>
        <w:t xml:space="preserve"> didaktických prostriedkov, ktorým </w:t>
      </w:r>
      <w:r w:rsidR="0083693D" w:rsidRPr="00B63C6C">
        <w:rPr>
          <w:color w:val="auto"/>
        </w:rPr>
        <w:t xml:space="preserve">uplynula </w:t>
      </w:r>
      <w:r w:rsidRPr="00B63C6C">
        <w:rPr>
          <w:color w:val="auto"/>
        </w:rPr>
        <w:t>lehota platnosti príslušnej doložky</w:t>
      </w:r>
      <w:r w:rsidR="00D06E05" w:rsidRPr="00B63C6C">
        <w:rPr>
          <w:color w:val="auto"/>
        </w:rPr>
        <w:t>.</w:t>
      </w:r>
      <w:r w:rsidR="00D06E05" w:rsidRPr="00B63C6C" w:rsidDel="0015513A">
        <w:rPr>
          <w:color w:val="auto"/>
        </w:rPr>
        <w:t xml:space="preserve"> </w:t>
      </w:r>
    </w:p>
    <w:p w14:paraId="420C7534" w14:textId="77777777" w:rsidR="00193152" w:rsidRPr="00B63C6C" w:rsidRDefault="00193152" w:rsidP="00CA3C98">
      <w:pPr>
        <w:pStyle w:val="odsek"/>
        <w:numPr>
          <w:ilvl w:val="0"/>
          <w:numId w:val="24"/>
        </w:numPr>
        <w:ind w:hanging="436"/>
        <w:rPr>
          <w:color w:val="auto"/>
        </w:rPr>
      </w:pPr>
      <w:r w:rsidRPr="00B63C6C">
        <w:rPr>
          <w:color w:val="auto"/>
        </w:rPr>
        <w:lastRenderedPageBreak/>
        <w:t xml:space="preserve">Odporúčacia doložka alebo schvaľovacia doložka sa nevydáva </w:t>
      </w:r>
      <w:r w:rsidR="00250979" w:rsidRPr="00B63C6C">
        <w:rPr>
          <w:color w:val="auto"/>
        </w:rPr>
        <w:t>pre ostatný text a materiál</w:t>
      </w:r>
      <w:r w:rsidRPr="00B63C6C">
        <w:rPr>
          <w:color w:val="auto"/>
        </w:rPr>
        <w:t>.</w:t>
      </w:r>
    </w:p>
    <w:p w14:paraId="57FA846C" w14:textId="0B2B5126" w:rsidR="009219AB" w:rsidRPr="006763A7" w:rsidRDefault="00504B94" w:rsidP="006763A7">
      <w:pPr>
        <w:pStyle w:val="odsek"/>
        <w:numPr>
          <w:ilvl w:val="0"/>
          <w:numId w:val="24"/>
        </w:numPr>
        <w:ind w:hanging="436"/>
        <w:rPr>
          <w:color w:val="auto"/>
        </w:rPr>
      </w:pPr>
      <w:r w:rsidRPr="00B63C6C">
        <w:rPr>
          <w:color w:val="auto"/>
        </w:rPr>
        <w:t xml:space="preserve">Príslušná sekcia </w:t>
      </w:r>
      <w:r w:rsidR="00047531" w:rsidRPr="00B63C6C">
        <w:rPr>
          <w:color w:val="auto"/>
        </w:rPr>
        <w:t xml:space="preserve">vykonáva aktualizáciu podľa odseku </w:t>
      </w:r>
      <w:r w:rsidR="00BC2417" w:rsidRPr="00B63C6C">
        <w:rPr>
          <w:color w:val="auto"/>
        </w:rPr>
        <w:t>5</w:t>
      </w:r>
      <w:r w:rsidR="00047531" w:rsidRPr="00B63C6C">
        <w:rPr>
          <w:color w:val="auto"/>
        </w:rPr>
        <w:t xml:space="preserve"> k 28. február</w:t>
      </w:r>
      <w:r w:rsidR="006E743B" w:rsidRPr="00B63C6C">
        <w:rPr>
          <w:color w:val="auto"/>
        </w:rPr>
        <w:t>u</w:t>
      </w:r>
      <w:r w:rsidR="00047531" w:rsidRPr="00B63C6C">
        <w:rPr>
          <w:color w:val="auto"/>
        </w:rPr>
        <w:t>, 31. máj</w:t>
      </w:r>
      <w:r w:rsidR="006E743B" w:rsidRPr="00B63C6C">
        <w:rPr>
          <w:color w:val="auto"/>
        </w:rPr>
        <w:t>u</w:t>
      </w:r>
      <w:r w:rsidR="00047531" w:rsidRPr="00B63C6C">
        <w:rPr>
          <w:color w:val="auto"/>
        </w:rPr>
        <w:t>, 31. august</w:t>
      </w:r>
      <w:r w:rsidR="006E743B" w:rsidRPr="00B63C6C">
        <w:rPr>
          <w:color w:val="auto"/>
        </w:rPr>
        <w:t>u</w:t>
      </w:r>
      <w:r w:rsidR="00047531" w:rsidRPr="00B63C6C">
        <w:rPr>
          <w:color w:val="auto"/>
        </w:rPr>
        <w:t xml:space="preserve"> a 30. novembr</w:t>
      </w:r>
      <w:r w:rsidR="006E743B" w:rsidRPr="00B63C6C">
        <w:rPr>
          <w:color w:val="auto"/>
        </w:rPr>
        <w:t>u</w:t>
      </w:r>
      <w:r w:rsidR="00047531" w:rsidRPr="00B63C6C">
        <w:rPr>
          <w:color w:val="auto"/>
        </w:rPr>
        <w:t xml:space="preserve">. </w:t>
      </w:r>
    </w:p>
    <w:p w14:paraId="73AA0B75" w14:textId="77777777" w:rsidR="009219AB" w:rsidRDefault="009219AB" w:rsidP="006616DF">
      <w:pPr>
        <w:pStyle w:val="odsek"/>
        <w:numPr>
          <w:ilvl w:val="0"/>
          <w:numId w:val="0"/>
        </w:numPr>
        <w:ind w:left="3261"/>
        <w:rPr>
          <w:color w:val="auto"/>
        </w:rPr>
      </w:pPr>
    </w:p>
    <w:p w14:paraId="3808B97B" w14:textId="77777777" w:rsidR="00B63C6C" w:rsidRPr="00B63C6C" w:rsidRDefault="00A8723F" w:rsidP="00A8723F">
      <w:pPr>
        <w:pStyle w:val="Nadpis3"/>
        <w:numPr>
          <w:ilvl w:val="0"/>
          <w:numId w:val="0"/>
        </w:numPr>
        <w:ind w:left="113"/>
        <w:rPr>
          <w:b w:val="0"/>
          <w:sz w:val="24"/>
          <w:szCs w:val="24"/>
        </w:rPr>
      </w:pPr>
      <w:bookmarkStart w:id="64" w:name="_Toc83198914"/>
      <w:r>
        <w:rPr>
          <w:sz w:val="24"/>
          <w:szCs w:val="24"/>
        </w:rPr>
        <w:t>Čl. 11a</w:t>
      </w:r>
      <w:r w:rsidR="00EC5CD3">
        <w:rPr>
          <w:sz w:val="24"/>
          <w:szCs w:val="24"/>
        </w:rPr>
        <w:br/>
      </w:r>
      <w:r w:rsidR="00EC5CD3">
        <w:t xml:space="preserve">Osobitné ustanovenie počas trvania mimoriadnej situácie, </w:t>
      </w:r>
      <w:r w:rsidR="00EC5CD3">
        <w:br/>
        <w:t xml:space="preserve">núdzového stavu alebo výnimočného stavu </w:t>
      </w:r>
      <w:r w:rsidR="00EC5CD3">
        <w:br/>
        <w:t>vyhláseného v súvislosti s ochorením COVID-19</w:t>
      </w:r>
      <w:bookmarkEnd w:id="64"/>
    </w:p>
    <w:p w14:paraId="41C0720F" w14:textId="77777777" w:rsidR="00B63C6C" w:rsidRPr="00B63C6C" w:rsidRDefault="00B63C6C" w:rsidP="00B63C6C">
      <w:pPr>
        <w:spacing w:after="0" w:line="240" w:lineRule="auto"/>
        <w:jc w:val="center"/>
        <w:rPr>
          <w:rFonts w:ascii="Arial" w:hAnsi="Arial" w:cs="Arial"/>
          <w:b/>
          <w:color w:val="000000"/>
          <w:sz w:val="24"/>
          <w:szCs w:val="24"/>
          <w:lang w:eastAsia="sk-SK"/>
        </w:rPr>
      </w:pPr>
    </w:p>
    <w:p w14:paraId="0EE48324" w14:textId="77777777" w:rsidR="006616DF" w:rsidRPr="0075011B" w:rsidRDefault="00B63C6C" w:rsidP="00137C6C">
      <w:pPr>
        <w:pStyle w:val="odsek"/>
        <w:numPr>
          <w:ilvl w:val="1"/>
          <w:numId w:val="0"/>
        </w:numPr>
        <w:rPr>
          <w:color w:val="auto"/>
        </w:rPr>
      </w:pPr>
      <w:r>
        <w:t xml:space="preserve">Ak počas mimoriadnej situácie, núdzového stavu alebo výnimočného stavu vyhlásených v súvislosti s ochorením COVID-19 </w:t>
      </w:r>
      <w:r w:rsidR="228A3D81">
        <w:t>recenzent aj náhradník</w:t>
      </w:r>
      <w:r>
        <w:t xml:space="preserve"> odmietnu vykonať alebo nevykonajú posúdenie didaktického prostriedku na účel vydania schvaľovacej doložky alebo ak sa v registri recenzentov nachádza </w:t>
      </w:r>
      <w:r w:rsidR="645BA9D3">
        <w:t>len jeden</w:t>
      </w:r>
      <w:r>
        <w:t xml:space="preserve"> recenzent pre príslušný vyučovací predmet alebo skupinu odborov a ten odmietne vykonať alebo nevykoná posúdenie didaktického prostriedku na účel vydania schvaľovacej doložky,</w:t>
      </w:r>
      <w:r w:rsidR="3E4F024D">
        <w:t xml:space="preserve"> posúdenie </w:t>
      </w:r>
      <w:r w:rsidR="333733E2">
        <w:t>didaktického prostriedku na účel vydania schvaľovacej doložky recenzentom</w:t>
      </w:r>
      <w:r w:rsidR="3E4F024D">
        <w:t xml:space="preserve"> sa nevykonáva a</w:t>
      </w:r>
      <w:r>
        <w:t xml:space="preserve"> recenzný posudok sa nevypracúva.</w:t>
      </w:r>
    </w:p>
    <w:p w14:paraId="6F87BFD0" w14:textId="77777777" w:rsidR="00193152" w:rsidRPr="0075011B" w:rsidRDefault="00193152" w:rsidP="00F15FB0">
      <w:pPr>
        <w:pStyle w:val="odsek"/>
        <w:numPr>
          <w:ilvl w:val="0"/>
          <w:numId w:val="0"/>
        </w:numPr>
        <w:ind w:left="720"/>
        <w:rPr>
          <w:color w:val="auto"/>
        </w:rPr>
      </w:pPr>
    </w:p>
    <w:p w14:paraId="45D67032" w14:textId="77777777" w:rsidR="005A37F1" w:rsidRPr="0075011B" w:rsidRDefault="005A37F1" w:rsidP="00CA3C98">
      <w:pPr>
        <w:pStyle w:val="Nadpis3"/>
      </w:pPr>
      <w:bookmarkStart w:id="65" w:name="_Toc281282045"/>
      <w:r w:rsidRPr="0075011B">
        <w:br/>
      </w:r>
      <w:bookmarkStart w:id="66" w:name="_Toc83198915"/>
      <w:r w:rsidRPr="0075011B">
        <w:t xml:space="preserve">Prechodné </w:t>
      </w:r>
      <w:bookmarkEnd w:id="65"/>
      <w:r w:rsidRPr="0075011B">
        <w:t>ustanoveni</w:t>
      </w:r>
      <w:r w:rsidR="00DB0CF9" w:rsidRPr="0075011B">
        <w:t>a</w:t>
      </w:r>
      <w:bookmarkEnd w:id="66"/>
    </w:p>
    <w:p w14:paraId="4E9AFBB7" w14:textId="77777777" w:rsidR="005A37F1" w:rsidRPr="0075011B" w:rsidRDefault="00E73AE6" w:rsidP="00CA3C98">
      <w:pPr>
        <w:pStyle w:val="odsek"/>
        <w:numPr>
          <w:ilvl w:val="0"/>
          <w:numId w:val="6"/>
        </w:numPr>
      </w:pPr>
      <w:r w:rsidRPr="0075011B">
        <w:t xml:space="preserve">Výbery </w:t>
      </w:r>
      <w:r w:rsidR="005A37F1" w:rsidRPr="0075011B">
        <w:t>a posudzovani</w:t>
      </w:r>
      <w:r w:rsidR="00E174B7" w:rsidRPr="0075011B">
        <w:t>e</w:t>
      </w:r>
      <w:r w:rsidR="005A37F1" w:rsidRPr="0075011B">
        <w:t xml:space="preserve"> didaktických prostriedkov začaté </w:t>
      </w:r>
      <w:r w:rsidR="00477707" w:rsidRPr="0075011B">
        <w:t xml:space="preserve">a neskončené </w:t>
      </w:r>
      <w:r w:rsidR="005A37F1" w:rsidRPr="0075011B">
        <w:t xml:space="preserve">pred </w:t>
      </w:r>
      <w:r w:rsidR="00871F46">
        <w:t>1. septembrom</w:t>
      </w:r>
      <w:r w:rsidR="000F23AA" w:rsidRPr="0075011B">
        <w:t xml:space="preserve"> 2020</w:t>
      </w:r>
      <w:r w:rsidR="005A37F1" w:rsidRPr="0075011B">
        <w:t xml:space="preserve"> sa dokončia podľa </w:t>
      </w:r>
      <w:r w:rsidR="0072021E" w:rsidRPr="0075011B">
        <w:t xml:space="preserve">predpisov účinných do </w:t>
      </w:r>
      <w:r w:rsidR="00871F46">
        <w:t xml:space="preserve">31. augusta </w:t>
      </w:r>
      <w:r w:rsidR="00BF4318" w:rsidRPr="0075011B">
        <w:t>2020.</w:t>
      </w:r>
    </w:p>
    <w:p w14:paraId="2AB7753F" w14:textId="77777777" w:rsidR="001630D0" w:rsidRPr="0075011B" w:rsidRDefault="00322549" w:rsidP="00CA3C98">
      <w:pPr>
        <w:pStyle w:val="odsek"/>
        <w:numPr>
          <w:ilvl w:val="0"/>
          <w:numId w:val="6"/>
        </w:numPr>
      </w:pPr>
      <w:r w:rsidRPr="0075011B">
        <w:t>Ak didaktický prostriedok nemá v odporúčacej doložke uvedenú lehotu platnosti, p</w:t>
      </w:r>
      <w:r w:rsidR="001630D0" w:rsidRPr="0075011B">
        <w:t xml:space="preserve">redkladateľ môže </w:t>
      </w:r>
      <w:r w:rsidR="00B469E1" w:rsidRPr="0075011B">
        <w:t xml:space="preserve">písomne požiadať </w:t>
      </w:r>
      <w:r w:rsidR="001630D0" w:rsidRPr="0075011B">
        <w:t xml:space="preserve">o vydanie </w:t>
      </w:r>
      <w:r w:rsidRPr="0075011B">
        <w:t>odporúčacej</w:t>
      </w:r>
      <w:r w:rsidR="001630D0" w:rsidRPr="0075011B">
        <w:t xml:space="preserve"> doložky</w:t>
      </w:r>
      <w:r w:rsidRPr="0075011B">
        <w:t xml:space="preserve"> do 3</w:t>
      </w:r>
      <w:r w:rsidR="00892F83" w:rsidRPr="0075011B">
        <w:t>1</w:t>
      </w:r>
      <w:r w:rsidRPr="0075011B">
        <w:t xml:space="preserve">. </w:t>
      </w:r>
      <w:r w:rsidR="00DE7EAC">
        <w:t>marc</w:t>
      </w:r>
      <w:r w:rsidR="00D94D7F" w:rsidRPr="0075011B">
        <w:t>a</w:t>
      </w:r>
      <w:r w:rsidR="00642F97">
        <w:t xml:space="preserve"> 2021</w:t>
      </w:r>
      <w:r w:rsidR="001630D0" w:rsidRPr="0075011B">
        <w:t>.</w:t>
      </w:r>
    </w:p>
    <w:p w14:paraId="5B19BC97" w14:textId="77777777" w:rsidR="000B0C3C" w:rsidRPr="0075011B" w:rsidRDefault="00322549" w:rsidP="00CA3C98">
      <w:pPr>
        <w:pStyle w:val="odsek"/>
        <w:numPr>
          <w:ilvl w:val="0"/>
          <w:numId w:val="6"/>
        </w:numPr>
      </w:pPr>
      <w:r w:rsidRPr="0075011B">
        <w:t xml:space="preserve">Ak didaktický prostriedok nemá v schvaľovacej doložke uvedenú lehotu platnosti a bol využívaný vo </w:t>
      </w:r>
      <w:r w:rsidR="00504B94" w:rsidRPr="0075011B">
        <w:t>výchovno-vzdelávacej činnosti</w:t>
      </w:r>
      <w:r w:rsidRPr="0075011B">
        <w:t xml:space="preserve"> v školskom roku 2019/2020, p</w:t>
      </w:r>
      <w:r w:rsidR="007F600C" w:rsidRPr="0075011B">
        <w:t xml:space="preserve">redkladateľ </w:t>
      </w:r>
      <w:r w:rsidR="005D0630" w:rsidRPr="0075011B">
        <w:t xml:space="preserve">môže </w:t>
      </w:r>
      <w:r w:rsidR="00B469E1" w:rsidRPr="0075011B">
        <w:t xml:space="preserve">písomne požiadať </w:t>
      </w:r>
      <w:r w:rsidR="007F600C" w:rsidRPr="0075011B">
        <w:t xml:space="preserve">o vydanie </w:t>
      </w:r>
      <w:r w:rsidR="00DD4E87" w:rsidRPr="0075011B">
        <w:t xml:space="preserve">schvaľovacej </w:t>
      </w:r>
      <w:r w:rsidR="007F600C" w:rsidRPr="0075011B">
        <w:t>doložky</w:t>
      </w:r>
      <w:r w:rsidR="007F600C" w:rsidRPr="0075011B">
        <w:rPr>
          <w:rFonts w:cs="Arial"/>
          <w:szCs w:val="20"/>
        </w:rPr>
        <w:t xml:space="preserve"> </w:t>
      </w:r>
      <w:r w:rsidRPr="0075011B">
        <w:t>do 3</w:t>
      </w:r>
      <w:r w:rsidR="00892F83" w:rsidRPr="0075011B">
        <w:t>1</w:t>
      </w:r>
      <w:r w:rsidRPr="0075011B">
        <w:t xml:space="preserve">. </w:t>
      </w:r>
      <w:r w:rsidR="00DE7EAC">
        <w:t>marc</w:t>
      </w:r>
      <w:r w:rsidR="00D94D7F" w:rsidRPr="0075011B">
        <w:t>a</w:t>
      </w:r>
      <w:r w:rsidR="00642F97">
        <w:t xml:space="preserve"> 2021</w:t>
      </w:r>
      <w:r w:rsidR="007F600C" w:rsidRPr="0075011B">
        <w:rPr>
          <w:rFonts w:cs="Arial"/>
          <w:szCs w:val="20"/>
        </w:rPr>
        <w:t>.</w:t>
      </w:r>
    </w:p>
    <w:p w14:paraId="0564CA5F" w14:textId="77777777" w:rsidR="00322549" w:rsidRPr="0075011B" w:rsidRDefault="00322549" w:rsidP="00CA3C98">
      <w:pPr>
        <w:pStyle w:val="odsek"/>
        <w:numPr>
          <w:ilvl w:val="0"/>
          <w:numId w:val="6"/>
        </w:numPr>
        <w:rPr>
          <w:color w:val="auto"/>
        </w:rPr>
      </w:pPr>
      <w:r w:rsidRPr="0075011B">
        <w:rPr>
          <w:color w:val="auto"/>
        </w:rPr>
        <w:t xml:space="preserve">Ak </w:t>
      </w:r>
      <w:r w:rsidR="00642674" w:rsidRPr="0075011B">
        <w:rPr>
          <w:color w:val="auto"/>
        </w:rPr>
        <w:t xml:space="preserve">didaktický prostriedok </w:t>
      </w:r>
      <w:r w:rsidR="00F320DF" w:rsidRPr="0075011B">
        <w:rPr>
          <w:color w:val="auto"/>
        </w:rPr>
        <w:t xml:space="preserve">určený </w:t>
      </w:r>
      <w:r w:rsidRPr="0075011B">
        <w:rPr>
          <w:color w:val="auto"/>
        </w:rPr>
        <w:t xml:space="preserve">pre </w:t>
      </w:r>
      <w:r w:rsidR="00FB1C21" w:rsidRPr="0075011B">
        <w:rPr>
          <w:color w:val="auto"/>
        </w:rPr>
        <w:t>školu pre žiakov so špeciálnymi výchovno-vzdelávacími potrebami</w:t>
      </w:r>
      <w:r w:rsidR="00207CF0" w:rsidRPr="0075011B">
        <w:rPr>
          <w:color w:val="auto"/>
        </w:rPr>
        <w:t xml:space="preserve">, pre školu s vyučovacím jazykom národnostnej menšiny, </w:t>
      </w:r>
      <w:r w:rsidR="00FB1C21" w:rsidRPr="0075011B">
        <w:rPr>
          <w:color w:val="auto"/>
        </w:rPr>
        <w:t xml:space="preserve">alebo </w:t>
      </w:r>
      <w:r w:rsidR="00207CF0" w:rsidRPr="0075011B">
        <w:rPr>
          <w:color w:val="auto"/>
        </w:rPr>
        <w:t xml:space="preserve">pre odborný </w:t>
      </w:r>
      <w:r w:rsidR="00C36393" w:rsidRPr="0075011B">
        <w:rPr>
          <w:color w:val="auto"/>
        </w:rPr>
        <w:t xml:space="preserve">vyučovací </w:t>
      </w:r>
      <w:r w:rsidR="00207CF0" w:rsidRPr="0075011B">
        <w:rPr>
          <w:color w:val="auto"/>
        </w:rPr>
        <w:t>predmet strednej školy</w:t>
      </w:r>
      <w:r w:rsidR="00FB1C21" w:rsidRPr="0075011B">
        <w:rPr>
          <w:color w:val="auto"/>
        </w:rPr>
        <w:t xml:space="preserve"> </w:t>
      </w:r>
      <w:r w:rsidR="00E852EC" w:rsidRPr="0075011B">
        <w:rPr>
          <w:color w:val="auto"/>
        </w:rPr>
        <w:t xml:space="preserve">nemá </w:t>
      </w:r>
      <w:r w:rsidRPr="0075011B">
        <w:rPr>
          <w:color w:val="auto"/>
        </w:rPr>
        <w:t>v </w:t>
      </w:r>
      <w:r w:rsidR="00642674" w:rsidRPr="0075011B">
        <w:rPr>
          <w:color w:val="auto"/>
        </w:rPr>
        <w:t>schvaľovacej</w:t>
      </w:r>
      <w:r w:rsidRPr="0075011B">
        <w:rPr>
          <w:color w:val="auto"/>
        </w:rPr>
        <w:t xml:space="preserve"> doložke uvedenú lehotu platnosti</w:t>
      </w:r>
      <w:r w:rsidR="00FB1C21" w:rsidRPr="0075011B">
        <w:rPr>
          <w:color w:val="auto"/>
        </w:rPr>
        <w:t xml:space="preserve">, </w:t>
      </w:r>
      <w:r w:rsidR="00FB1C21" w:rsidRPr="0075011B">
        <w:t xml:space="preserve">predkladateľ </w:t>
      </w:r>
      <w:r w:rsidR="005D0630" w:rsidRPr="0075011B">
        <w:t xml:space="preserve">môže </w:t>
      </w:r>
      <w:r w:rsidR="00FB1C21" w:rsidRPr="0075011B">
        <w:t xml:space="preserve">písomne požiadať o vydanie </w:t>
      </w:r>
      <w:r w:rsidR="009F2156" w:rsidRPr="0075011B">
        <w:t>schvaľovacej</w:t>
      </w:r>
      <w:r w:rsidR="00FB1C21" w:rsidRPr="0075011B">
        <w:t xml:space="preserve"> doložky</w:t>
      </w:r>
      <w:r w:rsidR="00FB1C21" w:rsidRPr="0075011B">
        <w:rPr>
          <w:rFonts w:cs="Arial"/>
          <w:szCs w:val="20"/>
        </w:rPr>
        <w:t xml:space="preserve"> </w:t>
      </w:r>
      <w:r w:rsidR="00FB1C21" w:rsidRPr="0075011B">
        <w:t xml:space="preserve">do 30. </w:t>
      </w:r>
      <w:r w:rsidR="005D0630" w:rsidRPr="0075011B">
        <w:t>júna</w:t>
      </w:r>
      <w:r w:rsidR="00FB1C21" w:rsidRPr="0075011B">
        <w:t xml:space="preserve"> 202</w:t>
      </w:r>
      <w:r w:rsidR="00207CF0" w:rsidRPr="0075011B">
        <w:t>1</w:t>
      </w:r>
      <w:r w:rsidR="00FB1C21" w:rsidRPr="0075011B">
        <w:t>.</w:t>
      </w:r>
      <w:r w:rsidRPr="0075011B">
        <w:rPr>
          <w:color w:val="auto"/>
        </w:rPr>
        <w:t xml:space="preserve"> </w:t>
      </w:r>
    </w:p>
    <w:p w14:paraId="6AB18703" w14:textId="2BDBD9A9" w:rsidR="00873803" w:rsidRPr="006763A7" w:rsidRDefault="000B0C3C" w:rsidP="006763A7">
      <w:pPr>
        <w:pStyle w:val="odsek"/>
        <w:numPr>
          <w:ilvl w:val="0"/>
          <w:numId w:val="6"/>
        </w:numPr>
        <w:rPr>
          <w:color w:val="auto"/>
        </w:rPr>
      </w:pPr>
      <w:r w:rsidRPr="0075011B">
        <w:t>Didaktické prostriedky</w:t>
      </w:r>
      <w:r w:rsidR="00BF4318" w:rsidRPr="0075011B">
        <w:t>, ktor</w:t>
      </w:r>
      <w:r w:rsidR="00E852EC" w:rsidRPr="0075011B">
        <w:t xml:space="preserve">é nemajú v </w:t>
      </w:r>
      <w:r w:rsidR="00DF4A69" w:rsidRPr="0075011B">
        <w:t>príslušn</w:t>
      </w:r>
      <w:r w:rsidR="00E852EC" w:rsidRPr="0075011B">
        <w:t>ej</w:t>
      </w:r>
      <w:r w:rsidR="00BF4318" w:rsidRPr="0075011B">
        <w:t xml:space="preserve"> doložk</w:t>
      </w:r>
      <w:r w:rsidR="00E852EC" w:rsidRPr="0075011B">
        <w:t>e</w:t>
      </w:r>
      <w:r w:rsidR="00BF4318" w:rsidRPr="0075011B">
        <w:t xml:space="preserve"> </w:t>
      </w:r>
      <w:r w:rsidR="00E852EC" w:rsidRPr="0075011B">
        <w:t xml:space="preserve">uvedenú </w:t>
      </w:r>
      <w:r w:rsidR="00BF4318" w:rsidRPr="0075011B">
        <w:t xml:space="preserve">lehotu </w:t>
      </w:r>
      <w:r w:rsidR="00DF4A69" w:rsidRPr="0075011B">
        <w:t>platnosti</w:t>
      </w:r>
      <w:r w:rsidRPr="0075011B">
        <w:t xml:space="preserve">, </w:t>
      </w:r>
      <w:r w:rsidR="00E852EC" w:rsidRPr="0075011B">
        <w:t xml:space="preserve">a </w:t>
      </w:r>
      <w:r w:rsidRPr="0075011B">
        <w:t>predkladateľ do 3</w:t>
      </w:r>
      <w:r w:rsidR="00612DAD" w:rsidRPr="0075011B">
        <w:t>1</w:t>
      </w:r>
      <w:r w:rsidRPr="0075011B">
        <w:t xml:space="preserve">. </w:t>
      </w:r>
      <w:r w:rsidR="00DE7EAC">
        <w:t>marc</w:t>
      </w:r>
      <w:r w:rsidR="00612DAD" w:rsidRPr="0075011B">
        <w:t>a</w:t>
      </w:r>
      <w:r w:rsidRPr="0075011B">
        <w:t xml:space="preserve"> 202</w:t>
      </w:r>
      <w:r w:rsidR="00DE7EAC">
        <w:t>1</w:t>
      </w:r>
      <w:r w:rsidRPr="0075011B">
        <w:t xml:space="preserve"> </w:t>
      </w:r>
      <w:r w:rsidR="00E852EC" w:rsidRPr="0075011B">
        <w:t xml:space="preserve">pre ne </w:t>
      </w:r>
      <w:r w:rsidRPr="0075011B">
        <w:t>nepožiadal o </w:t>
      </w:r>
      <w:r w:rsidR="00B14058" w:rsidRPr="0075011B">
        <w:t>vydanie</w:t>
      </w:r>
      <w:r w:rsidRPr="0075011B">
        <w:t xml:space="preserve"> odporúčacej doložky podľa </w:t>
      </w:r>
      <w:r w:rsidR="00B14058" w:rsidRPr="0075011B">
        <w:t xml:space="preserve">odseku </w:t>
      </w:r>
      <w:r w:rsidRPr="0075011B">
        <w:t xml:space="preserve">2 alebo </w:t>
      </w:r>
      <w:r w:rsidR="00962FD0" w:rsidRPr="00962FD0">
        <w:t xml:space="preserve">o vydanie schvaľovacej doložky </w:t>
      </w:r>
      <w:r w:rsidR="00962FD0" w:rsidRPr="0075011B">
        <w:t xml:space="preserve">podľa </w:t>
      </w:r>
      <w:r w:rsidR="00B14058" w:rsidRPr="0075011B">
        <w:t xml:space="preserve">odseku </w:t>
      </w:r>
      <w:r w:rsidRPr="0075011B">
        <w:t xml:space="preserve">3, ministerstvo </w:t>
      </w:r>
      <w:r w:rsidR="00B14058" w:rsidRPr="0075011B">
        <w:t xml:space="preserve">vyradí </w:t>
      </w:r>
      <w:r w:rsidRPr="0075011B">
        <w:t>z registra didaktických prostriedkov k </w:t>
      </w:r>
      <w:r w:rsidR="00DE7EAC">
        <w:t>31</w:t>
      </w:r>
      <w:r w:rsidRPr="0075011B">
        <w:t>.</w:t>
      </w:r>
      <w:r w:rsidR="0072021E" w:rsidRPr="0075011B">
        <w:t xml:space="preserve"> </w:t>
      </w:r>
      <w:r w:rsidR="00DE7EAC">
        <w:t>máj</w:t>
      </w:r>
      <w:r w:rsidR="00612DAD" w:rsidRPr="0075011B">
        <w:t>u</w:t>
      </w:r>
      <w:r w:rsidR="0072021E" w:rsidRPr="0075011B">
        <w:t xml:space="preserve"> </w:t>
      </w:r>
      <w:r w:rsidRPr="0075011B">
        <w:t>202</w:t>
      </w:r>
      <w:r w:rsidR="00612DAD" w:rsidRPr="0075011B">
        <w:t>1</w:t>
      </w:r>
      <w:r w:rsidRPr="0075011B">
        <w:t xml:space="preserve">. </w:t>
      </w:r>
    </w:p>
    <w:p w14:paraId="37955D1A" w14:textId="77777777" w:rsidR="342ABA07" w:rsidRDefault="00A8723F" w:rsidP="00A8723F">
      <w:pPr>
        <w:pStyle w:val="Nadpis3"/>
        <w:numPr>
          <w:ilvl w:val="0"/>
          <w:numId w:val="0"/>
        </w:numPr>
        <w:ind w:left="113"/>
        <w:rPr>
          <w:b w:val="0"/>
          <w:bCs w:val="0"/>
          <w:color w:val="000000" w:themeColor="text1"/>
          <w:sz w:val="24"/>
          <w:szCs w:val="24"/>
        </w:rPr>
      </w:pPr>
      <w:bookmarkStart w:id="67" w:name="_Toc83198916"/>
      <w:r w:rsidRPr="00A8723F">
        <w:rPr>
          <w:bCs w:val="0"/>
          <w:color w:val="000000" w:themeColor="text1"/>
          <w:sz w:val="24"/>
          <w:szCs w:val="24"/>
        </w:rPr>
        <w:lastRenderedPageBreak/>
        <w:t>Čl. 12a</w:t>
      </w:r>
      <w:r w:rsidR="00EC5CD3">
        <w:rPr>
          <w:b w:val="0"/>
          <w:bCs w:val="0"/>
          <w:color w:val="000000" w:themeColor="text1"/>
          <w:sz w:val="24"/>
          <w:szCs w:val="24"/>
        </w:rPr>
        <w:br/>
      </w:r>
      <w:r w:rsidR="00EC5CD3">
        <w:t xml:space="preserve">Prechodné ustanovenie k úpravám účinným od </w:t>
      </w:r>
      <w:r w:rsidR="00847D71">
        <w:t>18</w:t>
      </w:r>
      <w:r w:rsidR="00EC5CD3">
        <w:t>. februára 2021</w:t>
      </w:r>
      <w:bookmarkEnd w:id="67"/>
    </w:p>
    <w:p w14:paraId="78216E35" w14:textId="77777777" w:rsidR="0B619485" w:rsidRDefault="0B619485" w:rsidP="3AD1F768">
      <w:pPr>
        <w:pStyle w:val="odsek"/>
        <w:numPr>
          <w:ilvl w:val="1"/>
          <w:numId w:val="0"/>
        </w:numPr>
      </w:pPr>
      <w:r>
        <w:t xml:space="preserve">Konania začaté a neskončené pred </w:t>
      </w:r>
      <w:r w:rsidR="00847D71">
        <w:t>18</w:t>
      </w:r>
      <w:r>
        <w:t xml:space="preserve">. februárom 2021 sa dokončia podľa tejto smernice v znení účinnom od </w:t>
      </w:r>
      <w:r w:rsidR="00847D71">
        <w:t>18</w:t>
      </w:r>
      <w:r>
        <w:t>. februára 2021</w:t>
      </w:r>
      <w:r w:rsidR="342ABA07">
        <w:t>.</w:t>
      </w:r>
    </w:p>
    <w:p w14:paraId="358DD733" w14:textId="77777777" w:rsidR="0020425C" w:rsidRPr="009219AB" w:rsidRDefault="0020425C" w:rsidP="3AD1F768">
      <w:pPr>
        <w:pStyle w:val="odsek"/>
        <w:numPr>
          <w:ilvl w:val="1"/>
          <w:numId w:val="0"/>
        </w:numPr>
        <w:rPr>
          <w:color w:val="auto"/>
        </w:rPr>
      </w:pPr>
    </w:p>
    <w:p w14:paraId="111200AB" w14:textId="35EF1F87" w:rsidR="0020425C" w:rsidRPr="006763A7" w:rsidRDefault="0020425C" w:rsidP="006763A7">
      <w:pPr>
        <w:pStyle w:val="Nadpis3"/>
        <w:numPr>
          <w:ilvl w:val="0"/>
          <w:numId w:val="0"/>
        </w:numPr>
        <w:ind w:left="113"/>
        <w:rPr>
          <w:bCs w:val="0"/>
          <w:color w:val="000000" w:themeColor="text1"/>
          <w:sz w:val="24"/>
          <w:szCs w:val="24"/>
        </w:rPr>
      </w:pPr>
      <w:bookmarkStart w:id="68" w:name="_Toc83198917"/>
      <w:r w:rsidRPr="006763A7">
        <w:rPr>
          <w:bCs w:val="0"/>
          <w:color w:val="000000" w:themeColor="text1"/>
          <w:sz w:val="24"/>
          <w:szCs w:val="24"/>
        </w:rPr>
        <w:t>Čl. 12b</w:t>
      </w:r>
      <w:r w:rsidR="006763A7">
        <w:rPr>
          <w:bCs w:val="0"/>
          <w:color w:val="000000" w:themeColor="text1"/>
          <w:sz w:val="24"/>
          <w:szCs w:val="24"/>
        </w:rPr>
        <w:br/>
      </w:r>
      <w:r w:rsidR="006763A7" w:rsidRPr="006763A7">
        <w:rPr>
          <w:bCs w:val="0"/>
          <w:color w:val="000000" w:themeColor="text1"/>
          <w:sz w:val="24"/>
          <w:szCs w:val="24"/>
        </w:rPr>
        <w:t>Prechodné ustanovenia k úpravám účinným od 13. augusta 2021</w:t>
      </w:r>
      <w:bookmarkEnd w:id="68"/>
    </w:p>
    <w:p w14:paraId="7AB0698C" w14:textId="54732A0C" w:rsidR="002839E5" w:rsidRPr="009219AB" w:rsidRDefault="002839E5" w:rsidP="3AD1F768">
      <w:pPr>
        <w:pStyle w:val="odsek"/>
        <w:numPr>
          <w:ilvl w:val="1"/>
          <w:numId w:val="0"/>
        </w:numPr>
        <w:rPr>
          <w:color w:val="auto"/>
        </w:rPr>
      </w:pPr>
      <w:r w:rsidRPr="009219AB">
        <w:rPr>
          <w:color w:val="auto"/>
        </w:rPr>
        <w:t xml:space="preserve">(1) Ak bolo predkladateľovi doručené oznámenie o nevydaní odporúčacej doložky pre didaktický prostriedok alebo oznámenie o nevydaní schvaľovacej doložky pre didaktický prostriedok pred </w:t>
      </w:r>
      <w:r w:rsidR="009219AB">
        <w:rPr>
          <w:color w:val="auto"/>
        </w:rPr>
        <w:t>13.</w:t>
      </w:r>
      <w:r w:rsidR="00AE0D61" w:rsidRPr="009219AB">
        <w:rPr>
          <w:color w:val="auto"/>
        </w:rPr>
        <w:t xml:space="preserve"> augustom </w:t>
      </w:r>
      <w:r w:rsidRPr="009219AB">
        <w:rPr>
          <w:color w:val="auto"/>
        </w:rPr>
        <w:t xml:space="preserve">2021, pri opakovanej žiadosti o vydanie odporúčacej doložky pre prepracovaný didaktický prostriedok alebo schvaľovacej doložky pre prepracovaný didaktický prostriedok </w:t>
      </w:r>
      <w:r w:rsidR="003B66C4" w:rsidRPr="009219AB">
        <w:rPr>
          <w:color w:val="auto"/>
        </w:rPr>
        <w:t xml:space="preserve">sa postupuje </w:t>
      </w:r>
      <w:r w:rsidRPr="009219AB">
        <w:rPr>
          <w:color w:val="auto"/>
        </w:rPr>
        <w:t xml:space="preserve">podľa predpisov účinných od </w:t>
      </w:r>
      <w:r w:rsidR="009219AB">
        <w:rPr>
          <w:color w:val="auto"/>
        </w:rPr>
        <w:t>13.</w:t>
      </w:r>
      <w:r w:rsidR="00AE0D61" w:rsidRPr="009219AB">
        <w:rPr>
          <w:color w:val="auto"/>
        </w:rPr>
        <w:t xml:space="preserve"> augustom </w:t>
      </w:r>
      <w:r w:rsidRPr="009219AB">
        <w:rPr>
          <w:color w:val="auto"/>
        </w:rPr>
        <w:t>2021.</w:t>
      </w:r>
    </w:p>
    <w:p w14:paraId="5CCE205C" w14:textId="38F80BA8" w:rsidR="00FC3A37" w:rsidRPr="009219AB" w:rsidRDefault="002839E5" w:rsidP="3AD1F768">
      <w:pPr>
        <w:pStyle w:val="odsek"/>
        <w:numPr>
          <w:ilvl w:val="1"/>
          <w:numId w:val="0"/>
        </w:numPr>
        <w:rPr>
          <w:color w:val="auto"/>
        </w:rPr>
      </w:pPr>
      <w:r w:rsidRPr="009219AB">
        <w:rPr>
          <w:color w:val="auto"/>
        </w:rPr>
        <w:t xml:space="preserve">(2) </w:t>
      </w:r>
      <w:r w:rsidR="00FC3A37" w:rsidRPr="009219AB">
        <w:rPr>
          <w:color w:val="auto"/>
        </w:rPr>
        <w:t xml:space="preserve">Ak bolo predkladateľovi doručené oznámenie o nevydaní odporúčacej doložky pre didaktický prostriedok alebo oznámenie o nevydaní schvaľovacej doložky pre didaktický prostriedok pred </w:t>
      </w:r>
      <w:r w:rsidR="009219AB">
        <w:rPr>
          <w:color w:val="auto"/>
        </w:rPr>
        <w:t>13.</w:t>
      </w:r>
      <w:r w:rsidR="00AE0D61" w:rsidRPr="009219AB">
        <w:rPr>
          <w:color w:val="auto"/>
        </w:rPr>
        <w:t xml:space="preserve"> augustom </w:t>
      </w:r>
      <w:r w:rsidR="00FC3A37" w:rsidRPr="009219AB">
        <w:rPr>
          <w:color w:val="auto"/>
        </w:rPr>
        <w:t xml:space="preserve">2021, </w:t>
      </w:r>
      <w:r w:rsidRPr="009219AB">
        <w:rPr>
          <w:color w:val="auto"/>
        </w:rPr>
        <w:t>námiet</w:t>
      </w:r>
      <w:r w:rsidR="0024555B" w:rsidRPr="009219AB">
        <w:rPr>
          <w:color w:val="auto"/>
        </w:rPr>
        <w:t>ky</w:t>
      </w:r>
      <w:r w:rsidRPr="009219AB">
        <w:rPr>
          <w:color w:val="auto"/>
        </w:rPr>
        <w:t xml:space="preserve"> proti </w:t>
      </w:r>
      <w:r w:rsidR="00B77ADA" w:rsidRPr="009219AB">
        <w:rPr>
          <w:color w:val="auto"/>
        </w:rPr>
        <w:t>nevydaniu</w:t>
      </w:r>
      <w:r w:rsidRPr="009219AB">
        <w:rPr>
          <w:color w:val="auto"/>
        </w:rPr>
        <w:t xml:space="preserve"> odporúčacej doložky pre didaktický prostriedok alebo </w:t>
      </w:r>
      <w:r w:rsidR="00B77ADA" w:rsidRPr="009219AB">
        <w:rPr>
          <w:color w:val="auto"/>
        </w:rPr>
        <w:t>schvaľovacej doložky pre didaktický prostriedok</w:t>
      </w:r>
      <w:r w:rsidR="00F84571" w:rsidRPr="009219AB">
        <w:rPr>
          <w:color w:val="auto"/>
        </w:rPr>
        <w:t xml:space="preserve"> sa nepodávajú.</w:t>
      </w:r>
    </w:p>
    <w:p w14:paraId="3E5FAD31" w14:textId="77777777" w:rsidR="006763A7" w:rsidRDefault="006763A7" w:rsidP="006763A7">
      <w:pPr>
        <w:pStyle w:val="odsek"/>
        <w:numPr>
          <w:ilvl w:val="1"/>
          <w:numId w:val="0"/>
        </w:numPr>
        <w:jc w:val="center"/>
        <w:rPr>
          <w:rFonts w:cs="Arial"/>
          <w:b/>
          <w:color w:val="000000" w:themeColor="text1"/>
        </w:rPr>
      </w:pPr>
    </w:p>
    <w:p w14:paraId="22686C55" w14:textId="0115DA2D" w:rsidR="00344EC3" w:rsidRDefault="00911B80" w:rsidP="006763A7">
      <w:pPr>
        <w:pStyle w:val="Nadpis3"/>
        <w:numPr>
          <w:ilvl w:val="0"/>
          <w:numId w:val="0"/>
        </w:numPr>
        <w:ind w:left="113"/>
        <w:rPr>
          <w:b w:val="0"/>
          <w:color w:val="000000" w:themeColor="text1"/>
        </w:rPr>
      </w:pPr>
      <w:bookmarkStart w:id="69" w:name="_Toc83198918"/>
      <w:r w:rsidRPr="006763A7">
        <w:rPr>
          <w:bCs w:val="0"/>
          <w:color w:val="000000" w:themeColor="text1"/>
          <w:sz w:val="24"/>
          <w:szCs w:val="24"/>
        </w:rPr>
        <w:t xml:space="preserve">Čl. </w:t>
      </w:r>
      <w:r w:rsidR="00344EC3" w:rsidRPr="006763A7">
        <w:rPr>
          <w:bCs w:val="0"/>
          <w:color w:val="000000" w:themeColor="text1"/>
          <w:sz w:val="24"/>
          <w:szCs w:val="24"/>
        </w:rPr>
        <w:t>12c</w:t>
      </w:r>
      <w:r w:rsidR="006763A7" w:rsidRPr="006763A7">
        <w:rPr>
          <w:bCs w:val="0"/>
          <w:color w:val="000000" w:themeColor="text1"/>
          <w:sz w:val="24"/>
          <w:szCs w:val="24"/>
        </w:rPr>
        <w:br/>
      </w:r>
      <w:r w:rsidR="006763A7" w:rsidRPr="006763A7">
        <w:rPr>
          <w:bCs w:val="0"/>
          <w:color w:val="000000" w:themeColor="text1"/>
          <w:sz w:val="24"/>
          <w:szCs w:val="24"/>
        </w:rPr>
        <w:t>Prechodné ustanovenia k úpravám účinným od 21. septembra 2021</w:t>
      </w:r>
      <w:bookmarkEnd w:id="69"/>
    </w:p>
    <w:p w14:paraId="1B10AE88" w14:textId="77777777" w:rsidR="00344EC3" w:rsidRPr="006763A7" w:rsidRDefault="00344EC3" w:rsidP="00344EC3">
      <w:pPr>
        <w:pStyle w:val="odsek"/>
        <w:numPr>
          <w:ilvl w:val="1"/>
          <w:numId w:val="0"/>
        </w:numPr>
        <w:tabs>
          <w:tab w:val="left" w:pos="426"/>
        </w:tabs>
        <w:rPr>
          <w:color w:val="auto"/>
        </w:rPr>
      </w:pPr>
      <w:r w:rsidRPr="006763A7">
        <w:rPr>
          <w:color w:val="auto"/>
        </w:rPr>
        <w:t>(1)</w:t>
      </w:r>
      <w:r w:rsidRPr="006763A7">
        <w:rPr>
          <w:color w:val="auto"/>
        </w:rPr>
        <w:tab/>
        <w:t>Ak predkladateľ požiadal o vydanie príslušnej doložky podľa čl. 12 ods. 2, 3 alebo ods. 4, ministerstvo nevydalo príslušnú doložku a pre príslušný vyučovací predmet, príslušnú vzdelávaciu oblasť, prierezovú tému alebo skupinu odborov vzdelávania a pre cieľovú skupinu žiakov nie je k 21. septembru 2021 v registri didaktických prostriedkov žiaden didaktický prostriedok, ministerstvo zaradí tento didaktický prostriedok do registra didaktických prostriedkov na čas do vydania odporúčacej doložky alebo schvaľovacej doložky pre didaktický prostriedok pre príslušný vzdelávací program, príslušnú vzdelávaciu oblasť, prierezovú tému alebo skupinu odborov vzdelávanie a pre cieľovú skupinu žiakov.</w:t>
      </w:r>
    </w:p>
    <w:p w14:paraId="6A044CFA" w14:textId="77777777" w:rsidR="00344EC3" w:rsidRPr="006763A7" w:rsidRDefault="00344EC3" w:rsidP="00344EC3">
      <w:pPr>
        <w:pStyle w:val="odsek"/>
        <w:numPr>
          <w:ilvl w:val="1"/>
          <w:numId w:val="0"/>
        </w:numPr>
        <w:rPr>
          <w:color w:val="auto"/>
        </w:rPr>
      </w:pPr>
    </w:p>
    <w:p w14:paraId="7B529970" w14:textId="17E8BB62" w:rsidR="3AD1F768" w:rsidRPr="006763A7" w:rsidRDefault="00344EC3" w:rsidP="00344EC3">
      <w:pPr>
        <w:pStyle w:val="odsek"/>
        <w:numPr>
          <w:ilvl w:val="1"/>
          <w:numId w:val="0"/>
        </w:numPr>
        <w:tabs>
          <w:tab w:val="left" w:pos="142"/>
          <w:tab w:val="left" w:pos="426"/>
        </w:tabs>
        <w:rPr>
          <w:color w:val="auto"/>
        </w:rPr>
      </w:pPr>
      <w:r w:rsidRPr="006763A7">
        <w:rPr>
          <w:color w:val="auto"/>
        </w:rPr>
        <w:t>(2)</w:t>
      </w:r>
      <w:r w:rsidRPr="006763A7">
        <w:rPr>
          <w:color w:val="auto"/>
        </w:rPr>
        <w:tab/>
        <w:t>Ak predkladateľ nepožiadal o vydanie schvaľovacej doložky podľa čl. 12 ods. 4 a pre príslušný vyučovací predmet, príslušnú vzdelávaciu oblasť, prierezovú tému alebo skupinu odborov vzdelávania a pre cieľovú skupinu žiakov nie je k 21. septembru 2021 v registri didaktických prostriedkov žiaden didaktický prostriedok, príslušný didaktický prostriedok zostáva zaradený v registri didaktických prostriedkov na čas do vydania odporúčacej doložky alebo schvaľovacej doložky pre didaktický prostriedok pre príslušný vzdelávací program, príslušnú vzdelávaciu oblasť, prierezovú tému alebo skupinu odborov vzdelávanie a pre cieľovú skupinu žiakov.</w:t>
      </w:r>
    </w:p>
    <w:p w14:paraId="2AD546D0" w14:textId="77777777" w:rsidR="005A37F1" w:rsidRPr="0075011B" w:rsidRDefault="005A37F1" w:rsidP="00CA3C98">
      <w:pPr>
        <w:pStyle w:val="Nadpis3"/>
      </w:pPr>
      <w:r w:rsidRPr="0075011B">
        <w:lastRenderedPageBreak/>
        <w:br/>
      </w:r>
      <w:bookmarkStart w:id="70" w:name="_Toc83198919"/>
      <w:r w:rsidRPr="0075011B">
        <w:t>Zrušovacie ustanovenie</w:t>
      </w:r>
      <w:bookmarkEnd w:id="70"/>
    </w:p>
    <w:p w14:paraId="530A6D68" w14:textId="77777777" w:rsidR="005A37F1" w:rsidRPr="0075011B" w:rsidRDefault="005A37F1" w:rsidP="005A37F1">
      <w:pPr>
        <w:pStyle w:val="odsek"/>
        <w:numPr>
          <w:ilvl w:val="0"/>
          <w:numId w:val="0"/>
        </w:numPr>
      </w:pPr>
      <w:r w:rsidRPr="0075011B">
        <w:t>Zrušuje sa Smernica</w:t>
      </w:r>
      <w:r w:rsidR="002807EA" w:rsidRPr="0075011B">
        <w:t xml:space="preserve"> č. 22/2017 </w:t>
      </w:r>
      <w:r w:rsidR="002807EA" w:rsidRPr="00137C6C">
        <w:t>z 15. mája 2017,</w:t>
      </w:r>
      <w:r w:rsidR="002807EA" w:rsidRPr="0075011B">
        <w:t xml:space="preserve"> ktorou sa upravuje postup Ministerstva školstva, vedy, výskumu a športu Slovenskej republiky a priamo riadených organizácií pri výbere a posudzovaní didaktických prostriedkov</w:t>
      </w:r>
      <w:r w:rsidRPr="0075011B">
        <w:t>.</w:t>
      </w:r>
    </w:p>
    <w:p w14:paraId="5214126F" w14:textId="77777777" w:rsidR="00873803" w:rsidRPr="0075011B" w:rsidRDefault="00873803" w:rsidP="005A37F1">
      <w:pPr>
        <w:pStyle w:val="odsek"/>
        <w:numPr>
          <w:ilvl w:val="0"/>
          <w:numId w:val="0"/>
        </w:numPr>
      </w:pPr>
    </w:p>
    <w:p w14:paraId="67141C7D" w14:textId="77777777" w:rsidR="005A37F1" w:rsidRPr="0075011B" w:rsidRDefault="005A37F1" w:rsidP="00CA3C98">
      <w:pPr>
        <w:pStyle w:val="Nadpis3"/>
      </w:pPr>
      <w:r w:rsidRPr="0075011B">
        <w:br/>
      </w:r>
      <w:bookmarkStart w:id="71" w:name="_Toc83198920"/>
      <w:r w:rsidRPr="0075011B">
        <w:t>Účinnosť</w:t>
      </w:r>
      <w:bookmarkEnd w:id="71"/>
    </w:p>
    <w:p w14:paraId="0995E465" w14:textId="77777777" w:rsidR="005A37F1" w:rsidRDefault="005A37F1" w:rsidP="00EC5CD3">
      <w:pPr>
        <w:spacing w:after="0"/>
        <w:rPr>
          <w:rFonts w:ascii="Arial" w:hAnsi="Arial"/>
          <w:color w:val="000000"/>
          <w:sz w:val="24"/>
          <w:szCs w:val="24"/>
          <w:lang w:eastAsia="sk-SK"/>
        </w:rPr>
      </w:pPr>
      <w:r w:rsidRPr="0075011B">
        <w:rPr>
          <w:rFonts w:ascii="Arial" w:hAnsi="Arial"/>
          <w:color w:val="000000"/>
          <w:sz w:val="24"/>
          <w:szCs w:val="24"/>
          <w:lang w:eastAsia="sk-SK"/>
        </w:rPr>
        <w:t>T</w:t>
      </w:r>
      <w:r w:rsidR="00623DD8" w:rsidRPr="0075011B">
        <w:rPr>
          <w:rFonts w:ascii="Arial" w:hAnsi="Arial"/>
          <w:color w:val="000000"/>
          <w:sz w:val="24"/>
          <w:szCs w:val="24"/>
          <w:lang w:eastAsia="sk-SK"/>
        </w:rPr>
        <w:t xml:space="preserve">áto smernica nadobúda účinnosť </w:t>
      </w:r>
      <w:r w:rsidR="008B3B40" w:rsidRPr="00137C6C">
        <w:rPr>
          <w:rFonts w:ascii="Arial" w:hAnsi="Arial"/>
          <w:color w:val="000000"/>
          <w:sz w:val="24"/>
          <w:szCs w:val="24"/>
          <w:lang w:eastAsia="sk-SK"/>
        </w:rPr>
        <w:t>1.</w:t>
      </w:r>
      <w:r w:rsidR="00623DD8" w:rsidRPr="00137C6C">
        <w:rPr>
          <w:rFonts w:ascii="Arial" w:hAnsi="Arial"/>
          <w:color w:val="000000"/>
          <w:sz w:val="24"/>
        </w:rPr>
        <w:t xml:space="preserve"> </w:t>
      </w:r>
      <w:r w:rsidR="00871F46" w:rsidRPr="00137C6C">
        <w:rPr>
          <w:rFonts w:ascii="Arial" w:hAnsi="Arial"/>
          <w:color w:val="000000"/>
          <w:sz w:val="24"/>
        </w:rPr>
        <w:t xml:space="preserve">septembra </w:t>
      </w:r>
      <w:r w:rsidR="007A0CB9" w:rsidRPr="00137C6C">
        <w:rPr>
          <w:rFonts w:ascii="Arial" w:hAnsi="Arial"/>
          <w:color w:val="000000"/>
          <w:sz w:val="24"/>
        </w:rPr>
        <w:t>2020</w:t>
      </w:r>
      <w:r w:rsidR="007A0CB9" w:rsidRPr="0075011B">
        <w:rPr>
          <w:rFonts w:ascii="Arial" w:hAnsi="Arial"/>
          <w:color w:val="000000"/>
          <w:sz w:val="24"/>
          <w:szCs w:val="24"/>
          <w:lang w:eastAsia="sk-SK"/>
        </w:rPr>
        <w:t>.</w:t>
      </w:r>
      <w:bookmarkEnd w:id="10"/>
      <w:bookmarkEnd w:id="11"/>
      <w:bookmarkEnd w:id="12"/>
      <w:bookmarkEnd w:id="13"/>
    </w:p>
    <w:p w14:paraId="5667A944" w14:textId="1EE40918" w:rsidR="004162BB" w:rsidRDefault="00EC5CD3" w:rsidP="009219AB">
      <w:pPr>
        <w:spacing w:after="0"/>
        <w:rPr>
          <w:rFonts w:ascii="Arial" w:hAnsi="Arial"/>
          <w:color w:val="000000"/>
          <w:sz w:val="24"/>
          <w:szCs w:val="24"/>
          <w:lang w:eastAsia="sk-SK"/>
        </w:rPr>
      </w:pPr>
      <w:r>
        <w:rPr>
          <w:rFonts w:ascii="Arial" w:hAnsi="Arial"/>
          <w:color w:val="000000"/>
          <w:sz w:val="24"/>
          <w:szCs w:val="24"/>
          <w:lang w:eastAsia="sk-SK"/>
        </w:rPr>
        <w:t xml:space="preserve">Smernica č. 5/2021 nadobudla účinnosť </w:t>
      </w:r>
      <w:r w:rsidRPr="00AD4014">
        <w:rPr>
          <w:rFonts w:ascii="Arial" w:hAnsi="Arial"/>
          <w:color w:val="000000"/>
          <w:sz w:val="24"/>
          <w:szCs w:val="24"/>
          <w:lang w:eastAsia="sk-SK"/>
        </w:rPr>
        <w:t>1</w:t>
      </w:r>
      <w:r w:rsidR="00A8723F" w:rsidRPr="00AD4014">
        <w:rPr>
          <w:rFonts w:ascii="Arial" w:hAnsi="Arial"/>
          <w:color w:val="000000"/>
          <w:sz w:val="24"/>
          <w:szCs w:val="24"/>
          <w:lang w:eastAsia="sk-SK"/>
        </w:rPr>
        <w:t>8</w:t>
      </w:r>
      <w:r w:rsidRPr="00AD4014">
        <w:rPr>
          <w:rFonts w:ascii="Arial" w:hAnsi="Arial"/>
          <w:color w:val="000000"/>
          <w:sz w:val="24"/>
          <w:szCs w:val="24"/>
          <w:lang w:eastAsia="sk-SK"/>
        </w:rPr>
        <w:t>. februára 2021</w:t>
      </w:r>
      <w:r>
        <w:rPr>
          <w:rFonts w:ascii="Arial" w:hAnsi="Arial"/>
          <w:color w:val="000000"/>
          <w:sz w:val="24"/>
          <w:szCs w:val="24"/>
          <w:lang w:eastAsia="sk-SK"/>
        </w:rPr>
        <w:t>.</w:t>
      </w:r>
    </w:p>
    <w:p w14:paraId="2D3DA820" w14:textId="0FA70717" w:rsidR="009219AB" w:rsidRPr="00911B80" w:rsidRDefault="009219AB" w:rsidP="009219AB">
      <w:pPr>
        <w:spacing w:after="0"/>
        <w:rPr>
          <w:rFonts w:ascii="Arial" w:hAnsi="Arial"/>
          <w:color w:val="000000"/>
          <w:sz w:val="24"/>
          <w:szCs w:val="24"/>
          <w:lang w:eastAsia="sk-SK"/>
        </w:rPr>
      </w:pPr>
      <w:r w:rsidRPr="00911B80">
        <w:rPr>
          <w:rFonts w:ascii="Arial" w:hAnsi="Arial"/>
          <w:color w:val="000000"/>
          <w:sz w:val="24"/>
          <w:szCs w:val="24"/>
          <w:lang w:eastAsia="sk-SK"/>
        </w:rPr>
        <w:t xml:space="preserve">Smernica č. </w:t>
      </w:r>
      <w:r w:rsidR="00AD4014" w:rsidRPr="00911B80">
        <w:rPr>
          <w:rFonts w:ascii="Arial" w:hAnsi="Arial"/>
          <w:color w:val="000000"/>
          <w:sz w:val="24"/>
          <w:szCs w:val="24"/>
          <w:lang w:eastAsia="sk-SK"/>
        </w:rPr>
        <w:t>31/2021 nadobudla účinnosť 13. augusta 2021.</w:t>
      </w:r>
    </w:p>
    <w:p w14:paraId="61D586D8" w14:textId="0C4DFA45" w:rsidR="008B3B40" w:rsidRPr="006763A7" w:rsidRDefault="00344EC3" w:rsidP="005A37F1">
      <w:pPr>
        <w:pStyle w:val="odsek"/>
        <w:numPr>
          <w:ilvl w:val="0"/>
          <w:numId w:val="0"/>
        </w:numPr>
        <w:rPr>
          <w:color w:val="auto"/>
        </w:rPr>
      </w:pPr>
      <w:r w:rsidRPr="006763A7">
        <w:rPr>
          <w:color w:val="auto"/>
        </w:rPr>
        <w:t xml:space="preserve">Smernica č. 34/2021 nadobudla účinnosť  </w:t>
      </w:r>
      <w:r w:rsidR="00911B80" w:rsidRPr="006763A7">
        <w:rPr>
          <w:color w:val="auto"/>
        </w:rPr>
        <w:t xml:space="preserve">21. </w:t>
      </w:r>
      <w:r w:rsidRPr="006763A7">
        <w:rPr>
          <w:color w:val="auto"/>
        </w:rPr>
        <w:t>septembra 2021.</w:t>
      </w:r>
    </w:p>
    <w:p w14:paraId="57A2F0F2" w14:textId="77777777" w:rsidR="004678F3" w:rsidRPr="0075011B" w:rsidRDefault="008B3B40" w:rsidP="005A37F1">
      <w:pPr>
        <w:pStyle w:val="Nadpis3"/>
        <w:numPr>
          <w:ilvl w:val="0"/>
          <w:numId w:val="0"/>
        </w:numPr>
        <w:ind w:left="113"/>
      </w:pPr>
      <w:bookmarkStart w:id="72" w:name="_Toc49156042"/>
      <w:bookmarkStart w:id="73" w:name="_Toc64020385"/>
      <w:bookmarkStart w:id="74" w:name="_Toc83198886"/>
      <w:bookmarkStart w:id="75" w:name="_Toc83198921"/>
      <w:r w:rsidRPr="0075011B">
        <w:rPr>
          <w:noProof/>
        </w:rPr>
        <mc:AlternateContent>
          <mc:Choice Requires="wps">
            <w:drawing>
              <wp:anchor distT="0" distB="0" distL="114300" distR="114300" simplePos="0" relativeHeight="251659264" behindDoc="0" locked="0" layoutInCell="1" allowOverlap="1" wp14:anchorId="2132A2A0" wp14:editId="2E95A486">
                <wp:simplePos x="0" y="0"/>
                <wp:positionH relativeFrom="margin">
                  <wp:align>right</wp:align>
                </wp:positionH>
                <wp:positionV relativeFrom="paragraph">
                  <wp:posOffset>427355</wp:posOffset>
                </wp:positionV>
                <wp:extent cx="2628900" cy="400050"/>
                <wp:effectExtent l="0" t="0" r="0" b="0"/>
                <wp:wrapSquare wrapText="bothSides"/>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FEA1" w14:textId="77777777" w:rsidR="000C4090" w:rsidRPr="005A37F1" w:rsidRDefault="000C4090" w:rsidP="005A37F1">
                            <w:pPr>
                              <w:jc w:val="center"/>
                              <w:rPr>
                                <w:rFonts w:ascii="Arial" w:hAnsi="Arial" w:cs="Arial"/>
                                <w:sz w:val="24"/>
                                <w:szCs w:val="24"/>
                              </w:rPr>
                            </w:pPr>
                            <w:r w:rsidRPr="005A37F1">
                              <w:rPr>
                                <w:rFonts w:ascii="Arial" w:hAnsi="Arial" w:cs="Arial"/>
                                <w:b/>
                                <w:bCs/>
                                <w:sz w:val="24"/>
                                <w:szCs w:val="24"/>
                              </w:rPr>
                              <w:t>minister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2A2A0" id="_x0000_t202" coordsize="21600,21600" o:spt="202" path="m,l,21600r21600,l21600,xe">
                <v:stroke joinstyle="miter"/>
                <v:path gradientshapeok="t" o:connecttype="rect"/>
              </v:shapetype>
              <v:shape id="Blok textu 1" o:spid="_x0000_s1026" type="#_x0000_t202" style="position:absolute;left:0;text-align:left;margin-left:155.8pt;margin-top:33.65pt;width:207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" filled="f" stroked="f">
                <v:textbox>
                  <w:txbxContent>
                    <w:p w14:paraId="49D0FEA1" w14:textId="77777777" w:rsidR="000C4090" w:rsidRPr="005A37F1" w:rsidRDefault="000C4090" w:rsidP="005A37F1">
                      <w:pPr>
                        <w:jc w:val="center"/>
                        <w:rPr>
                          <w:rFonts w:ascii="Arial" w:hAnsi="Arial" w:cs="Arial"/>
                          <w:sz w:val="24"/>
                          <w:szCs w:val="24"/>
                        </w:rPr>
                      </w:pPr>
                      <w:r w:rsidRPr="005A37F1">
                        <w:rPr>
                          <w:rFonts w:ascii="Arial" w:hAnsi="Arial" w:cs="Arial"/>
                          <w:b/>
                          <w:bCs/>
                          <w:sz w:val="24"/>
                          <w:szCs w:val="24"/>
                        </w:rPr>
                        <w:t>minister</w:t>
                      </w:r>
                    </w:p>
                  </w:txbxContent>
                </v:textbox>
                <w10:wrap type="square" anchorx="margin"/>
              </v:shape>
            </w:pict>
          </mc:Fallback>
        </mc:AlternateContent>
      </w:r>
      <w:bookmarkEnd w:id="72"/>
      <w:bookmarkEnd w:id="73"/>
      <w:bookmarkEnd w:id="74"/>
      <w:bookmarkEnd w:id="75"/>
      <w:r w:rsidR="005A37F1" w:rsidRPr="0075011B">
        <w:br w:type="page"/>
      </w:r>
    </w:p>
    <w:p w14:paraId="21026402" w14:textId="77777777" w:rsidR="005A37F1" w:rsidRPr="0075011B" w:rsidRDefault="005A37F1" w:rsidP="005A37F1">
      <w:pPr>
        <w:pStyle w:val="Nadpis3"/>
        <w:numPr>
          <w:ilvl w:val="0"/>
          <w:numId w:val="0"/>
        </w:numPr>
        <w:ind w:left="113"/>
      </w:pPr>
      <w:bookmarkStart w:id="76" w:name="_Toc83198922"/>
      <w:r w:rsidRPr="0075011B">
        <w:lastRenderedPageBreak/>
        <w:t>Obsah</w:t>
      </w:r>
      <w:bookmarkEnd w:id="76"/>
    </w:p>
    <w:p w14:paraId="07DEA454" w14:textId="39268EB5" w:rsidR="006763A7" w:rsidRDefault="005A37F1">
      <w:pPr>
        <w:pStyle w:val="Obsah1"/>
        <w:rPr>
          <w:rFonts w:asciiTheme="minorHAnsi" w:eastAsiaTheme="minorEastAsia" w:hAnsiTheme="minorHAnsi" w:cstheme="minorBidi"/>
          <w:b w:val="0"/>
          <w:caps w:val="0"/>
          <w:color w:val="auto"/>
          <w:sz w:val="22"/>
          <w:szCs w:val="22"/>
        </w:rPr>
      </w:pPr>
      <w:r w:rsidRPr="0075011B">
        <w:rPr>
          <w:rFonts w:cs="Arial"/>
        </w:rPr>
        <w:fldChar w:fldCharType="begin"/>
      </w:r>
      <w:r w:rsidRPr="0075011B">
        <w:rPr>
          <w:rFonts w:cs="Arial"/>
        </w:rPr>
        <w:instrText xml:space="preserve"> TOC \o "1-3" \h \z \u </w:instrText>
      </w:r>
      <w:r w:rsidRPr="0075011B">
        <w:rPr>
          <w:rFonts w:cs="Arial"/>
        </w:rPr>
        <w:fldChar w:fldCharType="separate"/>
      </w:r>
      <w:hyperlink w:anchor="_Toc83198902" w:history="1">
        <w:r w:rsidR="006763A7" w:rsidRPr="00332F54">
          <w:rPr>
            <w:rStyle w:val="Hypertextovprepojenie"/>
          </w:rPr>
          <w:t>Smernica č. 33/2020  o didaktických prostriedkoch v znení neskorších vnútorných aktov riadenia</w:t>
        </w:r>
        <w:r w:rsidR="006763A7">
          <w:rPr>
            <w:webHidden/>
          </w:rPr>
          <w:tab/>
        </w:r>
        <w:r w:rsidR="006763A7">
          <w:rPr>
            <w:webHidden/>
          </w:rPr>
          <w:fldChar w:fldCharType="begin"/>
        </w:r>
        <w:r w:rsidR="006763A7">
          <w:rPr>
            <w:webHidden/>
          </w:rPr>
          <w:instrText xml:space="preserve"> PAGEREF _Toc83198902 \h </w:instrText>
        </w:r>
        <w:r w:rsidR="006763A7">
          <w:rPr>
            <w:webHidden/>
          </w:rPr>
        </w:r>
        <w:r w:rsidR="006763A7">
          <w:rPr>
            <w:webHidden/>
          </w:rPr>
          <w:fldChar w:fldCharType="separate"/>
        </w:r>
        <w:r w:rsidR="006763A7">
          <w:rPr>
            <w:webHidden/>
          </w:rPr>
          <w:t>1</w:t>
        </w:r>
        <w:r w:rsidR="006763A7">
          <w:rPr>
            <w:webHidden/>
          </w:rPr>
          <w:fldChar w:fldCharType="end"/>
        </w:r>
      </w:hyperlink>
    </w:p>
    <w:p w14:paraId="0352D035" w14:textId="59AD7537" w:rsidR="006763A7" w:rsidRDefault="006763A7">
      <w:pPr>
        <w:pStyle w:val="Obsah3"/>
        <w:rPr>
          <w:rFonts w:asciiTheme="minorHAnsi" w:eastAsiaTheme="minorEastAsia" w:hAnsiTheme="minorHAnsi" w:cstheme="minorBidi"/>
          <w:noProof/>
          <w:color w:val="auto"/>
          <w:sz w:val="22"/>
          <w:szCs w:val="22"/>
        </w:rPr>
      </w:pPr>
      <w:hyperlink w:anchor="_Toc83198903" w:history="1">
        <w:r w:rsidRPr="00332F54">
          <w:rPr>
            <w:rStyle w:val="Hypertextovprepojenie"/>
            <w:noProof/>
            <w14:scene3d>
              <w14:camera w14:prst="orthographicFront"/>
              <w14:lightRig w14:rig="threePt" w14:dir="t">
                <w14:rot w14:lat="0" w14:lon="0" w14:rev="0"/>
              </w14:lightRig>
            </w14:scene3d>
          </w:rPr>
          <w:t>Čl. 1</w:t>
        </w:r>
        <w:r>
          <w:rPr>
            <w:rFonts w:asciiTheme="minorHAnsi" w:eastAsiaTheme="minorEastAsia" w:hAnsiTheme="minorHAnsi" w:cstheme="minorBidi"/>
            <w:noProof/>
            <w:color w:val="auto"/>
            <w:sz w:val="22"/>
            <w:szCs w:val="22"/>
          </w:rPr>
          <w:tab/>
        </w:r>
        <w:r w:rsidRPr="00332F54">
          <w:rPr>
            <w:rStyle w:val="Hypertextovprepojenie"/>
            <w:noProof/>
          </w:rPr>
          <w:t>Základné ustanovenia</w:t>
        </w:r>
        <w:r>
          <w:rPr>
            <w:noProof/>
            <w:webHidden/>
          </w:rPr>
          <w:tab/>
        </w:r>
        <w:r>
          <w:rPr>
            <w:noProof/>
            <w:webHidden/>
          </w:rPr>
          <w:fldChar w:fldCharType="begin"/>
        </w:r>
        <w:r>
          <w:rPr>
            <w:noProof/>
            <w:webHidden/>
          </w:rPr>
          <w:instrText xml:space="preserve"> PAGEREF _Toc83198903 \h </w:instrText>
        </w:r>
        <w:r>
          <w:rPr>
            <w:noProof/>
            <w:webHidden/>
          </w:rPr>
        </w:r>
        <w:r>
          <w:rPr>
            <w:noProof/>
            <w:webHidden/>
          </w:rPr>
          <w:fldChar w:fldCharType="separate"/>
        </w:r>
        <w:r>
          <w:rPr>
            <w:noProof/>
            <w:webHidden/>
          </w:rPr>
          <w:t>1</w:t>
        </w:r>
        <w:r>
          <w:rPr>
            <w:noProof/>
            <w:webHidden/>
          </w:rPr>
          <w:fldChar w:fldCharType="end"/>
        </w:r>
      </w:hyperlink>
    </w:p>
    <w:p w14:paraId="1B0A42BE" w14:textId="2AAAC96D" w:rsidR="006763A7" w:rsidRDefault="006763A7">
      <w:pPr>
        <w:pStyle w:val="Obsah3"/>
        <w:rPr>
          <w:rFonts w:asciiTheme="minorHAnsi" w:eastAsiaTheme="minorEastAsia" w:hAnsiTheme="minorHAnsi" w:cstheme="minorBidi"/>
          <w:noProof/>
          <w:color w:val="auto"/>
          <w:sz w:val="22"/>
          <w:szCs w:val="22"/>
        </w:rPr>
      </w:pPr>
      <w:hyperlink w:anchor="_Toc83198904" w:history="1">
        <w:r w:rsidRPr="00332F54">
          <w:rPr>
            <w:rStyle w:val="Hypertextovprepojenie"/>
            <w:noProof/>
            <w14:scene3d>
              <w14:camera w14:prst="orthographicFront"/>
              <w14:lightRig w14:rig="threePt" w14:dir="t">
                <w14:rot w14:lat="0" w14:lon="0" w14:rev="0"/>
              </w14:lightRig>
            </w14:scene3d>
          </w:rPr>
          <w:t>Čl. 2</w:t>
        </w:r>
        <w:r>
          <w:rPr>
            <w:rFonts w:asciiTheme="minorHAnsi" w:eastAsiaTheme="minorEastAsia" w:hAnsiTheme="minorHAnsi" w:cstheme="minorBidi"/>
            <w:noProof/>
            <w:color w:val="auto"/>
            <w:sz w:val="22"/>
            <w:szCs w:val="22"/>
          </w:rPr>
          <w:tab/>
        </w:r>
        <w:r w:rsidRPr="00332F54">
          <w:rPr>
            <w:rStyle w:val="Hypertextovprepojenie"/>
            <w:noProof/>
          </w:rPr>
          <w:t>Vymedzenie niektorých pojmov</w:t>
        </w:r>
        <w:r>
          <w:rPr>
            <w:noProof/>
            <w:webHidden/>
          </w:rPr>
          <w:tab/>
        </w:r>
        <w:r>
          <w:rPr>
            <w:noProof/>
            <w:webHidden/>
          </w:rPr>
          <w:fldChar w:fldCharType="begin"/>
        </w:r>
        <w:r>
          <w:rPr>
            <w:noProof/>
            <w:webHidden/>
          </w:rPr>
          <w:instrText xml:space="preserve"> PAGEREF _Toc83198904 \h </w:instrText>
        </w:r>
        <w:r>
          <w:rPr>
            <w:noProof/>
            <w:webHidden/>
          </w:rPr>
        </w:r>
        <w:r>
          <w:rPr>
            <w:noProof/>
            <w:webHidden/>
          </w:rPr>
          <w:fldChar w:fldCharType="separate"/>
        </w:r>
        <w:r>
          <w:rPr>
            <w:noProof/>
            <w:webHidden/>
          </w:rPr>
          <w:t>1</w:t>
        </w:r>
        <w:r>
          <w:rPr>
            <w:noProof/>
            <w:webHidden/>
          </w:rPr>
          <w:fldChar w:fldCharType="end"/>
        </w:r>
      </w:hyperlink>
    </w:p>
    <w:p w14:paraId="73AF436C" w14:textId="1E0321D5" w:rsidR="006763A7" w:rsidRDefault="006763A7">
      <w:pPr>
        <w:pStyle w:val="Obsah3"/>
        <w:rPr>
          <w:rFonts w:asciiTheme="minorHAnsi" w:eastAsiaTheme="minorEastAsia" w:hAnsiTheme="minorHAnsi" w:cstheme="minorBidi"/>
          <w:noProof/>
          <w:color w:val="auto"/>
          <w:sz w:val="22"/>
          <w:szCs w:val="22"/>
        </w:rPr>
      </w:pPr>
      <w:hyperlink w:anchor="_Toc83198905" w:history="1">
        <w:r w:rsidRPr="00332F54">
          <w:rPr>
            <w:rStyle w:val="Hypertextovprepojenie"/>
            <w:noProof/>
            <w14:scene3d>
              <w14:camera w14:prst="orthographicFront"/>
              <w14:lightRig w14:rig="threePt" w14:dir="t">
                <w14:rot w14:lat="0" w14:lon="0" w14:rev="0"/>
              </w14:lightRig>
            </w14:scene3d>
          </w:rPr>
          <w:t>Čl. 3</w:t>
        </w:r>
        <w:r>
          <w:rPr>
            <w:rFonts w:asciiTheme="minorHAnsi" w:eastAsiaTheme="minorEastAsia" w:hAnsiTheme="minorHAnsi" w:cstheme="minorBidi"/>
            <w:noProof/>
            <w:color w:val="auto"/>
            <w:sz w:val="22"/>
            <w:szCs w:val="22"/>
          </w:rPr>
          <w:tab/>
        </w:r>
        <w:r w:rsidRPr="00332F54">
          <w:rPr>
            <w:rStyle w:val="Hypertextovprepojenie"/>
            <w:noProof/>
          </w:rPr>
          <w:t>Databáza didaktických prostriedkov</w:t>
        </w:r>
        <w:r>
          <w:rPr>
            <w:noProof/>
            <w:webHidden/>
          </w:rPr>
          <w:tab/>
        </w:r>
        <w:r>
          <w:rPr>
            <w:noProof/>
            <w:webHidden/>
          </w:rPr>
          <w:fldChar w:fldCharType="begin"/>
        </w:r>
        <w:r>
          <w:rPr>
            <w:noProof/>
            <w:webHidden/>
          </w:rPr>
          <w:instrText xml:space="preserve"> PAGEREF _Toc83198905 \h </w:instrText>
        </w:r>
        <w:r>
          <w:rPr>
            <w:noProof/>
            <w:webHidden/>
          </w:rPr>
        </w:r>
        <w:r>
          <w:rPr>
            <w:noProof/>
            <w:webHidden/>
          </w:rPr>
          <w:fldChar w:fldCharType="separate"/>
        </w:r>
        <w:r>
          <w:rPr>
            <w:noProof/>
            <w:webHidden/>
          </w:rPr>
          <w:t>5</w:t>
        </w:r>
        <w:r>
          <w:rPr>
            <w:noProof/>
            <w:webHidden/>
          </w:rPr>
          <w:fldChar w:fldCharType="end"/>
        </w:r>
      </w:hyperlink>
    </w:p>
    <w:p w14:paraId="25BA7342" w14:textId="7C14CAD6" w:rsidR="006763A7" w:rsidRDefault="006763A7">
      <w:pPr>
        <w:pStyle w:val="Obsah3"/>
        <w:rPr>
          <w:rFonts w:asciiTheme="minorHAnsi" w:eastAsiaTheme="minorEastAsia" w:hAnsiTheme="minorHAnsi" w:cstheme="minorBidi"/>
          <w:noProof/>
          <w:color w:val="auto"/>
          <w:sz w:val="22"/>
          <w:szCs w:val="22"/>
        </w:rPr>
      </w:pPr>
      <w:hyperlink w:anchor="_Toc83198906" w:history="1">
        <w:r w:rsidRPr="00332F54">
          <w:rPr>
            <w:rStyle w:val="Hypertextovprepojenie"/>
            <w:noProof/>
            <w14:scene3d>
              <w14:camera w14:prst="orthographicFront"/>
              <w14:lightRig w14:rig="threePt" w14:dir="t">
                <w14:rot w14:lat="0" w14:lon="0" w14:rev="0"/>
              </w14:lightRig>
            </w14:scene3d>
          </w:rPr>
          <w:t>Čl. 4</w:t>
        </w:r>
        <w:r>
          <w:rPr>
            <w:rFonts w:asciiTheme="minorHAnsi" w:eastAsiaTheme="minorEastAsia" w:hAnsiTheme="minorHAnsi" w:cstheme="minorBidi"/>
            <w:noProof/>
            <w:color w:val="auto"/>
            <w:sz w:val="22"/>
            <w:szCs w:val="22"/>
          </w:rPr>
          <w:tab/>
        </w:r>
        <w:r w:rsidRPr="00332F54">
          <w:rPr>
            <w:rStyle w:val="Hypertextovprepojenie"/>
            <w:noProof/>
          </w:rPr>
          <w:t>Výber</w:t>
        </w:r>
        <w:r>
          <w:rPr>
            <w:noProof/>
            <w:webHidden/>
          </w:rPr>
          <w:tab/>
        </w:r>
        <w:r>
          <w:rPr>
            <w:noProof/>
            <w:webHidden/>
          </w:rPr>
          <w:fldChar w:fldCharType="begin"/>
        </w:r>
        <w:r>
          <w:rPr>
            <w:noProof/>
            <w:webHidden/>
          </w:rPr>
          <w:instrText xml:space="preserve"> PAGEREF _Toc83198906 \h </w:instrText>
        </w:r>
        <w:r>
          <w:rPr>
            <w:noProof/>
            <w:webHidden/>
          </w:rPr>
        </w:r>
        <w:r>
          <w:rPr>
            <w:noProof/>
            <w:webHidden/>
          </w:rPr>
          <w:fldChar w:fldCharType="separate"/>
        </w:r>
        <w:r>
          <w:rPr>
            <w:noProof/>
            <w:webHidden/>
          </w:rPr>
          <w:t>5</w:t>
        </w:r>
        <w:r>
          <w:rPr>
            <w:noProof/>
            <w:webHidden/>
          </w:rPr>
          <w:fldChar w:fldCharType="end"/>
        </w:r>
      </w:hyperlink>
    </w:p>
    <w:p w14:paraId="7CE4698A" w14:textId="44EB5858" w:rsidR="006763A7" w:rsidRDefault="006763A7">
      <w:pPr>
        <w:pStyle w:val="Obsah3"/>
        <w:rPr>
          <w:rFonts w:asciiTheme="minorHAnsi" w:eastAsiaTheme="minorEastAsia" w:hAnsiTheme="minorHAnsi" w:cstheme="minorBidi"/>
          <w:noProof/>
          <w:color w:val="auto"/>
          <w:sz w:val="22"/>
          <w:szCs w:val="22"/>
        </w:rPr>
      </w:pPr>
      <w:hyperlink w:anchor="_Toc83198907" w:history="1">
        <w:r w:rsidRPr="00332F54">
          <w:rPr>
            <w:rStyle w:val="Hypertextovprepojenie"/>
            <w:noProof/>
            <w14:scene3d>
              <w14:camera w14:prst="orthographicFront"/>
              <w14:lightRig w14:rig="threePt" w14:dir="t">
                <w14:rot w14:lat="0" w14:lon="0" w14:rev="0"/>
              </w14:lightRig>
            </w14:scene3d>
          </w:rPr>
          <w:t>Čl. 5</w:t>
        </w:r>
        <w:r>
          <w:rPr>
            <w:rFonts w:asciiTheme="minorHAnsi" w:eastAsiaTheme="minorEastAsia" w:hAnsiTheme="minorHAnsi" w:cstheme="minorBidi"/>
            <w:noProof/>
            <w:color w:val="auto"/>
            <w:sz w:val="22"/>
            <w:szCs w:val="22"/>
          </w:rPr>
          <w:tab/>
        </w:r>
        <w:r w:rsidRPr="00332F54">
          <w:rPr>
            <w:rStyle w:val="Hypertextovprepojenie"/>
            <w:noProof/>
          </w:rPr>
          <w:t>Postup pri vydávaní odporúčacej doložky a schvaľovacej doložky</w:t>
        </w:r>
        <w:r>
          <w:rPr>
            <w:noProof/>
            <w:webHidden/>
          </w:rPr>
          <w:tab/>
        </w:r>
        <w:r>
          <w:rPr>
            <w:noProof/>
            <w:webHidden/>
          </w:rPr>
          <w:fldChar w:fldCharType="begin"/>
        </w:r>
        <w:r>
          <w:rPr>
            <w:noProof/>
            <w:webHidden/>
          </w:rPr>
          <w:instrText xml:space="preserve"> PAGEREF _Toc83198907 \h </w:instrText>
        </w:r>
        <w:r>
          <w:rPr>
            <w:noProof/>
            <w:webHidden/>
          </w:rPr>
        </w:r>
        <w:r>
          <w:rPr>
            <w:noProof/>
            <w:webHidden/>
          </w:rPr>
          <w:fldChar w:fldCharType="separate"/>
        </w:r>
        <w:r>
          <w:rPr>
            <w:noProof/>
            <w:webHidden/>
          </w:rPr>
          <w:t>5</w:t>
        </w:r>
        <w:r>
          <w:rPr>
            <w:noProof/>
            <w:webHidden/>
          </w:rPr>
          <w:fldChar w:fldCharType="end"/>
        </w:r>
      </w:hyperlink>
    </w:p>
    <w:p w14:paraId="61B1C6AC" w14:textId="35AB6FE9" w:rsidR="006763A7" w:rsidRDefault="006763A7">
      <w:pPr>
        <w:pStyle w:val="Obsah3"/>
        <w:rPr>
          <w:rFonts w:asciiTheme="minorHAnsi" w:eastAsiaTheme="minorEastAsia" w:hAnsiTheme="minorHAnsi" w:cstheme="minorBidi"/>
          <w:noProof/>
          <w:color w:val="auto"/>
          <w:sz w:val="22"/>
          <w:szCs w:val="22"/>
        </w:rPr>
      </w:pPr>
      <w:hyperlink w:anchor="_Toc83198908" w:history="1">
        <w:r w:rsidRPr="00332F54">
          <w:rPr>
            <w:rStyle w:val="Hypertextovprepojenie"/>
            <w:noProof/>
            <w14:scene3d>
              <w14:camera w14:prst="orthographicFront"/>
              <w14:lightRig w14:rig="threePt" w14:dir="t">
                <w14:rot w14:lat="0" w14:lon="0" w14:rev="0"/>
              </w14:lightRig>
            </w14:scene3d>
          </w:rPr>
          <w:t>Čl. 6</w:t>
        </w:r>
        <w:r>
          <w:rPr>
            <w:rFonts w:asciiTheme="minorHAnsi" w:eastAsiaTheme="minorEastAsia" w:hAnsiTheme="minorHAnsi" w:cstheme="minorBidi"/>
            <w:noProof/>
            <w:color w:val="auto"/>
            <w:sz w:val="22"/>
            <w:szCs w:val="22"/>
          </w:rPr>
          <w:tab/>
        </w:r>
        <w:r w:rsidRPr="00332F54">
          <w:rPr>
            <w:rStyle w:val="Hypertextovprepojenie"/>
            <w:noProof/>
          </w:rPr>
          <w:t>Žiadosť o vydanie odporúčacej doložky</w:t>
        </w:r>
        <w:r>
          <w:rPr>
            <w:noProof/>
            <w:webHidden/>
          </w:rPr>
          <w:tab/>
        </w:r>
        <w:r>
          <w:rPr>
            <w:noProof/>
            <w:webHidden/>
          </w:rPr>
          <w:fldChar w:fldCharType="begin"/>
        </w:r>
        <w:r>
          <w:rPr>
            <w:noProof/>
            <w:webHidden/>
          </w:rPr>
          <w:instrText xml:space="preserve"> PAGEREF _Toc83198908 \h </w:instrText>
        </w:r>
        <w:r>
          <w:rPr>
            <w:noProof/>
            <w:webHidden/>
          </w:rPr>
        </w:r>
        <w:r>
          <w:rPr>
            <w:noProof/>
            <w:webHidden/>
          </w:rPr>
          <w:fldChar w:fldCharType="separate"/>
        </w:r>
        <w:r>
          <w:rPr>
            <w:noProof/>
            <w:webHidden/>
          </w:rPr>
          <w:t>6</w:t>
        </w:r>
        <w:r>
          <w:rPr>
            <w:noProof/>
            <w:webHidden/>
          </w:rPr>
          <w:fldChar w:fldCharType="end"/>
        </w:r>
      </w:hyperlink>
    </w:p>
    <w:p w14:paraId="7C1F91EB" w14:textId="2F914681" w:rsidR="006763A7" w:rsidRDefault="006763A7">
      <w:pPr>
        <w:pStyle w:val="Obsah3"/>
        <w:rPr>
          <w:rFonts w:asciiTheme="minorHAnsi" w:eastAsiaTheme="minorEastAsia" w:hAnsiTheme="minorHAnsi" w:cstheme="minorBidi"/>
          <w:noProof/>
          <w:color w:val="auto"/>
          <w:sz w:val="22"/>
          <w:szCs w:val="22"/>
        </w:rPr>
      </w:pPr>
      <w:hyperlink w:anchor="_Toc83198909" w:history="1">
        <w:r w:rsidRPr="00332F54">
          <w:rPr>
            <w:rStyle w:val="Hypertextovprepojenie"/>
            <w:noProof/>
            <w14:scene3d>
              <w14:camera w14:prst="orthographicFront"/>
              <w14:lightRig w14:rig="threePt" w14:dir="t">
                <w14:rot w14:lat="0" w14:lon="0" w14:rev="0"/>
              </w14:lightRig>
            </w14:scene3d>
          </w:rPr>
          <w:t>Čl. 7</w:t>
        </w:r>
        <w:r>
          <w:rPr>
            <w:rFonts w:asciiTheme="minorHAnsi" w:eastAsiaTheme="minorEastAsia" w:hAnsiTheme="minorHAnsi" w:cstheme="minorBidi"/>
            <w:noProof/>
            <w:color w:val="auto"/>
            <w:sz w:val="22"/>
            <w:szCs w:val="22"/>
          </w:rPr>
          <w:tab/>
        </w:r>
        <w:r w:rsidRPr="00332F54">
          <w:rPr>
            <w:rStyle w:val="Hypertextovprepojenie"/>
            <w:noProof/>
          </w:rPr>
          <w:t>Posúdenie didaktického prostriedku na účel vydania odporúčacej doložky</w:t>
        </w:r>
        <w:r>
          <w:rPr>
            <w:noProof/>
            <w:webHidden/>
          </w:rPr>
          <w:tab/>
        </w:r>
        <w:r>
          <w:rPr>
            <w:noProof/>
            <w:webHidden/>
          </w:rPr>
          <w:fldChar w:fldCharType="begin"/>
        </w:r>
        <w:r>
          <w:rPr>
            <w:noProof/>
            <w:webHidden/>
          </w:rPr>
          <w:instrText xml:space="preserve"> PAGEREF _Toc83198909 \h </w:instrText>
        </w:r>
        <w:r>
          <w:rPr>
            <w:noProof/>
            <w:webHidden/>
          </w:rPr>
        </w:r>
        <w:r>
          <w:rPr>
            <w:noProof/>
            <w:webHidden/>
          </w:rPr>
          <w:fldChar w:fldCharType="separate"/>
        </w:r>
        <w:r>
          <w:rPr>
            <w:noProof/>
            <w:webHidden/>
          </w:rPr>
          <w:t>7</w:t>
        </w:r>
        <w:r>
          <w:rPr>
            <w:noProof/>
            <w:webHidden/>
          </w:rPr>
          <w:fldChar w:fldCharType="end"/>
        </w:r>
      </w:hyperlink>
    </w:p>
    <w:p w14:paraId="622DD19D" w14:textId="15FC81AC" w:rsidR="006763A7" w:rsidRDefault="006763A7">
      <w:pPr>
        <w:pStyle w:val="Obsah3"/>
        <w:rPr>
          <w:rFonts w:asciiTheme="minorHAnsi" w:eastAsiaTheme="minorEastAsia" w:hAnsiTheme="minorHAnsi" w:cstheme="minorBidi"/>
          <w:noProof/>
          <w:color w:val="auto"/>
          <w:sz w:val="22"/>
          <w:szCs w:val="22"/>
        </w:rPr>
      </w:pPr>
      <w:hyperlink w:anchor="_Toc83198910" w:history="1">
        <w:r w:rsidRPr="00332F54">
          <w:rPr>
            <w:rStyle w:val="Hypertextovprepojenie"/>
            <w:noProof/>
            <w14:scene3d>
              <w14:camera w14:prst="orthographicFront"/>
              <w14:lightRig w14:rig="threePt" w14:dir="t">
                <w14:rot w14:lat="0" w14:lon="0" w14:rev="0"/>
              </w14:lightRig>
            </w14:scene3d>
          </w:rPr>
          <w:t>Čl. 8</w:t>
        </w:r>
        <w:r>
          <w:rPr>
            <w:rFonts w:asciiTheme="minorHAnsi" w:eastAsiaTheme="minorEastAsia" w:hAnsiTheme="minorHAnsi" w:cstheme="minorBidi"/>
            <w:noProof/>
            <w:color w:val="auto"/>
            <w:sz w:val="22"/>
            <w:szCs w:val="22"/>
          </w:rPr>
          <w:tab/>
        </w:r>
        <w:r w:rsidRPr="00332F54">
          <w:rPr>
            <w:rStyle w:val="Hypertextovprepojenie"/>
            <w:noProof/>
          </w:rPr>
          <w:t>Žiadosť o vydanie schvaľovacej doložky</w:t>
        </w:r>
        <w:r>
          <w:rPr>
            <w:noProof/>
            <w:webHidden/>
          </w:rPr>
          <w:tab/>
        </w:r>
        <w:r>
          <w:rPr>
            <w:noProof/>
            <w:webHidden/>
          </w:rPr>
          <w:fldChar w:fldCharType="begin"/>
        </w:r>
        <w:r>
          <w:rPr>
            <w:noProof/>
            <w:webHidden/>
          </w:rPr>
          <w:instrText xml:space="preserve"> PAGEREF _Toc83198910 \h </w:instrText>
        </w:r>
        <w:r>
          <w:rPr>
            <w:noProof/>
            <w:webHidden/>
          </w:rPr>
        </w:r>
        <w:r>
          <w:rPr>
            <w:noProof/>
            <w:webHidden/>
          </w:rPr>
          <w:fldChar w:fldCharType="separate"/>
        </w:r>
        <w:r>
          <w:rPr>
            <w:noProof/>
            <w:webHidden/>
          </w:rPr>
          <w:t>8</w:t>
        </w:r>
        <w:r>
          <w:rPr>
            <w:noProof/>
            <w:webHidden/>
          </w:rPr>
          <w:fldChar w:fldCharType="end"/>
        </w:r>
      </w:hyperlink>
    </w:p>
    <w:p w14:paraId="12CF6DF2" w14:textId="5D3A3767" w:rsidR="006763A7" w:rsidRDefault="006763A7">
      <w:pPr>
        <w:pStyle w:val="Obsah3"/>
        <w:rPr>
          <w:rFonts w:asciiTheme="minorHAnsi" w:eastAsiaTheme="minorEastAsia" w:hAnsiTheme="minorHAnsi" w:cstheme="minorBidi"/>
          <w:noProof/>
          <w:color w:val="auto"/>
          <w:sz w:val="22"/>
          <w:szCs w:val="22"/>
        </w:rPr>
      </w:pPr>
      <w:hyperlink w:anchor="_Toc83198911" w:history="1">
        <w:r w:rsidRPr="00332F54">
          <w:rPr>
            <w:rStyle w:val="Hypertextovprepojenie"/>
            <w:noProof/>
            <w14:scene3d>
              <w14:camera w14:prst="orthographicFront"/>
              <w14:lightRig w14:rig="threePt" w14:dir="t">
                <w14:rot w14:lat="0" w14:lon="0" w14:rev="0"/>
              </w14:lightRig>
            </w14:scene3d>
          </w:rPr>
          <w:t>Čl. 9</w:t>
        </w:r>
        <w:r>
          <w:rPr>
            <w:rFonts w:asciiTheme="minorHAnsi" w:eastAsiaTheme="minorEastAsia" w:hAnsiTheme="minorHAnsi" w:cstheme="minorBidi"/>
            <w:noProof/>
            <w:color w:val="auto"/>
            <w:sz w:val="22"/>
            <w:szCs w:val="22"/>
          </w:rPr>
          <w:tab/>
        </w:r>
        <w:r w:rsidRPr="00332F54">
          <w:rPr>
            <w:rStyle w:val="Hypertextovprepojenie"/>
            <w:noProof/>
          </w:rPr>
          <w:t>Posúdenie didaktického prostriedku na účel vydania schvaľovacej doložky</w:t>
        </w:r>
        <w:r>
          <w:rPr>
            <w:noProof/>
            <w:webHidden/>
          </w:rPr>
          <w:tab/>
        </w:r>
        <w:r>
          <w:rPr>
            <w:noProof/>
            <w:webHidden/>
          </w:rPr>
          <w:fldChar w:fldCharType="begin"/>
        </w:r>
        <w:r>
          <w:rPr>
            <w:noProof/>
            <w:webHidden/>
          </w:rPr>
          <w:instrText xml:space="preserve"> PAGEREF _Toc83198911 \h </w:instrText>
        </w:r>
        <w:r>
          <w:rPr>
            <w:noProof/>
            <w:webHidden/>
          </w:rPr>
        </w:r>
        <w:r>
          <w:rPr>
            <w:noProof/>
            <w:webHidden/>
          </w:rPr>
          <w:fldChar w:fldCharType="separate"/>
        </w:r>
        <w:r>
          <w:rPr>
            <w:noProof/>
            <w:webHidden/>
          </w:rPr>
          <w:t>10</w:t>
        </w:r>
        <w:r>
          <w:rPr>
            <w:noProof/>
            <w:webHidden/>
          </w:rPr>
          <w:fldChar w:fldCharType="end"/>
        </w:r>
      </w:hyperlink>
    </w:p>
    <w:p w14:paraId="3AB9A4B2" w14:textId="29F77FE2" w:rsidR="006763A7" w:rsidRDefault="006763A7">
      <w:pPr>
        <w:pStyle w:val="Obsah3"/>
        <w:rPr>
          <w:rFonts w:asciiTheme="minorHAnsi" w:eastAsiaTheme="minorEastAsia" w:hAnsiTheme="minorHAnsi" w:cstheme="minorBidi"/>
          <w:noProof/>
          <w:color w:val="auto"/>
          <w:sz w:val="22"/>
          <w:szCs w:val="22"/>
        </w:rPr>
      </w:pPr>
      <w:hyperlink w:anchor="_Toc83198912" w:history="1">
        <w:r w:rsidRPr="00332F54">
          <w:rPr>
            <w:rStyle w:val="Hypertextovprepojenie"/>
            <w:noProof/>
            <w14:scene3d>
              <w14:camera w14:prst="orthographicFront"/>
              <w14:lightRig w14:rig="threePt" w14:dir="t">
                <w14:rot w14:lat="0" w14:lon="0" w14:rev="0"/>
              </w14:lightRig>
            </w14:scene3d>
          </w:rPr>
          <w:t>Čl. 10</w:t>
        </w:r>
        <w:r>
          <w:rPr>
            <w:rFonts w:asciiTheme="minorHAnsi" w:eastAsiaTheme="minorEastAsia" w:hAnsiTheme="minorHAnsi" w:cstheme="minorBidi"/>
            <w:noProof/>
            <w:color w:val="auto"/>
            <w:sz w:val="22"/>
            <w:szCs w:val="22"/>
          </w:rPr>
          <w:tab/>
        </w:r>
        <w:r w:rsidRPr="00332F54">
          <w:rPr>
            <w:rStyle w:val="Hypertextovprepojenie"/>
            <w:noProof/>
          </w:rPr>
          <w:t>Posudzovanie didaktického prostriedku z dôvodu zmien štátneho vzdelávacieho programu a zmien v odbornom vzdelávaní a príprave</w:t>
        </w:r>
        <w:r>
          <w:rPr>
            <w:noProof/>
            <w:webHidden/>
          </w:rPr>
          <w:tab/>
        </w:r>
        <w:r>
          <w:rPr>
            <w:noProof/>
            <w:webHidden/>
          </w:rPr>
          <w:fldChar w:fldCharType="begin"/>
        </w:r>
        <w:r>
          <w:rPr>
            <w:noProof/>
            <w:webHidden/>
          </w:rPr>
          <w:instrText xml:space="preserve"> PAGEREF _Toc83198912 \h </w:instrText>
        </w:r>
        <w:r>
          <w:rPr>
            <w:noProof/>
            <w:webHidden/>
          </w:rPr>
        </w:r>
        <w:r>
          <w:rPr>
            <w:noProof/>
            <w:webHidden/>
          </w:rPr>
          <w:fldChar w:fldCharType="separate"/>
        </w:r>
        <w:r>
          <w:rPr>
            <w:noProof/>
            <w:webHidden/>
          </w:rPr>
          <w:t>11</w:t>
        </w:r>
        <w:r>
          <w:rPr>
            <w:noProof/>
            <w:webHidden/>
          </w:rPr>
          <w:fldChar w:fldCharType="end"/>
        </w:r>
      </w:hyperlink>
    </w:p>
    <w:p w14:paraId="7EF01AF3" w14:textId="3E2E80DB" w:rsidR="006763A7" w:rsidRDefault="006763A7">
      <w:pPr>
        <w:pStyle w:val="Obsah3"/>
        <w:rPr>
          <w:rFonts w:asciiTheme="minorHAnsi" w:eastAsiaTheme="minorEastAsia" w:hAnsiTheme="minorHAnsi" w:cstheme="minorBidi"/>
          <w:noProof/>
          <w:color w:val="auto"/>
          <w:sz w:val="22"/>
          <w:szCs w:val="22"/>
        </w:rPr>
      </w:pPr>
      <w:hyperlink w:anchor="_Toc83198913" w:history="1">
        <w:r w:rsidRPr="00332F54">
          <w:rPr>
            <w:rStyle w:val="Hypertextovprepojenie"/>
            <w:noProof/>
            <w14:scene3d>
              <w14:camera w14:prst="orthographicFront"/>
              <w14:lightRig w14:rig="threePt" w14:dir="t">
                <w14:rot w14:lat="0" w14:lon="0" w14:rev="0"/>
              </w14:lightRig>
            </w14:scene3d>
          </w:rPr>
          <w:t>Čl. 11</w:t>
        </w:r>
        <w:r>
          <w:rPr>
            <w:rFonts w:asciiTheme="minorHAnsi" w:eastAsiaTheme="minorEastAsia" w:hAnsiTheme="minorHAnsi" w:cstheme="minorBidi"/>
            <w:noProof/>
            <w:color w:val="auto"/>
            <w:sz w:val="22"/>
            <w:szCs w:val="22"/>
          </w:rPr>
          <w:tab/>
        </w:r>
        <w:r w:rsidRPr="00332F54">
          <w:rPr>
            <w:rStyle w:val="Hypertextovprepojenie"/>
            <w:noProof/>
          </w:rPr>
          <w:t>Spoločné ustanovenia</w:t>
        </w:r>
        <w:r>
          <w:rPr>
            <w:noProof/>
            <w:webHidden/>
          </w:rPr>
          <w:tab/>
        </w:r>
        <w:r>
          <w:rPr>
            <w:noProof/>
            <w:webHidden/>
          </w:rPr>
          <w:fldChar w:fldCharType="begin"/>
        </w:r>
        <w:r>
          <w:rPr>
            <w:noProof/>
            <w:webHidden/>
          </w:rPr>
          <w:instrText xml:space="preserve"> PAGEREF _Toc83198913 \h </w:instrText>
        </w:r>
        <w:r>
          <w:rPr>
            <w:noProof/>
            <w:webHidden/>
          </w:rPr>
        </w:r>
        <w:r>
          <w:rPr>
            <w:noProof/>
            <w:webHidden/>
          </w:rPr>
          <w:fldChar w:fldCharType="separate"/>
        </w:r>
        <w:r>
          <w:rPr>
            <w:noProof/>
            <w:webHidden/>
          </w:rPr>
          <w:t>12</w:t>
        </w:r>
        <w:r>
          <w:rPr>
            <w:noProof/>
            <w:webHidden/>
          </w:rPr>
          <w:fldChar w:fldCharType="end"/>
        </w:r>
      </w:hyperlink>
    </w:p>
    <w:p w14:paraId="5C46D7C2" w14:textId="3AE0D630" w:rsidR="006763A7" w:rsidRDefault="006763A7">
      <w:pPr>
        <w:pStyle w:val="Obsah3"/>
        <w:rPr>
          <w:rFonts w:asciiTheme="minorHAnsi" w:eastAsiaTheme="minorEastAsia" w:hAnsiTheme="minorHAnsi" w:cstheme="minorBidi"/>
          <w:noProof/>
          <w:color w:val="auto"/>
          <w:sz w:val="22"/>
          <w:szCs w:val="22"/>
        </w:rPr>
      </w:pPr>
      <w:hyperlink w:anchor="_Toc83198914" w:history="1">
        <w:r w:rsidRPr="00332F54">
          <w:rPr>
            <w:rStyle w:val="Hypertextovprepojenie"/>
            <w:noProof/>
          </w:rPr>
          <w:t>Čl. 11a Osobitné ustanovenie počas trvania mimoriadnej situácie,  núdzového stavu alebo výnimočného stavu  vyhláseného v súvislosti s ochorením COVID-19</w:t>
        </w:r>
        <w:r>
          <w:rPr>
            <w:noProof/>
            <w:webHidden/>
          </w:rPr>
          <w:tab/>
        </w:r>
        <w:r>
          <w:rPr>
            <w:noProof/>
            <w:webHidden/>
          </w:rPr>
          <w:fldChar w:fldCharType="begin"/>
        </w:r>
        <w:r>
          <w:rPr>
            <w:noProof/>
            <w:webHidden/>
          </w:rPr>
          <w:instrText xml:space="preserve"> PAGEREF _Toc83198914 \h </w:instrText>
        </w:r>
        <w:r>
          <w:rPr>
            <w:noProof/>
            <w:webHidden/>
          </w:rPr>
        </w:r>
        <w:r>
          <w:rPr>
            <w:noProof/>
            <w:webHidden/>
          </w:rPr>
          <w:fldChar w:fldCharType="separate"/>
        </w:r>
        <w:r>
          <w:rPr>
            <w:noProof/>
            <w:webHidden/>
          </w:rPr>
          <w:t>13</w:t>
        </w:r>
        <w:r>
          <w:rPr>
            <w:noProof/>
            <w:webHidden/>
          </w:rPr>
          <w:fldChar w:fldCharType="end"/>
        </w:r>
      </w:hyperlink>
    </w:p>
    <w:p w14:paraId="24D01481" w14:textId="371D6B7F" w:rsidR="006763A7" w:rsidRDefault="006763A7">
      <w:pPr>
        <w:pStyle w:val="Obsah3"/>
        <w:rPr>
          <w:rFonts w:asciiTheme="minorHAnsi" w:eastAsiaTheme="minorEastAsia" w:hAnsiTheme="minorHAnsi" w:cstheme="minorBidi"/>
          <w:noProof/>
          <w:color w:val="auto"/>
          <w:sz w:val="22"/>
          <w:szCs w:val="22"/>
        </w:rPr>
      </w:pPr>
      <w:hyperlink w:anchor="_Toc83198915" w:history="1">
        <w:r w:rsidRPr="00332F54">
          <w:rPr>
            <w:rStyle w:val="Hypertextovprepojenie"/>
            <w:noProof/>
            <w14:scene3d>
              <w14:camera w14:prst="orthographicFront"/>
              <w14:lightRig w14:rig="threePt" w14:dir="t">
                <w14:rot w14:lat="0" w14:lon="0" w14:rev="0"/>
              </w14:lightRig>
            </w14:scene3d>
          </w:rPr>
          <w:t>Čl. 12</w:t>
        </w:r>
        <w:r>
          <w:rPr>
            <w:rFonts w:asciiTheme="minorHAnsi" w:eastAsiaTheme="minorEastAsia" w:hAnsiTheme="minorHAnsi" w:cstheme="minorBidi"/>
            <w:noProof/>
            <w:color w:val="auto"/>
            <w:sz w:val="22"/>
            <w:szCs w:val="22"/>
          </w:rPr>
          <w:tab/>
        </w:r>
        <w:r w:rsidRPr="00332F54">
          <w:rPr>
            <w:rStyle w:val="Hypertextovprepojenie"/>
            <w:noProof/>
          </w:rPr>
          <w:t>Prechodné ustanovenia</w:t>
        </w:r>
        <w:r>
          <w:rPr>
            <w:noProof/>
            <w:webHidden/>
          </w:rPr>
          <w:tab/>
        </w:r>
        <w:r>
          <w:rPr>
            <w:noProof/>
            <w:webHidden/>
          </w:rPr>
          <w:fldChar w:fldCharType="begin"/>
        </w:r>
        <w:r>
          <w:rPr>
            <w:noProof/>
            <w:webHidden/>
          </w:rPr>
          <w:instrText xml:space="preserve"> PAGEREF _Toc83198915 \h </w:instrText>
        </w:r>
        <w:r>
          <w:rPr>
            <w:noProof/>
            <w:webHidden/>
          </w:rPr>
        </w:r>
        <w:r>
          <w:rPr>
            <w:noProof/>
            <w:webHidden/>
          </w:rPr>
          <w:fldChar w:fldCharType="separate"/>
        </w:r>
        <w:r>
          <w:rPr>
            <w:noProof/>
            <w:webHidden/>
          </w:rPr>
          <w:t>13</w:t>
        </w:r>
        <w:r>
          <w:rPr>
            <w:noProof/>
            <w:webHidden/>
          </w:rPr>
          <w:fldChar w:fldCharType="end"/>
        </w:r>
      </w:hyperlink>
    </w:p>
    <w:p w14:paraId="5DAF6956" w14:textId="2781FF95" w:rsidR="006763A7" w:rsidRDefault="006763A7">
      <w:pPr>
        <w:pStyle w:val="Obsah3"/>
        <w:rPr>
          <w:rFonts w:asciiTheme="minorHAnsi" w:eastAsiaTheme="minorEastAsia" w:hAnsiTheme="minorHAnsi" w:cstheme="minorBidi"/>
          <w:noProof/>
          <w:color w:val="auto"/>
          <w:sz w:val="22"/>
          <w:szCs w:val="22"/>
        </w:rPr>
      </w:pPr>
      <w:hyperlink w:anchor="_Toc83198916" w:history="1">
        <w:r w:rsidRPr="00332F54">
          <w:rPr>
            <w:rStyle w:val="Hypertextovprepojenie"/>
            <w:noProof/>
          </w:rPr>
          <w:t>Čl. 12a Prechodné ustanovenie k úpravám účinným od 18. februára 2021</w:t>
        </w:r>
        <w:r>
          <w:rPr>
            <w:noProof/>
            <w:webHidden/>
          </w:rPr>
          <w:tab/>
        </w:r>
        <w:r>
          <w:rPr>
            <w:noProof/>
            <w:webHidden/>
          </w:rPr>
          <w:fldChar w:fldCharType="begin"/>
        </w:r>
        <w:r>
          <w:rPr>
            <w:noProof/>
            <w:webHidden/>
          </w:rPr>
          <w:instrText xml:space="preserve"> PAGEREF _Toc83198916 \h </w:instrText>
        </w:r>
        <w:r>
          <w:rPr>
            <w:noProof/>
            <w:webHidden/>
          </w:rPr>
        </w:r>
        <w:r>
          <w:rPr>
            <w:noProof/>
            <w:webHidden/>
          </w:rPr>
          <w:fldChar w:fldCharType="separate"/>
        </w:r>
        <w:r>
          <w:rPr>
            <w:noProof/>
            <w:webHidden/>
          </w:rPr>
          <w:t>14</w:t>
        </w:r>
        <w:r>
          <w:rPr>
            <w:noProof/>
            <w:webHidden/>
          </w:rPr>
          <w:fldChar w:fldCharType="end"/>
        </w:r>
      </w:hyperlink>
    </w:p>
    <w:p w14:paraId="2D68E53B" w14:textId="6FF8358B" w:rsidR="006763A7" w:rsidRDefault="006763A7">
      <w:pPr>
        <w:pStyle w:val="Obsah3"/>
        <w:rPr>
          <w:rFonts w:asciiTheme="minorHAnsi" w:eastAsiaTheme="minorEastAsia" w:hAnsiTheme="minorHAnsi" w:cstheme="minorBidi"/>
          <w:noProof/>
          <w:color w:val="auto"/>
          <w:sz w:val="22"/>
          <w:szCs w:val="22"/>
        </w:rPr>
      </w:pPr>
      <w:hyperlink w:anchor="_Toc83198917" w:history="1">
        <w:r w:rsidRPr="00332F54">
          <w:rPr>
            <w:rStyle w:val="Hypertextovprepojenie"/>
            <w:noProof/>
          </w:rPr>
          <w:t>Čl. 12b Prechodné ustanovenia k úpravám účinným od 13. augusta 2021</w:t>
        </w:r>
        <w:r>
          <w:rPr>
            <w:noProof/>
            <w:webHidden/>
          </w:rPr>
          <w:tab/>
        </w:r>
        <w:r>
          <w:rPr>
            <w:noProof/>
            <w:webHidden/>
          </w:rPr>
          <w:fldChar w:fldCharType="begin"/>
        </w:r>
        <w:r>
          <w:rPr>
            <w:noProof/>
            <w:webHidden/>
          </w:rPr>
          <w:instrText xml:space="preserve"> PAGEREF _Toc83198917 \h </w:instrText>
        </w:r>
        <w:r>
          <w:rPr>
            <w:noProof/>
            <w:webHidden/>
          </w:rPr>
        </w:r>
        <w:r>
          <w:rPr>
            <w:noProof/>
            <w:webHidden/>
          </w:rPr>
          <w:fldChar w:fldCharType="separate"/>
        </w:r>
        <w:r>
          <w:rPr>
            <w:noProof/>
            <w:webHidden/>
          </w:rPr>
          <w:t>14</w:t>
        </w:r>
        <w:r>
          <w:rPr>
            <w:noProof/>
            <w:webHidden/>
          </w:rPr>
          <w:fldChar w:fldCharType="end"/>
        </w:r>
      </w:hyperlink>
    </w:p>
    <w:p w14:paraId="2C2ECBDF" w14:textId="248DC58B" w:rsidR="006763A7" w:rsidRDefault="006763A7">
      <w:pPr>
        <w:pStyle w:val="Obsah3"/>
        <w:rPr>
          <w:rFonts w:asciiTheme="minorHAnsi" w:eastAsiaTheme="minorEastAsia" w:hAnsiTheme="minorHAnsi" w:cstheme="minorBidi"/>
          <w:noProof/>
          <w:color w:val="auto"/>
          <w:sz w:val="22"/>
          <w:szCs w:val="22"/>
        </w:rPr>
      </w:pPr>
      <w:hyperlink w:anchor="_Toc83198918" w:history="1">
        <w:r w:rsidRPr="00332F54">
          <w:rPr>
            <w:rStyle w:val="Hypertextovprepojenie"/>
            <w:noProof/>
          </w:rPr>
          <w:t>Čl. 12c Prechodné ustanovenia k úpravám účinným od 21. septembra 2021</w:t>
        </w:r>
        <w:r>
          <w:rPr>
            <w:noProof/>
            <w:webHidden/>
          </w:rPr>
          <w:tab/>
        </w:r>
        <w:r>
          <w:rPr>
            <w:noProof/>
            <w:webHidden/>
          </w:rPr>
          <w:fldChar w:fldCharType="begin"/>
        </w:r>
        <w:r>
          <w:rPr>
            <w:noProof/>
            <w:webHidden/>
          </w:rPr>
          <w:instrText xml:space="preserve"> PAGEREF _Toc83198918 \h </w:instrText>
        </w:r>
        <w:r>
          <w:rPr>
            <w:noProof/>
            <w:webHidden/>
          </w:rPr>
        </w:r>
        <w:r>
          <w:rPr>
            <w:noProof/>
            <w:webHidden/>
          </w:rPr>
          <w:fldChar w:fldCharType="separate"/>
        </w:r>
        <w:r>
          <w:rPr>
            <w:noProof/>
            <w:webHidden/>
          </w:rPr>
          <w:t>14</w:t>
        </w:r>
        <w:r>
          <w:rPr>
            <w:noProof/>
            <w:webHidden/>
          </w:rPr>
          <w:fldChar w:fldCharType="end"/>
        </w:r>
      </w:hyperlink>
    </w:p>
    <w:p w14:paraId="1A4FEFC6" w14:textId="304F1AB7" w:rsidR="006763A7" w:rsidRDefault="006763A7">
      <w:pPr>
        <w:pStyle w:val="Obsah3"/>
        <w:rPr>
          <w:rFonts w:asciiTheme="minorHAnsi" w:eastAsiaTheme="minorEastAsia" w:hAnsiTheme="minorHAnsi" w:cstheme="minorBidi"/>
          <w:noProof/>
          <w:color w:val="auto"/>
          <w:sz w:val="22"/>
          <w:szCs w:val="22"/>
        </w:rPr>
      </w:pPr>
      <w:hyperlink w:anchor="_Toc83198919" w:history="1">
        <w:r w:rsidRPr="00332F54">
          <w:rPr>
            <w:rStyle w:val="Hypertextovprepojenie"/>
            <w:noProof/>
            <w14:scene3d>
              <w14:camera w14:prst="orthographicFront"/>
              <w14:lightRig w14:rig="threePt" w14:dir="t">
                <w14:rot w14:lat="0" w14:lon="0" w14:rev="0"/>
              </w14:lightRig>
            </w14:scene3d>
          </w:rPr>
          <w:t>Čl. 13</w:t>
        </w:r>
        <w:r>
          <w:rPr>
            <w:rFonts w:asciiTheme="minorHAnsi" w:eastAsiaTheme="minorEastAsia" w:hAnsiTheme="minorHAnsi" w:cstheme="minorBidi"/>
            <w:noProof/>
            <w:color w:val="auto"/>
            <w:sz w:val="22"/>
            <w:szCs w:val="22"/>
          </w:rPr>
          <w:tab/>
        </w:r>
        <w:r w:rsidRPr="00332F54">
          <w:rPr>
            <w:rStyle w:val="Hypertextovprepojenie"/>
            <w:noProof/>
          </w:rPr>
          <w:t>Zrušovacie ustanovenie</w:t>
        </w:r>
        <w:r>
          <w:rPr>
            <w:noProof/>
            <w:webHidden/>
          </w:rPr>
          <w:tab/>
        </w:r>
        <w:r>
          <w:rPr>
            <w:noProof/>
            <w:webHidden/>
          </w:rPr>
          <w:fldChar w:fldCharType="begin"/>
        </w:r>
        <w:r>
          <w:rPr>
            <w:noProof/>
            <w:webHidden/>
          </w:rPr>
          <w:instrText xml:space="preserve"> PAGEREF _Toc83198919 \h </w:instrText>
        </w:r>
        <w:r>
          <w:rPr>
            <w:noProof/>
            <w:webHidden/>
          </w:rPr>
        </w:r>
        <w:r>
          <w:rPr>
            <w:noProof/>
            <w:webHidden/>
          </w:rPr>
          <w:fldChar w:fldCharType="separate"/>
        </w:r>
        <w:r>
          <w:rPr>
            <w:noProof/>
            <w:webHidden/>
          </w:rPr>
          <w:t>15</w:t>
        </w:r>
        <w:r>
          <w:rPr>
            <w:noProof/>
            <w:webHidden/>
          </w:rPr>
          <w:fldChar w:fldCharType="end"/>
        </w:r>
      </w:hyperlink>
    </w:p>
    <w:p w14:paraId="416EAA57" w14:textId="206BF93B" w:rsidR="006763A7" w:rsidRDefault="006763A7" w:rsidP="006763A7">
      <w:pPr>
        <w:pStyle w:val="Obsah3"/>
        <w:rPr>
          <w:rFonts w:asciiTheme="minorHAnsi" w:eastAsiaTheme="minorEastAsia" w:hAnsiTheme="minorHAnsi" w:cstheme="minorBidi"/>
          <w:noProof/>
          <w:color w:val="auto"/>
          <w:sz w:val="22"/>
          <w:szCs w:val="22"/>
        </w:rPr>
      </w:pPr>
      <w:hyperlink w:anchor="_Toc83198920" w:history="1">
        <w:r w:rsidRPr="00332F54">
          <w:rPr>
            <w:rStyle w:val="Hypertextovprepojenie"/>
            <w:noProof/>
            <w14:scene3d>
              <w14:camera w14:prst="orthographicFront"/>
              <w14:lightRig w14:rig="threePt" w14:dir="t">
                <w14:rot w14:lat="0" w14:lon="0" w14:rev="0"/>
              </w14:lightRig>
            </w14:scene3d>
          </w:rPr>
          <w:t>Čl. 14</w:t>
        </w:r>
        <w:r>
          <w:rPr>
            <w:rFonts w:asciiTheme="minorHAnsi" w:eastAsiaTheme="minorEastAsia" w:hAnsiTheme="minorHAnsi" w:cstheme="minorBidi"/>
            <w:noProof/>
            <w:color w:val="auto"/>
            <w:sz w:val="22"/>
            <w:szCs w:val="22"/>
          </w:rPr>
          <w:tab/>
        </w:r>
        <w:r w:rsidRPr="00332F54">
          <w:rPr>
            <w:rStyle w:val="Hypertextovprepojenie"/>
            <w:noProof/>
          </w:rPr>
          <w:t>Účinnosť</w:t>
        </w:r>
        <w:r>
          <w:rPr>
            <w:noProof/>
            <w:webHidden/>
          </w:rPr>
          <w:tab/>
        </w:r>
        <w:r>
          <w:rPr>
            <w:noProof/>
            <w:webHidden/>
          </w:rPr>
          <w:fldChar w:fldCharType="begin"/>
        </w:r>
        <w:r>
          <w:rPr>
            <w:noProof/>
            <w:webHidden/>
          </w:rPr>
          <w:instrText xml:space="preserve"> PAGEREF _Toc83198920 \h </w:instrText>
        </w:r>
        <w:r>
          <w:rPr>
            <w:noProof/>
            <w:webHidden/>
          </w:rPr>
        </w:r>
        <w:r>
          <w:rPr>
            <w:noProof/>
            <w:webHidden/>
          </w:rPr>
          <w:fldChar w:fldCharType="separate"/>
        </w:r>
        <w:r>
          <w:rPr>
            <w:noProof/>
            <w:webHidden/>
          </w:rPr>
          <w:t>15</w:t>
        </w:r>
        <w:r>
          <w:rPr>
            <w:noProof/>
            <w:webHidden/>
          </w:rPr>
          <w:fldChar w:fldCharType="end"/>
        </w:r>
      </w:hyperlink>
      <w:bookmarkStart w:id="77" w:name="_GoBack"/>
      <w:bookmarkEnd w:id="77"/>
    </w:p>
    <w:p w14:paraId="4D89A884" w14:textId="247AFF31" w:rsidR="006763A7" w:rsidRDefault="006763A7">
      <w:pPr>
        <w:pStyle w:val="Obsah3"/>
        <w:rPr>
          <w:rFonts w:asciiTheme="minorHAnsi" w:eastAsiaTheme="minorEastAsia" w:hAnsiTheme="minorHAnsi" w:cstheme="minorBidi"/>
          <w:noProof/>
          <w:color w:val="auto"/>
          <w:sz w:val="22"/>
          <w:szCs w:val="22"/>
        </w:rPr>
      </w:pPr>
      <w:hyperlink w:anchor="_Toc83198922" w:history="1">
        <w:r w:rsidRPr="00332F54">
          <w:rPr>
            <w:rStyle w:val="Hypertextovprepojenie"/>
            <w:noProof/>
          </w:rPr>
          <w:t>Obsah</w:t>
        </w:r>
        <w:r>
          <w:rPr>
            <w:noProof/>
            <w:webHidden/>
          </w:rPr>
          <w:tab/>
        </w:r>
        <w:r>
          <w:rPr>
            <w:noProof/>
            <w:webHidden/>
          </w:rPr>
          <w:tab/>
        </w:r>
        <w:r>
          <w:rPr>
            <w:noProof/>
            <w:webHidden/>
          </w:rPr>
          <w:fldChar w:fldCharType="begin"/>
        </w:r>
        <w:r>
          <w:rPr>
            <w:noProof/>
            <w:webHidden/>
          </w:rPr>
          <w:instrText xml:space="preserve"> PAGEREF _Toc83198922 \h </w:instrText>
        </w:r>
        <w:r>
          <w:rPr>
            <w:noProof/>
            <w:webHidden/>
          </w:rPr>
        </w:r>
        <w:r>
          <w:rPr>
            <w:noProof/>
            <w:webHidden/>
          </w:rPr>
          <w:fldChar w:fldCharType="separate"/>
        </w:r>
        <w:r>
          <w:rPr>
            <w:noProof/>
            <w:webHidden/>
          </w:rPr>
          <w:t>16</w:t>
        </w:r>
        <w:r>
          <w:rPr>
            <w:noProof/>
            <w:webHidden/>
          </w:rPr>
          <w:fldChar w:fldCharType="end"/>
        </w:r>
      </w:hyperlink>
    </w:p>
    <w:p w14:paraId="454B53E9" w14:textId="5F66857F" w:rsidR="005A37F1" w:rsidRPr="005F593B" w:rsidRDefault="005A37F1" w:rsidP="005A37F1">
      <w:pPr>
        <w:rPr>
          <w:rFonts w:cs="Arial"/>
        </w:rPr>
      </w:pPr>
      <w:r w:rsidRPr="0075011B">
        <w:rPr>
          <w:rFonts w:cs="Arial"/>
        </w:rPr>
        <w:fldChar w:fldCharType="end"/>
      </w:r>
    </w:p>
    <w:p w14:paraId="75DED8E6" w14:textId="77777777" w:rsidR="009B5C89" w:rsidRDefault="009B5C89"/>
    <w:p w14:paraId="0133E5CC" w14:textId="77777777" w:rsidR="003C25FE" w:rsidRDefault="003C25FE"/>
    <w:p w14:paraId="3F036880" w14:textId="77777777" w:rsidR="003C25FE" w:rsidRDefault="003C25FE">
      <w:bookmarkStart w:id="78" w:name="_Hlk63950585"/>
    </w:p>
    <w:p w14:paraId="00CCC27C" w14:textId="77777777" w:rsidR="003C25FE" w:rsidRDefault="003C25FE"/>
    <w:bookmarkEnd w:id="78"/>
    <w:p w14:paraId="4A4DAEAB" w14:textId="77777777" w:rsidR="003C25FE" w:rsidRDefault="003C25FE"/>
    <w:sectPr w:rsidR="003C25FE" w:rsidSect="005A37F1">
      <w:headerReference w:type="default" r:id="rId11"/>
      <w:footerReference w:type="even" r:id="rId12"/>
      <w:footerReference w:type="default" r:id="rId13"/>
      <w:headerReference w:type="first" r:id="rId14"/>
      <w:pgSz w:w="11906" w:h="16838" w:code="9"/>
      <w:pgMar w:top="1418" w:right="1418" w:bottom="1418" w:left="141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BE6D0D" w16cex:dateUtc="2021-01-29T10:16:00Z"/>
  <w16cex:commentExtensible w16cex:durableId="23BE6C34" w16cex:dateUtc="2021-01-29T10:12:00Z"/>
  <w16cex:commentExtensible w16cex:durableId="23BE6C5C" w16cex:dateUtc="2021-01-29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A25D6" w14:textId="77777777" w:rsidR="000A7BB3" w:rsidRDefault="000A7BB3" w:rsidP="005A37F1">
      <w:pPr>
        <w:spacing w:after="0" w:line="240" w:lineRule="auto"/>
      </w:pPr>
      <w:r>
        <w:separator/>
      </w:r>
    </w:p>
  </w:endnote>
  <w:endnote w:type="continuationSeparator" w:id="0">
    <w:p w14:paraId="20DBDCC1" w14:textId="77777777" w:rsidR="000A7BB3" w:rsidRDefault="000A7BB3" w:rsidP="005A37F1">
      <w:pPr>
        <w:spacing w:after="0" w:line="240" w:lineRule="auto"/>
      </w:pPr>
      <w:r>
        <w:continuationSeparator/>
      </w:r>
    </w:p>
  </w:endnote>
  <w:endnote w:type="continuationNotice" w:id="1">
    <w:p w14:paraId="6B6334F2" w14:textId="77777777" w:rsidR="000A7BB3" w:rsidRDefault="000A7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7A57" w14:textId="77777777" w:rsidR="000C4090" w:rsidRDefault="000C409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A1A37EA" w14:textId="77777777" w:rsidR="000C4090" w:rsidRDefault="000C409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53D9" w14:textId="381E8802" w:rsidR="000C4090" w:rsidRDefault="000C409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4D7C3A">
      <w:rPr>
        <w:rStyle w:val="slostrany"/>
        <w:noProof/>
      </w:rPr>
      <w:t>12</w:t>
    </w:r>
    <w:r>
      <w:rPr>
        <w:rStyle w:val="slostrany"/>
      </w:rPr>
      <w:fldChar w:fldCharType="end"/>
    </w:r>
  </w:p>
  <w:p w14:paraId="04408D65" w14:textId="77777777" w:rsidR="000C4090" w:rsidRDefault="000C40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D892" w14:textId="77777777" w:rsidR="000A7BB3" w:rsidRDefault="000A7BB3" w:rsidP="005A37F1">
      <w:pPr>
        <w:spacing w:after="0" w:line="240" w:lineRule="auto"/>
      </w:pPr>
      <w:r>
        <w:separator/>
      </w:r>
    </w:p>
  </w:footnote>
  <w:footnote w:type="continuationSeparator" w:id="0">
    <w:p w14:paraId="0DC430D4" w14:textId="77777777" w:rsidR="000A7BB3" w:rsidRDefault="000A7BB3" w:rsidP="005A37F1">
      <w:pPr>
        <w:spacing w:after="0" w:line="240" w:lineRule="auto"/>
      </w:pPr>
      <w:r>
        <w:continuationSeparator/>
      </w:r>
    </w:p>
  </w:footnote>
  <w:footnote w:type="continuationNotice" w:id="1">
    <w:p w14:paraId="09AB05CC" w14:textId="77777777" w:rsidR="000A7BB3" w:rsidRDefault="000A7BB3">
      <w:pPr>
        <w:spacing w:after="0" w:line="240" w:lineRule="auto"/>
      </w:pPr>
    </w:p>
  </w:footnote>
  <w:footnote w:id="2">
    <w:p w14:paraId="0A7125F5" w14:textId="77777777" w:rsidR="000C4090" w:rsidRDefault="000C4090">
      <w:pPr>
        <w:pStyle w:val="Textpoznmkypodiarou"/>
      </w:pPr>
      <w:r>
        <w:rPr>
          <w:rStyle w:val="Odkaznapoznmkupodiarou"/>
        </w:rPr>
        <w:footnoteRef/>
      </w:r>
      <w:r>
        <w:t xml:space="preserve">) </w:t>
      </w:r>
      <w:r w:rsidRPr="00DC09F8">
        <w:t>§ 27 ods. 3 zákona č. 245/2008 Z. z. o výchove a vzdelávaní (školský zákon) a o zmene a doplnení niektorých zákonov v znení neskorších predpisov</w:t>
      </w:r>
      <w:r>
        <w:t>.</w:t>
      </w:r>
    </w:p>
  </w:footnote>
  <w:footnote w:id="3">
    <w:p w14:paraId="31C9CB99" w14:textId="77777777" w:rsidR="000C4090" w:rsidRDefault="000C4090">
      <w:pPr>
        <w:pStyle w:val="Textpoznmkypodiarou"/>
      </w:pPr>
      <w:r>
        <w:rPr>
          <w:rStyle w:val="Odkaznapoznmkupodiarou"/>
        </w:rPr>
        <w:footnoteRef/>
      </w:r>
      <w:r>
        <w:t xml:space="preserve">) </w:t>
      </w:r>
      <w:r w:rsidRPr="00BB231C">
        <w:t>Zákon č. 343/2015 Z. z. o verejnom obstarávaní a o zmene a doplnení niektorých zákonov v znení neskorších predpisov, Smernica č. 7/2017 o verejnom obstarávaní v znení smernice  č. 25/2017.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D413" w14:textId="2E3934D4" w:rsidR="000C4090" w:rsidRPr="006763A7" w:rsidRDefault="000C4090" w:rsidP="008921BB">
    <w:pPr>
      <w:pStyle w:val="Hlavika"/>
      <w:pBdr>
        <w:bottom w:val="single" w:sz="4" w:space="1" w:color="auto"/>
      </w:pBdr>
      <w:rPr>
        <w:rFonts w:cs="Arial"/>
        <w:i/>
        <w:sz w:val="22"/>
        <w:szCs w:val="22"/>
      </w:rPr>
    </w:pPr>
    <w:r w:rsidRPr="006763A7">
      <w:rPr>
        <w:rFonts w:cs="Arial"/>
        <w:i/>
        <w:sz w:val="22"/>
        <w:szCs w:val="22"/>
      </w:rPr>
      <w:t>Smernica č. 33/2020</w:t>
    </w:r>
    <w:r w:rsidR="00397F08" w:rsidRPr="006763A7">
      <w:rPr>
        <w:rFonts w:cs="Arial"/>
        <w:i/>
        <w:sz w:val="22"/>
        <w:szCs w:val="22"/>
      </w:rPr>
      <w:t xml:space="preserve"> v znení </w:t>
    </w:r>
    <w:r w:rsidR="006763A7">
      <w:rPr>
        <w:rFonts w:cs="Arial"/>
        <w:i/>
        <w:sz w:val="22"/>
        <w:szCs w:val="22"/>
      </w:rPr>
      <w:t>smernice č. 34/2021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17A9" w14:textId="77777777" w:rsidR="000C4090" w:rsidRPr="003E2803" w:rsidRDefault="000C4090">
    <w:pPr>
      <w:pBdr>
        <w:bottom w:val="single" w:sz="4" w:space="1" w:color="auto"/>
      </w:pBdr>
      <w:jc w:val="center"/>
      <w:rPr>
        <w:rFonts w:ascii="Arial" w:hAnsi="Arial" w:cs="Arial"/>
        <w:sz w:val="28"/>
        <w:szCs w:val="28"/>
      </w:rPr>
    </w:pPr>
    <w:r w:rsidRPr="003E2803">
      <w:rPr>
        <w:rFonts w:ascii="Arial" w:hAnsi="Arial" w:cs="Arial"/>
        <w:b/>
        <w:sz w:val="28"/>
        <w:szCs w:val="28"/>
      </w:rPr>
      <w:t>Ministerstvo školstva, vedy, výskumu a športu Slovenskej republiky</w:t>
    </w:r>
  </w:p>
  <w:p w14:paraId="64567CD8" w14:textId="77777777" w:rsidR="000C4090" w:rsidRDefault="000C4090">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04A5"/>
    <w:multiLevelType w:val="multilevel"/>
    <w:tmpl w:val="E2AED734"/>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3."/>
      <w:lvlJc w:val="left"/>
      <w:pPr>
        <w:tabs>
          <w:tab w:val="num" w:pos="1077"/>
        </w:tabs>
        <w:ind w:left="1077" w:hanging="357"/>
      </w:pPr>
      <w:rPr>
        <w:rFonts w:cs="Times New Roman" w:hint="default"/>
      </w:rPr>
    </w:lvl>
    <w:lvl w:ilvl="3">
      <w:start w:val="1"/>
      <w:numFmt w:val="decimal"/>
      <w:lvlText w:val="%4."/>
      <w:lvlJc w:val="left"/>
      <w:pPr>
        <w:tabs>
          <w:tab w:val="num" w:pos="2520"/>
        </w:tabs>
        <w:ind w:left="2160"/>
      </w:pPr>
      <w:rPr>
        <w:rFonts w:cs="Times New Roman" w:hint="default"/>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1" w15:restartNumberingAfterBreak="0">
    <w:nsid w:val="06B172DA"/>
    <w:multiLevelType w:val="hybridMultilevel"/>
    <w:tmpl w:val="D3A29B08"/>
    <w:lvl w:ilvl="0" w:tplc="5414FCC6">
      <w:start w:val="1"/>
      <w:numFmt w:val="decimal"/>
      <w:lvlText w:val="(%1)"/>
      <w:lvlJc w:val="left"/>
      <w:pPr>
        <w:ind w:left="644"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8E1B1D"/>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AE31F17"/>
    <w:multiLevelType w:val="hybridMultilevel"/>
    <w:tmpl w:val="F1968BB2"/>
    <w:lvl w:ilvl="0" w:tplc="5414FCC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AE45220"/>
    <w:multiLevelType w:val="hybridMultilevel"/>
    <w:tmpl w:val="9EFCC098"/>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1B4F625F"/>
    <w:multiLevelType w:val="hybridMultilevel"/>
    <w:tmpl w:val="D85A776E"/>
    <w:lvl w:ilvl="0" w:tplc="372883C6">
      <w:start w:val="1"/>
      <w:numFmt w:val="decimal"/>
      <w:pStyle w:val="priloha"/>
      <w:lvlText w:val="Príloha č. %1: "/>
      <w:lvlJc w:val="left"/>
      <w:pPr>
        <w:tabs>
          <w:tab w:val="num" w:pos="1418"/>
        </w:tabs>
        <w:ind w:left="1418" w:hanging="1418"/>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5122C6"/>
    <w:multiLevelType w:val="hybridMultilevel"/>
    <w:tmpl w:val="3A8C9C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98E5498"/>
    <w:multiLevelType w:val="hybridMultilevel"/>
    <w:tmpl w:val="0C8C9A1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33F57752"/>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8D86328"/>
    <w:multiLevelType w:val="hybridMultilevel"/>
    <w:tmpl w:val="5E44C5EA"/>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 w15:restartNumberingAfterBreak="0">
    <w:nsid w:val="40C80280"/>
    <w:multiLevelType w:val="hybridMultilevel"/>
    <w:tmpl w:val="360275F6"/>
    <w:lvl w:ilvl="0" w:tplc="8222B280">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F95D36"/>
    <w:multiLevelType w:val="multilevel"/>
    <w:tmpl w:val="27BE2260"/>
    <w:lvl w:ilvl="0">
      <w:start w:val="1"/>
      <w:numFmt w:val="decimal"/>
      <w:pStyle w:val="lnok"/>
      <w:lvlText w:val="Čl. %1"/>
      <w:lvlJc w:val="left"/>
      <w:pPr>
        <w:tabs>
          <w:tab w:val="num" w:pos="833"/>
        </w:tabs>
        <w:ind w:left="0" w:firstLine="113"/>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3"/>
      <w:numFmt w:val="decimal"/>
      <w:pStyle w:val="odsek"/>
      <w:lvlText w:val="(%2)"/>
      <w:lvlJc w:val="left"/>
      <w:pPr>
        <w:tabs>
          <w:tab w:val="num" w:pos="3771"/>
        </w:tabs>
        <w:ind w:left="3261" w:firstLine="0"/>
      </w:pPr>
      <w:rPr>
        <w:rFonts w:ascii="Arial" w:hAnsi="Arial" w:cs="Arial" w:hint="default"/>
      </w:rPr>
    </w:lvl>
    <w:lvl w:ilvl="2">
      <w:start w:val="1"/>
      <w:numFmt w:val="lowerLetter"/>
      <w:lvlText w:val="%3)"/>
      <w:lvlJc w:val="left"/>
      <w:pPr>
        <w:tabs>
          <w:tab w:val="num" w:pos="720"/>
        </w:tabs>
        <w:ind w:left="720" w:hanging="357"/>
      </w:pPr>
      <w:rPr>
        <w:rFonts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2" w15:restartNumberingAfterBreak="0">
    <w:nsid w:val="42270E65"/>
    <w:multiLevelType w:val="hybridMultilevel"/>
    <w:tmpl w:val="F9EEE5C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443023F2"/>
    <w:multiLevelType w:val="hybridMultilevel"/>
    <w:tmpl w:val="86E2EED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BFA7BA6"/>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D8648B6"/>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EEB652B"/>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10F792D"/>
    <w:multiLevelType w:val="hybridMultilevel"/>
    <w:tmpl w:val="0AC4601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97A6262"/>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4DF7BDA"/>
    <w:multiLevelType w:val="hybridMultilevel"/>
    <w:tmpl w:val="6C80F16A"/>
    <w:lvl w:ilvl="0" w:tplc="A7783394">
      <w:start w:val="1"/>
      <w:numFmt w:val="decimal"/>
      <w:lvlText w:val="Čl. %1"/>
      <w:lvlJc w:val="left"/>
      <w:pPr>
        <w:tabs>
          <w:tab w:val="num" w:pos="833"/>
        </w:tabs>
        <w:ind w:left="0" w:firstLine="113"/>
      </w:pPr>
      <w:rPr>
        <w:rFonts w:cs="Times New Roman" w:hint="default"/>
        <w:b/>
      </w:rPr>
    </w:lvl>
    <w:lvl w:ilvl="1" w:tplc="0B1ECE58">
      <w:start w:val="1"/>
      <w:numFmt w:val="decimal"/>
      <w:lvlText w:val="(%2)"/>
      <w:lvlJc w:val="left"/>
      <w:pPr>
        <w:tabs>
          <w:tab w:val="num" w:pos="3771"/>
        </w:tabs>
        <w:ind w:left="3261" w:firstLine="0"/>
      </w:pPr>
      <w:rPr>
        <w:rFonts w:ascii="Arial" w:hAnsi="Arial" w:cs="Arial" w:hint="default"/>
      </w:rPr>
    </w:lvl>
    <w:lvl w:ilvl="2" w:tplc="287A4EA0">
      <w:start w:val="1"/>
      <w:numFmt w:val="decimal"/>
      <w:lvlText w:val="(%3)"/>
      <w:lvlJc w:val="left"/>
      <w:pPr>
        <w:tabs>
          <w:tab w:val="num" w:pos="720"/>
        </w:tabs>
        <w:ind w:left="720" w:hanging="357"/>
      </w:pPr>
      <w:rPr>
        <w:rFonts w:ascii="Arial" w:hAnsi="Arial" w:cs="Arial" w:hint="default"/>
      </w:rPr>
    </w:lvl>
    <w:lvl w:ilvl="3" w:tplc="115090B6">
      <w:start w:val="1"/>
      <w:numFmt w:val="decimal"/>
      <w:lvlText w:val="%4."/>
      <w:lvlJc w:val="left"/>
      <w:pPr>
        <w:tabs>
          <w:tab w:val="num" w:pos="1077"/>
        </w:tabs>
        <w:ind w:left="1077" w:hanging="357"/>
      </w:pPr>
      <w:rPr>
        <w:rFonts w:cs="Times New Roman" w:hint="default"/>
      </w:rPr>
    </w:lvl>
    <w:lvl w:ilvl="4" w:tplc="3E34E41A">
      <w:start w:val="1"/>
      <w:numFmt w:val="lowerLetter"/>
      <w:lvlText w:val="(%5)"/>
      <w:lvlJc w:val="left"/>
      <w:pPr>
        <w:tabs>
          <w:tab w:val="num" w:pos="1443"/>
        </w:tabs>
        <w:ind w:left="1443" w:hanging="360"/>
      </w:pPr>
      <w:rPr>
        <w:rFonts w:cs="Times New Roman" w:hint="default"/>
      </w:rPr>
    </w:lvl>
    <w:lvl w:ilvl="5" w:tplc="58C4E070">
      <w:start w:val="1"/>
      <w:numFmt w:val="lowerRoman"/>
      <w:lvlText w:val="(%6)"/>
      <w:lvlJc w:val="left"/>
      <w:pPr>
        <w:tabs>
          <w:tab w:val="num" w:pos="1803"/>
        </w:tabs>
        <w:ind w:left="1803" w:hanging="360"/>
      </w:pPr>
      <w:rPr>
        <w:rFonts w:cs="Times New Roman" w:hint="default"/>
      </w:rPr>
    </w:lvl>
    <w:lvl w:ilvl="6" w:tplc="A4D02D02">
      <w:start w:val="1"/>
      <w:numFmt w:val="decimal"/>
      <w:lvlText w:val="%7."/>
      <w:lvlJc w:val="left"/>
      <w:pPr>
        <w:tabs>
          <w:tab w:val="num" w:pos="2163"/>
        </w:tabs>
        <w:ind w:left="2163" w:hanging="360"/>
      </w:pPr>
      <w:rPr>
        <w:rFonts w:cs="Times New Roman" w:hint="default"/>
      </w:rPr>
    </w:lvl>
    <w:lvl w:ilvl="7" w:tplc="20ACCBA2">
      <w:start w:val="1"/>
      <w:numFmt w:val="lowerLetter"/>
      <w:lvlText w:val="%8."/>
      <w:lvlJc w:val="left"/>
      <w:pPr>
        <w:tabs>
          <w:tab w:val="num" w:pos="2523"/>
        </w:tabs>
        <w:ind w:left="2523" w:hanging="360"/>
      </w:pPr>
      <w:rPr>
        <w:rFonts w:cs="Times New Roman" w:hint="default"/>
      </w:rPr>
    </w:lvl>
    <w:lvl w:ilvl="8" w:tplc="98AEC138">
      <w:start w:val="1"/>
      <w:numFmt w:val="lowerRoman"/>
      <w:lvlText w:val="%9."/>
      <w:lvlJc w:val="left"/>
      <w:pPr>
        <w:tabs>
          <w:tab w:val="num" w:pos="2883"/>
        </w:tabs>
        <w:ind w:left="2883" w:hanging="360"/>
      </w:pPr>
      <w:rPr>
        <w:rFonts w:cs="Times New Roman" w:hint="default"/>
      </w:rPr>
    </w:lvl>
  </w:abstractNum>
  <w:abstractNum w:abstractNumId="20" w15:restartNumberingAfterBreak="0">
    <w:nsid w:val="68D62044"/>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F1E18D9"/>
    <w:multiLevelType w:val="hybridMultilevel"/>
    <w:tmpl w:val="70225DFA"/>
    <w:lvl w:ilvl="0" w:tplc="2974C96C">
      <w:start w:val="1"/>
      <w:numFmt w:val="lowerLetter"/>
      <w:lvlText w:val="%1)"/>
      <w:lvlJc w:val="left"/>
      <w:pPr>
        <w:ind w:left="928" w:hanging="360"/>
      </w:pPr>
      <w:rPr>
        <w:rFonts w:cs="Times New Roman"/>
        <w:b w:val="0"/>
        <w:color w:val="auto"/>
      </w:rPr>
    </w:lvl>
    <w:lvl w:ilvl="1" w:tplc="041B000F">
      <w:start w:val="1"/>
      <w:numFmt w:val="decimal"/>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A573D1F"/>
    <w:multiLevelType w:val="hybridMultilevel"/>
    <w:tmpl w:val="3A8C9C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D9A4CAF"/>
    <w:multiLevelType w:val="hybridMultilevel"/>
    <w:tmpl w:val="23A8386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num w:numId="1">
    <w:abstractNumId w:val="0"/>
  </w:num>
  <w:num w:numId="2">
    <w:abstractNumId w:val="11"/>
  </w:num>
  <w:num w:numId="3">
    <w:abstractNumId w:val="5"/>
  </w:num>
  <w:num w:numId="4">
    <w:abstractNumId w:val="18"/>
  </w:num>
  <w:num w:numId="5">
    <w:abstractNumId w:val="22"/>
  </w:num>
  <w:num w:numId="6">
    <w:abstractNumId w:val="1"/>
  </w:num>
  <w:num w:numId="7">
    <w:abstractNumId w:val="17"/>
  </w:num>
  <w:num w:numId="8">
    <w:abstractNumId w:val="7"/>
  </w:num>
  <w:num w:numId="9">
    <w:abstractNumId w:val="6"/>
  </w:num>
  <w:num w:numId="10">
    <w:abstractNumId w:val="11"/>
    <w:lvlOverride w:ilvl="0">
      <w:startOverride w:val="1"/>
    </w:lvlOverride>
    <w:lvlOverride w:ilvl="1">
      <w:startOverride w:val="1"/>
    </w:lvlOverride>
  </w:num>
  <w:num w:numId="11">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9"/>
  </w:num>
  <w:num w:numId="14">
    <w:abstractNumId w:val="4"/>
  </w:num>
  <w:num w:numId="15">
    <w:abstractNumId w:val="10"/>
  </w:num>
  <w:num w:numId="16">
    <w:abstractNumId w:val="12"/>
  </w:num>
  <w:num w:numId="17">
    <w:abstractNumId w:val="1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13"/>
  </w:num>
  <w:num w:numId="26">
    <w:abstractNumId w:val="20"/>
  </w:num>
  <w:num w:numId="27">
    <w:abstractNumId w:val="8"/>
  </w:num>
  <w:num w:numId="28">
    <w:abstractNumId w:val="14"/>
  </w:num>
  <w:num w:numId="29">
    <w:abstractNumId w:val="21"/>
  </w:num>
  <w:num w:numId="30">
    <w:abstractNumId w:val="15"/>
  </w:num>
  <w:num w:numId="31">
    <w:abstractNumId w:val="2"/>
  </w:num>
  <w:num w:numId="32">
    <w:abstractNumId w:val="16"/>
  </w:num>
  <w:num w:numId="33">
    <w:abstractNumId w:val="11"/>
  </w:num>
  <w:num w:numId="34">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F1"/>
    <w:rsid w:val="00000FE6"/>
    <w:rsid w:val="00002849"/>
    <w:rsid w:val="000108FF"/>
    <w:rsid w:val="000137EA"/>
    <w:rsid w:val="000141E0"/>
    <w:rsid w:val="00015B8C"/>
    <w:rsid w:val="00016C72"/>
    <w:rsid w:val="000176D5"/>
    <w:rsid w:val="00022437"/>
    <w:rsid w:val="000225EE"/>
    <w:rsid w:val="000230A4"/>
    <w:rsid w:val="0002334D"/>
    <w:rsid w:val="000321B6"/>
    <w:rsid w:val="00035628"/>
    <w:rsid w:val="00042802"/>
    <w:rsid w:val="00043111"/>
    <w:rsid w:val="000433CF"/>
    <w:rsid w:val="00044AB8"/>
    <w:rsid w:val="00047531"/>
    <w:rsid w:val="00047B09"/>
    <w:rsid w:val="00057C68"/>
    <w:rsid w:val="00060927"/>
    <w:rsid w:val="000613BF"/>
    <w:rsid w:val="00064297"/>
    <w:rsid w:val="000648FA"/>
    <w:rsid w:val="000663ED"/>
    <w:rsid w:val="00067378"/>
    <w:rsid w:val="00071148"/>
    <w:rsid w:val="000733A0"/>
    <w:rsid w:val="00075CC0"/>
    <w:rsid w:val="00077738"/>
    <w:rsid w:val="000826D5"/>
    <w:rsid w:val="00084451"/>
    <w:rsid w:val="00085ED6"/>
    <w:rsid w:val="00086069"/>
    <w:rsid w:val="00086324"/>
    <w:rsid w:val="000878AD"/>
    <w:rsid w:val="0009005A"/>
    <w:rsid w:val="0009061E"/>
    <w:rsid w:val="000A19C4"/>
    <w:rsid w:val="000A3A5C"/>
    <w:rsid w:val="000A4656"/>
    <w:rsid w:val="000A4A33"/>
    <w:rsid w:val="000A7BB3"/>
    <w:rsid w:val="000B0C3C"/>
    <w:rsid w:val="000B1B77"/>
    <w:rsid w:val="000B56CB"/>
    <w:rsid w:val="000C3375"/>
    <w:rsid w:val="000C3845"/>
    <w:rsid w:val="000C3A21"/>
    <w:rsid w:val="000C4090"/>
    <w:rsid w:val="000C6C43"/>
    <w:rsid w:val="000D103B"/>
    <w:rsid w:val="000D14DA"/>
    <w:rsid w:val="000D1A94"/>
    <w:rsid w:val="000D3EA7"/>
    <w:rsid w:val="000D41B9"/>
    <w:rsid w:val="000D4BFD"/>
    <w:rsid w:val="000D5D8D"/>
    <w:rsid w:val="000D5EFB"/>
    <w:rsid w:val="000D6816"/>
    <w:rsid w:val="000E4848"/>
    <w:rsid w:val="000E6140"/>
    <w:rsid w:val="000E7D4D"/>
    <w:rsid w:val="000F06D4"/>
    <w:rsid w:val="000F074D"/>
    <w:rsid w:val="000F23AA"/>
    <w:rsid w:val="000F3F14"/>
    <w:rsid w:val="000F6B13"/>
    <w:rsid w:val="000F721E"/>
    <w:rsid w:val="00107C9B"/>
    <w:rsid w:val="0011063A"/>
    <w:rsid w:val="00110BA4"/>
    <w:rsid w:val="00110D4E"/>
    <w:rsid w:val="00114763"/>
    <w:rsid w:val="00116FE8"/>
    <w:rsid w:val="001179E9"/>
    <w:rsid w:val="0012095E"/>
    <w:rsid w:val="00120F09"/>
    <w:rsid w:val="00122E49"/>
    <w:rsid w:val="00122EF5"/>
    <w:rsid w:val="00123BFC"/>
    <w:rsid w:val="001269B8"/>
    <w:rsid w:val="0012775F"/>
    <w:rsid w:val="00127D42"/>
    <w:rsid w:val="00130235"/>
    <w:rsid w:val="0013031C"/>
    <w:rsid w:val="00134F4B"/>
    <w:rsid w:val="00137C6C"/>
    <w:rsid w:val="00140892"/>
    <w:rsid w:val="00140D25"/>
    <w:rsid w:val="00141858"/>
    <w:rsid w:val="00147474"/>
    <w:rsid w:val="0015005B"/>
    <w:rsid w:val="00154E2F"/>
    <w:rsid w:val="0015513A"/>
    <w:rsid w:val="00155EF4"/>
    <w:rsid w:val="0016099B"/>
    <w:rsid w:val="00161285"/>
    <w:rsid w:val="001630D0"/>
    <w:rsid w:val="00163847"/>
    <w:rsid w:val="001639DC"/>
    <w:rsid w:val="001665A1"/>
    <w:rsid w:val="00166B93"/>
    <w:rsid w:val="00171E96"/>
    <w:rsid w:val="00172ABF"/>
    <w:rsid w:val="001737E6"/>
    <w:rsid w:val="00174F4C"/>
    <w:rsid w:val="0018150F"/>
    <w:rsid w:val="001822E1"/>
    <w:rsid w:val="001822E7"/>
    <w:rsid w:val="00184189"/>
    <w:rsid w:val="001843DE"/>
    <w:rsid w:val="00186D84"/>
    <w:rsid w:val="00192546"/>
    <w:rsid w:val="00192D53"/>
    <w:rsid w:val="00193152"/>
    <w:rsid w:val="00194D05"/>
    <w:rsid w:val="00197F09"/>
    <w:rsid w:val="001A0495"/>
    <w:rsid w:val="001A650B"/>
    <w:rsid w:val="001B2DA6"/>
    <w:rsid w:val="001B371E"/>
    <w:rsid w:val="001B40EE"/>
    <w:rsid w:val="001B459B"/>
    <w:rsid w:val="001B5E1D"/>
    <w:rsid w:val="001C0618"/>
    <w:rsid w:val="001C0AB7"/>
    <w:rsid w:val="001C0DEA"/>
    <w:rsid w:val="001C0FD5"/>
    <w:rsid w:val="001C2A4B"/>
    <w:rsid w:val="001C351A"/>
    <w:rsid w:val="001C6180"/>
    <w:rsid w:val="001C7166"/>
    <w:rsid w:val="001C7CF3"/>
    <w:rsid w:val="001C7E49"/>
    <w:rsid w:val="001D5A22"/>
    <w:rsid w:val="001D5E17"/>
    <w:rsid w:val="001E248E"/>
    <w:rsid w:val="001E430F"/>
    <w:rsid w:val="001E5892"/>
    <w:rsid w:val="001E58F8"/>
    <w:rsid w:val="001E60E6"/>
    <w:rsid w:val="001E7F9A"/>
    <w:rsid w:val="001F1D07"/>
    <w:rsid w:val="001F27C6"/>
    <w:rsid w:val="001F455D"/>
    <w:rsid w:val="00202B79"/>
    <w:rsid w:val="00202CD0"/>
    <w:rsid w:val="0020425C"/>
    <w:rsid w:val="00205870"/>
    <w:rsid w:val="00207BA1"/>
    <w:rsid w:val="00207CF0"/>
    <w:rsid w:val="0021068A"/>
    <w:rsid w:val="00210B5D"/>
    <w:rsid w:val="00212517"/>
    <w:rsid w:val="00212A58"/>
    <w:rsid w:val="00215984"/>
    <w:rsid w:val="00215B1D"/>
    <w:rsid w:val="002160D3"/>
    <w:rsid w:val="00216532"/>
    <w:rsid w:val="00216989"/>
    <w:rsid w:val="00222BC0"/>
    <w:rsid w:val="002238F0"/>
    <w:rsid w:val="0022390F"/>
    <w:rsid w:val="00225B26"/>
    <w:rsid w:val="00227F87"/>
    <w:rsid w:val="00234065"/>
    <w:rsid w:val="002346C1"/>
    <w:rsid w:val="002434DD"/>
    <w:rsid w:val="00244807"/>
    <w:rsid w:val="0024555B"/>
    <w:rsid w:val="00247F88"/>
    <w:rsid w:val="00250979"/>
    <w:rsid w:val="0025293B"/>
    <w:rsid w:val="0025489D"/>
    <w:rsid w:val="00257594"/>
    <w:rsid w:val="00257C61"/>
    <w:rsid w:val="00263E1A"/>
    <w:rsid w:val="002649A7"/>
    <w:rsid w:val="00264BCD"/>
    <w:rsid w:val="00265F5D"/>
    <w:rsid w:val="0026700A"/>
    <w:rsid w:val="00270A47"/>
    <w:rsid w:val="00272128"/>
    <w:rsid w:val="002807EA"/>
    <w:rsid w:val="00282DF3"/>
    <w:rsid w:val="00283983"/>
    <w:rsid w:val="002839E5"/>
    <w:rsid w:val="002849FF"/>
    <w:rsid w:val="00286DE7"/>
    <w:rsid w:val="00287114"/>
    <w:rsid w:val="0029141B"/>
    <w:rsid w:val="002950BF"/>
    <w:rsid w:val="0029514E"/>
    <w:rsid w:val="002961FA"/>
    <w:rsid w:val="002A2C82"/>
    <w:rsid w:val="002A34C2"/>
    <w:rsid w:val="002A6F24"/>
    <w:rsid w:val="002B35A6"/>
    <w:rsid w:val="002B3AF8"/>
    <w:rsid w:val="002B6CD2"/>
    <w:rsid w:val="002B771C"/>
    <w:rsid w:val="002C155C"/>
    <w:rsid w:val="002C2170"/>
    <w:rsid w:val="002C44B3"/>
    <w:rsid w:val="002C46ED"/>
    <w:rsid w:val="002C4BD9"/>
    <w:rsid w:val="002C603E"/>
    <w:rsid w:val="002C695E"/>
    <w:rsid w:val="002C6B1B"/>
    <w:rsid w:val="002D7307"/>
    <w:rsid w:val="002E4C36"/>
    <w:rsid w:val="002E5931"/>
    <w:rsid w:val="002F1D5E"/>
    <w:rsid w:val="002F26EC"/>
    <w:rsid w:val="002F2DBF"/>
    <w:rsid w:val="002F4327"/>
    <w:rsid w:val="002F4D71"/>
    <w:rsid w:val="002F6DEC"/>
    <w:rsid w:val="00300E1D"/>
    <w:rsid w:val="003012FB"/>
    <w:rsid w:val="00301AF9"/>
    <w:rsid w:val="0030277D"/>
    <w:rsid w:val="00302C7A"/>
    <w:rsid w:val="00303C7B"/>
    <w:rsid w:val="003045B9"/>
    <w:rsid w:val="003125A7"/>
    <w:rsid w:val="003156ED"/>
    <w:rsid w:val="00315FF4"/>
    <w:rsid w:val="00322259"/>
    <w:rsid w:val="00322549"/>
    <w:rsid w:val="003225C4"/>
    <w:rsid w:val="00322926"/>
    <w:rsid w:val="003259D0"/>
    <w:rsid w:val="003262DB"/>
    <w:rsid w:val="003267B7"/>
    <w:rsid w:val="00334350"/>
    <w:rsid w:val="003351C5"/>
    <w:rsid w:val="00335A58"/>
    <w:rsid w:val="00340DE2"/>
    <w:rsid w:val="00341346"/>
    <w:rsid w:val="00341C11"/>
    <w:rsid w:val="0034486D"/>
    <w:rsid w:val="00344EC3"/>
    <w:rsid w:val="0034592A"/>
    <w:rsid w:val="00345C32"/>
    <w:rsid w:val="003517E8"/>
    <w:rsid w:val="00352484"/>
    <w:rsid w:val="00355087"/>
    <w:rsid w:val="00355420"/>
    <w:rsid w:val="00360DD2"/>
    <w:rsid w:val="0036267A"/>
    <w:rsid w:val="00362822"/>
    <w:rsid w:val="00367733"/>
    <w:rsid w:val="0037207D"/>
    <w:rsid w:val="003736CB"/>
    <w:rsid w:val="0037553A"/>
    <w:rsid w:val="00376CD7"/>
    <w:rsid w:val="00381002"/>
    <w:rsid w:val="00381280"/>
    <w:rsid w:val="00381DBB"/>
    <w:rsid w:val="0038201B"/>
    <w:rsid w:val="0038559A"/>
    <w:rsid w:val="00387492"/>
    <w:rsid w:val="00387DF4"/>
    <w:rsid w:val="00390779"/>
    <w:rsid w:val="0039184F"/>
    <w:rsid w:val="003924F1"/>
    <w:rsid w:val="00393B65"/>
    <w:rsid w:val="00397F08"/>
    <w:rsid w:val="003A11ED"/>
    <w:rsid w:val="003A1BFD"/>
    <w:rsid w:val="003A4121"/>
    <w:rsid w:val="003A422C"/>
    <w:rsid w:val="003A78A0"/>
    <w:rsid w:val="003B0E8F"/>
    <w:rsid w:val="003B15AE"/>
    <w:rsid w:val="003B1698"/>
    <w:rsid w:val="003B1B2B"/>
    <w:rsid w:val="003B20B8"/>
    <w:rsid w:val="003B3CC0"/>
    <w:rsid w:val="003B3F3F"/>
    <w:rsid w:val="003B4DFA"/>
    <w:rsid w:val="003B66C4"/>
    <w:rsid w:val="003C0487"/>
    <w:rsid w:val="003C10D4"/>
    <w:rsid w:val="003C1B05"/>
    <w:rsid w:val="003C25FE"/>
    <w:rsid w:val="003C3C58"/>
    <w:rsid w:val="003C41F8"/>
    <w:rsid w:val="003C48CF"/>
    <w:rsid w:val="003C66E6"/>
    <w:rsid w:val="003C7494"/>
    <w:rsid w:val="003D0966"/>
    <w:rsid w:val="003D2D54"/>
    <w:rsid w:val="003D5783"/>
    <w:rsid w:val="003D74BD"/>
    <w:rsid w:val="003E0AC4"/>
    <w:rsid w:val="003E2803"/>
    <w:rsid w:val="003E2887"/>
    <w:rsid w:val="003E30E7"/>
    <w:rsid w:val="003E3563"/>
    <w:rsid w:val="003E362C"/>
    <w:rsid w:val="003E6CA7"/>
    <w:rsid w:val="003E7449"/>
    <w:rsid w:val="003F04C2"/>
    <w:rsid w:val="003F0DBE"/>
    <w:rsid w:val="003F282A"/>
    <w:rsid w:val="003F2DC6"/>
    <w:rsid w:val="003F2EAA"/>
    <w:rsid w:val="003F3264"/>
    <w:rsid w:val="003F4C8D"/>
    <w:rsid w:val="003F6444"/>
    <w:rsid w:val="0040029E"/>
    <w:rsid w:val="004017C3"/>
    <w:rsid w:val="00402065"/>
    <w:rsid w:val="00402FB9"/>
    <w:rsid w:val="00402FF8"/>
    <w:rsid w:val="00404D0E"/>
    <w:rsid w:val="00411A98"/>
    <w:rsid w:val="004137FC"/>
    <w:rsid w:val="0041483C"/>
    <w:rsid w:val="004162BB"/>
    <w:rsid w:val="00416847"/>
    <w:rsid w:val="00420C31"/>
    <w:rsid w:val="00421ACC"/>
    <w:rsid w:val="00424B90"/>
    <w:rsid w:val="004316FA"/>
    <w:rsid w:val="00431BE9"/>
    <w:rsid w:val="004321A1"/>
    <w:rsid w:val="004326A4"/>
    <w:rsid w:val="00433A73"/>
    <w:rsid w:val="00434A3B"/>
    <w:rsid w:val="00435639"/>
    <w:rsid w:val="00437292"/>
    <w:rsid w:val="0044305F"/>
    <w:rsid w:val="00444895"/>
    <w:rsid w:val="0045021E"/>
    <w:rsid w:val="00452490"/>
    <w:rsid w:val="00454D34"/>
    <w:rsid w:val="00462029"/>
    <w:rsid w:val="00463538"/>
    <w:rsid w:val="00463DFC"/>
    <w:rsid w:val="00463F47"/>
    <w:rsid w:val="004678F3"/>
    <w:rsid w:val="0047303C"/>
    <w:rsid w:val="00473CC1"/>
    <w:rsid w:val="00473F06"/>
    <w:rsid w:val="00474285"/>
    <w:rsid w:val="00476534"/>
    <w:rsid w:val="00476C44"/>
    <w:rsid w:val="00477707"/>
    <w:rsid w:val="0048441C"/>
    <w:rsid w:val="004866F2"/>
    <w:rsid w:val="00494194"/>
    <w:rsid w:val="00496ADA"/>
    <w:rsid w:val="004A0C4A"/>
    <w:rsid w:val="004A32BC"/>
    <w:rsid w:val="004A5844"/>
    <w:rsid w:val="004A5EF5"/>
    <w:rsid w:val="004A7ACF"/>
    <w:rsid w:val="004B4656"/>
    <w:rsid w:val="004B50C2"/>
    <w:rsid w:val="004C13EF"/>
    <w:rsid w:val="004C383C"/>
    <w:rsid w:val="004C75D8"/>
    <w:rsid w:val="004D10D5"/>
    <w:rsid w:val="004D3792"/>
    <w:rsid w:val="004D37B7"/>
    <w:rsid w:val="004D4532"/>
    <w:rsid w:val="004D4D70"/>
    <w:rsid w:val="004D50F9"/>
    <w:rsid w:val="004D7C3A"/>
    <w:rsid w:val="004E0275"/>
    <w:rsid w:val="004E2788"/>
    <w:rsid w:val="004E27A3"/>
    <w:rsid w:val="004E4485"/>
    <w:rsid w:val="004E6DDD"/>
    <w:rsid w:val="004F1207"/>
    <w:rsid w:val="004F2B97"/>
    <w:rsid w:val="004F3455"/>
    <w:rsid w:val="004F456C"/>
    <w:rsid w:val="004F45B7"/>
    <w:rsid w:val="004F4692"/>
    <w:rsid w:val="004F4A5A"/>
    <w:rsid w:val="004F50F1"/>
    <w:rsid w:val="004F5997"/>
    <w:rsid w:val="004F7404"/>
    <w:rsid w:val="00502245"/>
    <w:rsid w:val="00504B94"/>
    <w:rsid w:val="00505BE9"/>
    <w:rsid w:val="00506867"/>
    <w:rsid w:val="005102F5"/>
    <w:rsid w:val="00510EB7"/>
    <w:rsid w:val="005130EA"/>
    <w:rsid w:val="0051459E"/>
    <w:rsid w:val="005161BD"/>
    <w:rsid w:val="00517F34"/>
    <w:rsid w:val="00524E32"/>
    <w:rsid w:val="00530334"/>
    <w:rsid w:val="005304F9"/>
    <w:rsid w:val="0053099B"/>
    <w:rsid w:val="00532312"/>
    <w:rsid w:val="0053305A"/>
    <w:rsid w:val="00533A27"/>
    <w:rsid w:val="005375A7"/>
    <w:rsid w:val="00540F22"/>
    <w:rsid w:val="00541A9C"/>
    <w:rsid w:val="0054266C"/>
    <w:rsid w:val="00550049"/>
    <w:rsid w:val="00554ADA"/>
    <w:rsid w:val="005567C8"/>
    <w:rsid w:val="00560927"/>
    <w:rsid w:val="005614A4"/>
    <w:rsid w:val="0056422C"/>
    <w:rsid w:val="00564692"/>
    <w:rsid w:val="00564A0E"/>
    <w:rsid w:val="00571A4E"/>
    <w:rsid w:val="005720D7"/>
    <w:rsid w:val="00572EF1"/>
    <w:rsid w:val="005738F7"/>
    <w:rsid w:val="00574DED"/>
    <w:rsid w:val="00580D8C"/>
    <w:rsid w:val="00580E5C"/>
    <w:rsid w:val="00580ED6"/>
    <w:rsid w:val="00582205"/>
    <w:rsid w:val="00583D68"/>
    <w:rsid w:val="00584D71"/>
    <w:rsid w:val="00587A72"/>
    <w:rsid w:val="00590751"/>
    <w:rsid w:val="00591007"/>
    <w:rsid w:val="005917E6"/>
    <w:rsid w:val="005949A6"/>
    <w:rsid w:val="00594D69"/>
    <w:rsid w:val="00596585"/>
    <w:rsid w:val="00596F82"/>
    <w:rsid w:val="005A0303"/>
    <w:rsid w:val="005A23D9"/>
    <w:rsid w:val="005A2F22"/>
    <w:rsid w:val="005A37F1"/>
    <w:rsid w:val="005A5F84"/>
    <w:rsid w:val="005A6294"/>
    <w:rsid w:val="005A7F35"/>
    <w:rsid w:val="005B2FB5"/>
    <w:rsid w:val="005B4DC9"/>
    <w:rsid w:val="005B5936"/>
    <w:rsid w:val="005B69F4"/>
    <w:rsid w:val="005C26B2"/>
    <w:rsid w:val="005C2A2F"/>
    <w:rsid w:val="005C446B"/>
    <w:rsid w:val="005C506C"/>
    <w:rsid w:val="005C52E4"/>
    <w:rsid w:val="005C5F99"/>
    <w:rsid w:val="005C79D2"/>
    <w:rsid w:val="005C7C3F"/>
    <w:rsid w:val="005D0630"/>
    <w:rsid w:val="005D0D09"/>
    <w:rsid w:val="005D102B"/>
    <w:rsid w:val="005D1EBB"/>
    <w:rsid w:val="005E01D6"/>
    <w:rsid w:val="005E1A36"/>
    <w:rsid w:val="005E3A9A"/>
    <w:rsid w:val="005E3F28"/>
    <w:rsid w:val="005E5EE9"/>
    <w:rsid w:val="005E703D"/>
    <w:rsid w:val="005F483C"/>
    <w:rsid w:val="005F593B"/>
    <w:rsid w:val="005F5D90"/>
    <w:rsid w:val="005F631B"/>
    <w:rsid w:val="005F6A18"/>
    <w:rsid w:val="005F6F16"/>
    <w:rsid w:val="005F7E06"/>
    <w:rsid w:val="006014E2"/>
    <w:rsid w:val="006030B7"/>
    <w:rsid w:val="00605C2D"/>
    <w:rsid w:val="00605CD5"/>
    <w:rsid w:val="00605D93"/>
    <w:rsid w:val="006068D3"/>
    <w:rsid w:val="00607E02"/>
    <w:rsid w:val="006115D4"/>
    <w:rsid w:val="00612DAD"/>
    <w:rsid w:val="006130CD"/>
    <w:rsid w:val="006135F1"/>
    <w:rsid w:val="00614669"/>
    <w:rsid w:val="00614BA2"/>
    <w:rsid w:val="0061510B"/>
    <w:rsid w:val="00623834"/>
    <w:rsid w:val="00623DD8"/>
    <w:rsid w:val="00627564"/>
    <w:rsid w:val="00627F68"/>
    <w:rsid w:val="006308BB"/>
    <w:rsid w:val="00633B38"/>
    <w:rsid w:val="00634522"/>
    <w:rsid w:val="00635023"/>
    <w:rsid w:val="0063502B"/>
    <w:rsid w:val="00635549"/>
    <w:rsid w:val="006359C3"/>
    <w:rsid w:val="006369B6"/>
    <w:rsid w:val="00636DFE"/>
    <w:rsid w:val="006400E3"/>
    <w:rsid w:val="006421D8"/>
    <w:rsid w:val="00642674"/>
    <w:rsid w:val="00642F97"/>
    <w:rsid w:val="00643B92"/>
    <w:rsid w:val="00645907"/>
    <w:rsid w:val="00652609"/>
    <w:rsid w:val="00657B60"/>
    <w:rsid w:val="00657E0E"/>
    <w:rsid w:val="00661408"/>
    <w:rsid w:val="006616DF"/>
    <w:rsid w:val="00662046"/>
    <w:rsid w:val="0066388C"/>
    <w:rsid w:val="00665981"/>
    <w:rsid w:val="00671CFD"/>
    <w:rsid w:val="0067304D"/>
    <w:rsid w:val="00676098"/>
    <w:rsid w:val="006763A7"/>
    <w:rsid w:val="00681199"/>
    <w:rsid w:val="0068236A"/>
    <w:rsid w:val="006825E6"/>
    <w:rsid w:val="00682B7C"/>
    <w:rsid w:val="006856B6"/>
    <w:rsid w:val="006919EB"/>
    <w:rsid w:val="006925CE"/>
    <w:rsid w:val="006943BE"/>
    <w:rsid w:val="00695D1F"/>
    <w:rsid w:val="00696501"/>
    <w:rsid w:val="006A2579"/>
    <w:rsid w:val="006A5799"/>
    <w:rsid w:val="006A7133"/>
    <w:rsid w:val="006C4814"/>
    <w:rsid w:val="006C5C09"/>
    <w:rsid w:val="006C783C"/>
    <w:rsid w:val="006C7E38"/>
    <w:rsid w:val="006D14D7"/>
    <w:rsid w:val="006D1C8B"/>
    <w:rsid w:val="006D2B0E"/>
    <w:rsid w:val="006D727C"/>
    <w:rsid w:val="006E21FF"/>
    <w:rsid w:val="006E743B"/>
    <w:rsid w:val="006F0705"/>
    <w:rsid w:val="006F15A2"/>
    <w:rsid w:val="006F16B4"/>
    <w:rsid w:val="006F187C"/>
    <w:rsid w:val="006F233E"/>
    <w:rsid w:val="006F428F"/>
    <w:rsid w:val="00700048"/>
    <w:rsid w:val="00701B93"/>
    <w:rsid w:val="007024AF"/>
    <w:rsid w:val="007055E6"/>
    <w:rsid w:val="00705617"/>
    <w:rsid w:val="007072EF"/>
    <w:rsid w:val="007105B7"/>
    <w:rsid w:val="007122D0"/>
    <w:rsid w:val="00715BF0"/>
    <w:rsid w:val="007170F4"/>
    <w:rsid w:val="0072021E"/>
    <w:rsid w:val="0072119D"/>
    <w:rsid w:val="007243AD"/>
    <w:rsid w:val="00726831"/>
    <w:rsid w:val="00727F40"/>
    <w:rsid w:val="007320F5"/>
    <w:rsid w:val="00732E12"/>
    <w:rsid w:val="00732FDB"/>
    <w:rsid w:val="00735240"/>
    <w:rsid w:val="00735712"/>
    <w:rsid w:val="0073603B"/>
    <w:rsid w:val="00736A50"/>
    <w:rsid w:val="00737EEB"/>
    <w:rsid w:val="007412E5"/>
    <w:rsid w:val="007416F2"/>
    <w:rsid w:val="0075011B"/>
    <w:rsid w:val="00752D9E"/>
    <w:rsid w:val="00752E38"/>
    <w:rsid w:val="007535B8"/>
    <w:rsid w:val="00755BDD"/>
    <w:rsid w:val="00756193"/>
    <w:rsid w:val="00756822"/>
    <w:rsid w:val="00756B92"/>
    <w:rsid w:val="0076214B"/>
    <w:rsid w:val="0076499B"/>
    <w:rsid w:val="00764A9A"/>
    <w:rsid w:val="00770D65"/>
    <w:rsid w:val="00772529"/>
    <w:rsid w:val="00772EAF"/>
    <w:rsid w:val="007730B1"/>
    <w:rsid w:val="00780264"/>
    <w:rsid w:val="00780EB5"/>
    <w:rsid w:val="007822BC"/>
    <w:rsid w:val="00785732"/>
    <w:rsid w:val="00785A32"/>
    <w:rsid w:val="00786D47"/>
    <w:rsid w:val="00791FB7"/>
    <w:rsid w:val="00796522"/>
    <w:rsid w:val="007A0C51"/>
    <w:rsid w:val="007A0CB9"/>
    <w:rsid w:val="007A2FBF"/>
    <w:rsid w:val="007A336B"/>
    <w:rsid w:val="007A39F9"/>
    <w:rsid w:val="007A5260"/>
    <w:rsid w:val="007A5B19"/>
    <w:rsid w:val="007A6058"/>
    <w:rsid w:val="007A6199"/>
    <w:rsid w:val="007A657C"/>
    <w:rsid w:val="007A7EC6"/>
    <w:rsid w:val="007B241C"/>
    <w:rsid w:val="007B2C1A"/>
    <w:rsid w:val="007B43DB"/>
    <w:rsid w:val="007B4F33"/>
    <w:rsid w:val="007B784D"/>
    <w:rsid w:val="007C17C5"/>
    <w:rsid w:val="007C27FC"/>
    <w:rsid w:val="007C2DB3"/>
    <w:rsid w:val="007C7D2D"/>
    <w:rsid w:val="007D0A4E"/>
    <w:rsid w:val="007D2049"/>
    <w:rsid w:val="007D296F"/>
    <w:rsid w:val="007D4718"/>
    <w:rsid w:val="007D531E"/>
    <w:rsid w:val="007D5481"/>
    <w:rsid w:val="007D6702"/>
    <w:rsid w:val="007E242E"/>
    <w:rsid w:val="007E429D"/>
    <w:rsid w:val="007E4C43"/>
    <w:rsid w:val="007E4EDE"/>
    <w:rsid w:val="007E4F78"/>
    <w:rsid w:val="007E69F6"/>
    <w:rsid w:val="007F4073"/>
    <w:rsid w:val="007F5263"/>
    <w:rsid w:val="007F5C4C"/>
    <w:rsid w:val="007F600C"/>
    <w:rsid w:val="007F74B7"/>
    <w:rsid w:val="00801FD7"/>
    <w:rsid w:val="008023CE"/>
    <w:rsid w:val="008047C0"/>
    <w:rsid w:val="00811687"/>
    <w:rsid w:val="00812EAA"/>
    <w:rsid w:val="00813787"/>
    <w:rsid w:val="00815482"/>
    <w:rsid w:val="00821115"/>
    <w:rsid w:val="00823ACD"/>
    <w:rsid w:val="0082514C"/>
    <w:rsid w:val="00825A4A"/>
    <w:rsid w:val="008272BB"/>
    <w:rsid w:val="008315BA"/>
    <w:rsid w:val="0083283B"/>
    <w:rsid w:val="0083561C"/>
    <w:rsid w:val="0083693D"/>
    <w:rsid w:val="008442A4"/>
    <w:rsid w:val="0084622C"/>
    <w:rsid w:val="00847D71"/>
    <w:rsid w:val="00853AF6"/>
    <w:rsid w:val="008549A0"/>
    <w:rsid w:val="00854A20"/>
    <w:rsid w:val="00856ADE"/>
    <w:rsid w:val="00857AC9"/>
    <w:rsid w:val="00857C20"/>
    <w:rsid w:val="00860D3C"/>
    <w:rsid w:val="00863536"/>
    <w:rsid w:val="008662CA"/>
    <w:rsid w:val="00871F46"/>
    <w:rsid w:val="00872373"/>
    <w:rsid w:val="00873199"/>
    <w:rsid w:val="00873803"/>
    <w:rsid w:val="008748DF"/>
    <w:rsid w:val="00875DF8"/>
    <w:rsid w:val="008764DB"/>
    <w:rsid w:val="00881429"/>
    <w:rsid w:val="00882D25"/>
    <w:rsid w:val="00884A86"/>
    <w:rsid w:val="00887AC8"/>
    <w:rsid w:val="008921BB"/>
    <w:rsid w:val="00892F83"/>
    <w:rsid w:val="008939D5"/>
    <w:rsid w:val="00893D69"/>
    <w:rsid w:val="00894D7D"/>
    <w:rsid w:val="00895880"/>
    <w:rsid w:val="008A052B"/>
    <w:rsid w:val="008A22CC"/>
    <w:rsid w:val="008A3654"/>
    <w:rsid w:val="008A5686"/>
    <w:rsid w:val="008B0916"/>
    <w:rsid w:val="008B0FEB"/>
    <w:rsid w:val="008B3B40"/>
    <w:rsid w:val="008B55C0"/>
    <w:rsid w:val="008B5A16"/>
    <w:rsid w:val="008B5E44"/>
    <w:rsid w:val="008B7135"/>
    <w:rsid w:val="008B7AA1"/>
    <w:rsid w:val="008C1A48"/>
    <w:rsid w:val="008C2A7C"/>
    <w:rsid w:val="008C583C"/>
    <w:rsid w:val="008D0003"/>
    <w:rsid w:val="008D0B99"/>
    <w:rsid w:val="008D2C34"/>
    <w:rsid w:val="008D44DA"/>
    <w:rsid w:val="008E2BA9"/>
    <w:rsid w:val="008E3B3C"/>
    <w:rsid w:val="008E4C97"/>
    <w:rsid w:val="008E5D1D"/>
    <w:rsid w:val="008E7B0D"/>
    <w:rsid w:val="008F1013"/>
    <w:rsid w:val="008F462C"/>
    <w:rsid w:val="008F46AB"/>
    <w:rsid w:val="008F4FAF"/>
    <w:rsid w:val="008F545B"/>
    <w:rsid w:val="008F73D0"/>
    <w:rsid w:val="008F7E68"/>
    <w:rsid w:val="009037F0"/>
    <w:rsid w:val="00904944"/>
    <w:rsid w:val="0090499B"/>
    <w:rsid w:val="00905B74"/>
    <w:rsid w:val="00905F86"/>
    <w:rsid w:val="0091083B"/>
    <w:rsid w:val="00910C45"/>
    <w:rsid w:val="00911B80"/>
    <w:rsid w:val="00911CB1"/>
    <w:rsid w:val="00913486"/>
    <w:rsid w:val="009137AD"/>
    <w:rsid w:val="0091544B"/>
    <w:rsid w:val="00916F93"/>
    <w:rsid w:val="009211BB"/>
    <w:rsid w:val="009219AB"/>
    <w:rsid w:val="009232C7"/>
    <w:rsid w:val="00925148"/>
    <w:rsid w:val="009264A0"/>
    <w:rsid w:val="00926851"/>
    <w:rsid w:val="00930543"/>
    <w:rsid w:val="00930DEB"/>
    <w:rsid w:val="0093106A"/>
    <w:rsid w:val="009328F1"/>
    <w:rsid w:val="00934DFF"/>
    <w:rsid w:val="00934F59"/>
    <w:rsid w:val="0093510A"/>
    <w:rsid w:val="0093531F"/>
    <w:rsid w:val="00935932"/>
    <w:rsid w:val="009372CB"/>
    <w:rsid w:val="00940EB5"/>
    <w:rsid w:val="00943DC1"/>
    <w:rsid w:val="00946EF4"/>
    <w:rsid w:val="0094754D"/>
    <w:rsid w:val="009564DF"/>
    <w:rsid w:val="00962FD0"/>
    <w:rsid w:val="009637FA"/>
    <w:rsid w:val="00964569"/>
    <w:rsid w:val="00965D7E"/>
    <w:rsid w:val="0097069F"/>
    <w:rsid w:val="009708A2"/>
    <w:rsid w:val="00972F21"/>
    <w:rsid w:val="00974A59"/>
    <w:rsid w:val="00975A86"/>
    <w:rsid w:val="00977AC2"/>
    <w:rsid w:val="00981093"/>
    <w:rsid w:val="00982E5C"/>
    <w:rsid w:val="00983328"/>
    <w:rsid w:val="00986880"/>
    <w:rsid w:val="009869BA"/>
    <w:rsid w:val="009876B4"/>
    <w:rsid w:val="00991E7D"/>
    <w:rsid w:val="00992ABD"/>
    <w:rsid w:val="00992E61"/>
    <w:rsid w:val="00992FF4"/>
    <w:rsid w:val="0099577A"/>
    <w:rsid w:val="00997821"/>
    <w:rsid w:val="009A2CAE"/>
    <w:rsid w:val="009A2DEC"/>
    <w:rsid w:val="009A7666"/>
    <w:rsid w:val="009A79BF"/>
    <w:rsid w:val="009A7F76"/>
    <w:rsid w:val="009B2A25"/>
    <w:rsid w:val="009B33ED"/>
    <w:rsid w:val="009B3F85"/>
    <w:rsid w:val="009B48DF"/>
    <w:rsid w:val="009B5113"/>
    <w:rsid w:val="009B54B0"/>
    <w:rsid w:val="009B5C89"/>
    <w:rsid w:val="009B6DA1"/>
    <w:rsid w:val="009B7159"/>
    <w:rsid w:val="009C029B"/>
    <w:rsid w:val="009C3294"/>
    <w:rsid w:val="009C343D"/>
    <w:rsid w:val="009C3486"/>
    <w:rsid w:val="009C3683"/>
    <w:rsid w:val="009C5485"/>
    <w:rsid w:val="009C5D0C"/>
    <w:rsid w:val="009C6B58"/>
    <w:rsid w:val="009D1481"/>
    <w:rsid w:val="009D2B06"/>
    <w:rsid w:val="009D2B5D"/>
    <w:rsid w:val="009D5DA2"/>
    <w:rsid w:val="009E0193"/>
    <w:rsid w:val="009E255C"/>
    <w:rsid w:val="009E73FB"/>
    <w:rsid w:val="009E75A6"/>
    <w:rsid w:val="009E7DFE"/>
    <w:rsid w:val="009F19B8"/>
    <w:rsid w:val="009F2156"/>
    <w:rsid w:val="009F2223"/>
    <w:rsid w:val="009F42B8"/>
    <w:rsid w:val="009F53BD"/>
    <w:rsid w:val="009F589D"/>
    <w:rsid w:val="009F5E34"/>
    <w:rsid w:val="009F614F"/>
    <w:rsid w:val="00A0011E"/>
    <w:rsid w:val="00A016B4"/>
    <w:rsid w:val="00A020E4"/>
    <w:rsid w:val="00A04C07"/>
    <w:rsid w:val="00A04F82"/>
    <w:rsid w:val="00A07A0E"/>
    <w:rsid w:val="00A12A57"/>
    <w:rsid w:val="00A13BF3"/>
    <w:rsid w:val="00A14098"/>
    <w:rsid w:val="00A14151"/>
    <w:rsid w:val="00A155B2"/>
    <w:rsid w:val="00A15E9A"/>
    <w:rsid w:val="00A16F51"/>
    <w:rsid w:val="00A221EE"/>
    <w:rsid w:val="00A23B34"/>
    <w:rsid w:val="00A23B4E"/>
    <w:rsid w:val="00A25A70"/>
    <w:rsid w:val="00A26B28"/>
    <w:rsid w:val="00A30A62"/>
    <w:rsid w:val="00A30AD8"/>
    <w:rsid w:val="00A3156C"/>
    <w:rsid w:val="00A33F77"/>
    <w:rsid w:val="00A36C53"/>
    <w:rsid w:val="00A448C9"/>
    <w:rsid w:val="00A460B7"/>
    <w:rsid w:val="00A46905"/>
    <w:rsid w:val="00A50350"/>
    <w:rsid w:val="00A50ECB"/>
    <w:rsid w:val="00A51AA1"/>
    <w:rsid w:val="00A53681"/>
    <w:rsid w:val="00A53705"/>
    <w:rsid w:val="00A56255"/>
    <w:rsid w:val="00A57A6C"/>
    <w:rsid w:val="00A609BA"/>
    <w:rsid w:val="00A61C93"/>
    <w:rsid w:val="00A640EA"/>
    <w:rsid w:val="00A64CCC"/>
    <w:rsid w:val="00A729A2"/>
    <w:rsid w:val="00A74EFE"/>
    <w:rsid w:val="00A759D7"/>
    <w:rsid w:val="00A80628"/>
    <w:rsid w:val="00A807ED"/>
    <w:rsid w:val="00A81A58"/>
    <w:rsid w:val="00A82838"/>
    <w:rsid w:val="00A82B95"/>
    <w:rsid w:val="00A82E3A"/>
    <w:rsid w:val="00A83AB5"/>
    <w:rsid w:val="00A8723F"/>
    <w:rsid w:val="00A908C2"/>
    <w:rsid w:val="00A939AF"/>
    <w:rsid w:val="00A93D63"/>
    <w:rsid w:val="00A93E24"/>
    <w:rsid w:val="00AA0E72"/>
    <w:rsid w:val="00AA121F"/>
    <w:rsid w:val="00AA616D"/>
    <w:rsid w:val="00AB5279"/>
    <w:rsid w:val="00AC0454"/>
    <w:rsid w:val="00AC193F"/>
    <w:rsid w:val="00AC6003"/>
    <w:rsid w:val="00AC6463"/>
    <w:rsid w:val="00AC6B29"/>
    <w:rsid w:val="00AD1767"/>
    <w:rsid w:val="00AD1773"/>
    <w:rsid w:val="00AD20E1"/>
    <w:rsid w:val="00AD2F92"/>
    <w:rsid w:val="00AD3671"/>
    <w:rsid w:val="00AD4014"/>
    <w:rsid w:val="00AD4100"/>
    <w:rsid w:val="00AD606A"/>
    <w:rsid w:val="00AD7412"/>
    <w:rsid w:val="00AD7E0A"/>
    <w:rsid w:val="00AE0D61"/>
    <w:rsid w:val="00AE10BD"/>
    <w:rsid w:val="00AE62D3"/>
    <w:rsid w:val="00AF186F"/>
    <w:rsid w:val="00B007E6"/>
    <w:rsid w:val="00B01AF7"/>
    <w:rsid w:val="00B02183"/>
    <w:rsid w:val="00B025B9"/>
    <w:rsid w:val="00B0432B"/>
    <w:rsid w:val="00B10D87"/>
    <w:rsid w:val="00B12D8A"/>
    <w:rsid w:val="00B13176"/>
    <w:rsid w:val="00B14058"/>
    <w:rsid w:val="00B16897"/>
    <w:rsid w:val="00B179D0"/>
    <w:rsid w:val="00B26459"/>
    <w:rsid w:val="00B26569"/>
    <w:rsid w:val="00B30EC0"/>
    <w:rsid w:val="00B322AF"/>
    <w:rsid w:val="00B326B5"/>
    <w:rsid w:val="00B35FDB"/>
    <w:rsid w:val="00B363C8"/>
    <w:rsid w:val="00B40235"/>
    <w:rsid w:val="00B4182D"/>
    <w:rsid w:val="00B41A50"/>
    <w:rsid w:val="00B44466"/>
    <w:rsid w:val="00B45067"/>
    <w:rsid w:val="00B469E1"/>
    <w:rsid w:val="00B471F1"/>
    <w:rsid w:val="00B51B25"/>
    <w:rsid w:val="00B527EA"/>
    <w:rsid w:val="00B53523"/>
    <w:rsid w:val="00B54BB2"/>
    <w:rsid w:val="00B54DA0"/>
    <w:rsid w:val="00B55BFA"/>
    <w:rsid w:val="00B56900"/>
    <w:rsid w:val="00B602C8"/>
    <w:rsid w:val="00B61A42"/>
    <w:rsid w:val="00B62271"/>
    <w:rsid w:val="00B62D37"/>
    <w:rsid w:val="00B62E01"/>
    <w:rsid w:val="00B63598"/>
    <w:rsid w:val="00B63C6C"/>
    <w:rsid w:val="00B6798B"/>
    <w:rsid w:val="00B70A09"/>
    <w:rsid w:val="00B77ADA"/>
    <w:rsid w:val="00B82C9B"/>
    <w:rsid w:val="00B93C7B"/>
    <w:rsid w:val="00B96612"/>
    <w:rsid w:val="00BA21CB"/>
    <w:rsid w:val="00BA495A"/>
    <w:rsid w:val="00BA4CBD"/>
    <w:rsid w:val="00BA7EB5"/>
    <w:rsid w:val="00BB0FFE"/>
    <w:rsid w:val="00BB1DFE"/>
    <w:rsid w:val="00BB231C"/>
    <w:rsid w:val="00BB4381"/>
    <w:rsid w:val="00BB4454"/>
    <w:rsid w:val="00BB449B"/>
    <w:rsid w:val="00BB5C1D"/>
    <w:rsid w:val="00BC12E2"/>
    <w:rsid w:val="00BC1E60"/>
    <w:rsid w:val="00BC2417"/>
    <w:rsid w:val="00BC2ED3"/>
    <w:rsid w:val="00BC4041"/>
    <w:rsid w:val="00BC6083"/>
    <w:rsid w:val="00BC6B03"/>
    <w:rsid w:val="00BD090C"/>
    <w:rsid w:val="00BD59D3"/>
    <w:rsid w:val="00BD61EC"/>
    <w:rsid w:val="00BD7012"/>
    <w:rsid w:val="00BE50F3"/>
    <w:rsid w:val="00BE5B2B"/>
    <w:rsid w:val="00BE76B3"/>
    <w:rsid w:val="00BF3948"/>
    <w:rsid w:val="00BF4318"/>
    <w:rsid w:val="00BF4C22"/>
    <w:rsid w:val="00BF6842"/>
    <w:rsid w:val="00BF697A"/>
    <w:rsid w:val="00C00AF9"/>
    <w:rsid w:val="00C01D54"/>
    <w:rsid w:val="00C04C9D"/>
    <w:rsid w:val="00C0505F"/>
    <w:rsid w:val="00C13888"/>
    <w:rsid w:val="00C156A9"/>
    <w:rsid w:val="00C2442D"/>
    <w:rsid w:val="00C30C1A"/>
    <w:rsid w:val="00C315BD"/>
    <w:rsid w:val="00C32694"/>
    <w:rsid w:val="00C33559"/>
    <w:rsid w:val="00C33871"/>
    <w:rsid w:val="00C35D0B"/>
    <w:rsid w:val="00C36393"/>
    <w:rsid w:val="00C40228"/>
    <w:rsid w:val="00C427F9"/>
    <w:rsid w:val="00C42CCB"/>
    <w:rsid w:val="00C42D62"/>
    <w:rsid w:val="00C44290"/>
    <w:rsid w:val="00C44A91"/>
    <w:rsid w:val="00C45608"/>
    <w:rsid w:val="00C45861"/>
    <w:rsid w:val="00C4678D"/>
    <w:rsid w:val="00C51543"/>
    <w:rsid w:val="00C52C44"/>
    <w:rsid w:val="00C5337A"/>
    <w:rsid w:val="00C5408A"/>
    <w:rsid w:val="00C55A08"/>
    <w:rsid w:val="00C5748D"/>
    <w:rsid w:val="00C605EC"/>
    <w:rsid w:val="00C61ECD"/>
    <w:rsid w:val="00C644BC"/>
    <w:rsid w:val="00C6537C"/>
    <w:rsid w:val="00C716D3"/>
    <w:rsid w:val="00C72E05"/>
    <w:rsid w:val="00C73D6C"/>
    <w:rsid w:val="00C75508"/>
    <w:rsid w:val="00C75A8D"/>
    <w:rsid w:val="00C75DB5"/>
    <w:rsid w:val="00C8191F"/>
    <w:rsid w:val="00C82B3B"/>
    <w:rsid w:val="00C83498"/>
    <w:rsid w:val="00C85EDF"/>
    <w:rsid w:val="00C86273"/>
    <w:rsid w:val="00C905DB"/>
    <w:rsid w:val="00C91799"/>
    <w:rsid w:val="00C91EE6"/>
    <w:rsid w:val="00C92C9A"/>
    <w:rsid w:val="00C93D5E"/>
    <w:rsid w:val="00C93DB4"/>
    <w:rsid w:val="00C974CB"/>
    <w:rsid w:val="00C97E2C"/>
    <w:rsid w:val="00CA350F"/>
    <w:rsid w:val="00CA3C98"/>
    <w:rsid w:val="00CA548E"/>
    <w:rsid w:val="00CA5543"/>
    <w:rsid w:val="00CA6859"/>
    <w:rsid w:val="00CB1FEE"/>
    <w:rsid w:val="00CB4770"/>
    <w:rsid w:val="00CB4F48"/>
    <w:rsid w:val="00CB57D9"/>
    <w:rsid w:val="00CC756C"/>
    <w:rsid w:val="00CC7D5A"/>
    <w:rsid w:val="00CD0728"/>
    <w:rsid w:val="00CE0270"/>
    <w:rsid w:val="00CE0B34"/>
    <w:rsid w:val="00CF5983"/>
    <w:rsid w:val="00D04971"/>
    <w:rsid w:val="00D05AC8"/>
    <w:rsid w:val="00D060CB"/>
    <w:rsid w:val="00D06E05"/>
    <w:rsid w:val="00D1027B"/>
    <w:rsid w:val="00D13268"/>
    <w:rsid w:val="00D13B3A"/>
    <w:rsid w:val="00D174A7"/>
    <w:rsid w:val="00D17829"/>
    <w:rsid w:val="00D20122"/>
    <w:rsid w:val="00D2132F"/>
    <w:rsid w:val="00D21990"/>
    <w:rsid w:val="00D236FB"/>
    <w:rsid w:val="00D2568F"/>
    <w:rsid w:val="00D269DD"/>
    <w:rsid w:val="00D26EEE"/>
    <w:rsid w:val="00D26FDC"/>
    <w:rsid w:val="00D30271"/>
    <w:rsid w:val="00D33BD8"/>
    <w:rsid w:val="00D35DBC"/>
    <w:rsid w:val="00D363FE"/>
    <w:rsid w:val="00D364F2"/>
    <w:rsid w:val="00D36A20"/>
    <w:rsid w:val="00D36EA6"/>
    <w:rsid w:val="00D422B3"/>
    <w:rsid w:val="00D42A8E"/>
    <w:rsid w:val="00D434A9"/>
    <w:rsid w:val="00D44ECE"/>
    <w:rsid w:val="00D45865"/>
    <w:rsid w:val="00D5184F"/>
    <w:rsid w:val="00D55051"/>
    <w:rsid w:val="00D56AED"/>
    <w:rsid w:val="00D610A4"/>
    <w:rsid w:val="00D65E95"/>
    <w:rsid w:val="00D74548"/>
    <w:rsid w:val="00D77F64"/>
    <w:rsid w:val="00D804B3"/>
    <w:rsid w:val="00D81A0E"/>
    <w:rsid w:val="00D82486"/>
    <w:rsid w:val="00D86E4F"/>
    <w:rsid w:val="00D91661"/>
    <w:rsid w:val="00D946A1"/>
    <w:rsid w:val="00D94D7F"/>
    <w:rsid w:val="00D97A53"/>
    <w:rsid w:val="00DA06FA"/>
    <w:rsid w:val="00DA16B1"/>
    <w:rsid w:val="00DA236F"/>
    <w:rsid w:val="00DA66F3"/>
    <w:rsid w:val="00DB0CF9"/>
    <w:rsid w:val="00DB12DC"/>
    <w:rsid w:val="00DB20C3"/>
    <w:rsid w:val="00DB3560"/>
    <w:rsid w:val="00DB4D65"/>
    <w:rsid w:val="00DB4F40"/>
    <w:rsid w:val="00DB6EAB"/>
    <w:rsid w:val="00DB7B0B"/>
    <w:rsid w:val="00DC09F8"/>
    <w:rsid w:val="00DC14FD"/>
    <w:rsid w:val="00DC1CF2"/>
    <w:rsid w:val="00DC24BB"/>
    <w:rsid w:val="00DC34EB"/>
    <w:rsid w:val="00DC494D"/>
    <w:rsid w:val="00DC6D9B"/>
    <w:rsid w:val="00DD3C24"/>
    <w:rsid w:val="00DD424B"/>
    <w:rsid w:val="00DD4C1F"/>
    <w:rsid w:val="00DD4C50"/>
    <w:rsid w:val="00DD4E87"/>
    <w:rsid w:val="00DD5907"/>
    <w:rsid w:val="00DE47B3"/>
    <w:rsid w:val="00DE72AA"/>
    <w:rsid w:val="00DE7EAC"/>
    <w:rsid w:val="00DF10A9"/>
    <w:rsid w:val="00DF4A69"/>
    <w:rsid w:val="00DF5DE7"/>
    <w:rsid w:val="00E00A26"/>
    <w:rsid w:val="00E01CC2"/>
    <w:rsid w:val="00E04166"/>
    <w:rsid w:val="00E04714"/>
    <w:rsid w:val="00E04C5C"/>
    <w:rsid w:val="00E05327"/>
    <w:rsid w:val="00E05C43"/>
    <w:rsid w:val="00E07E91"/>
    <w:rsid w:val="00E116C6"/>
    <w:rsid w:val="00E1412C"/>
    <w:rsid w:val="00E142BC"/>
    <w:rsid w:val="00E174B7"/>
    <w:rsid w:val="00E2018C"/>
    <w:rsid w:val="00E24259"/>
    <w:rsid w:val="00E257DB"/>
    <w:rsid w:val="00E30009"/>
    <w:rsid w:val="00E304A5"/>
    <w:rsid w:val="00E3378A"/>
    <w:rsid w:val="00E3478F"/>
    <w:rsid w:val="00E37DDE"/>
    <w:rsid w:val="00E406EB"/>
    <w:rsid w:val="00E41F9C"/>
    <w:rsid w:val="00E43D49"/>
    <w:rsid w:val="00E43E16"/>
    <w:rsid w:val="00E47610"/>
    <w:rsid w:val="00E47D20"/>
    <w:rsid w:val="00E5001D"/>
    <w:rsid w:val="00E50341"/>
    <w:rsid w:val="00E51991"/>
    <w:rsid w:val="00E52029"/>
    <w:rsid w:val="00E53399"/>
    <w:rsid w:val="00E53BA7"/>
    <w:rsid w:val="00E53CC3"/>
    <w:rsid w:val="00E542D8"/>
    <w:rsid w:val="00E54DF6"/>
    <w:rsid w:val="00E559BA"/>
    <w:rsid w:val="00E569F1"/>
    <w:rsid w:val="00E60543"/>
    <w:rsid w:val="00E625C0"/>
    <w:rsid w:val="00E6573C"/>
    <w:rsid w:val="00E65816"/>
    <w:rsid w:val="00E6631A"/>
    <w:rsid w:val="00E66C79"/>
    <w:rsid w:val="00E71F82"/>
    <w:rsid w:val="00E71FC8"/>
    <w:rsid w:val="00E72104"/>
    <w:rsid w:val="00E73AE6"/>
    <w:rsid w:val="00E7624D"/>
    <w:rsid w:val="00E768E3"/>
    <w:rsid w:val="00E804C5"/>
    <w:rsid w:val="00E82F42"/>
    <w:rsid w:val="00E852EC"/>
    <w:rsid w:val="00E859D0"/>
    <w:rsid w:val="00E86FA0"/>
    <w:rsid w:val="00E90028"/>
    <w:rsid w:val="00E90132"/>
    <w:rsid w:val="00E90CFF"/>
    <w:rsid w:val="00E90F33"/>
    <w:rsid w:val="00E93E6D"/>
    <w:rsid w:val="00E94C56"/>
    <w:rsid w:val="00EA0DC7"/>
    <w:rsid w:val="00EA3447"/>
    <w:rsid w:val="00EB1FB7"/>
    <w:rsid w:val="00EB2053"/>
    <w:rsid w:val="00EB4757"/>
    <w:rsid w:val="00EB5021"/>
    <w:rsid w:val="00EB7C85"/>
    <w:rsid w:val="00EC0452"/>
    <w:rsid w:val="00EC2BB8"/>
    <w:rsid w:val="00EC2E51"/>
    <w:rsid w:val="00EC37D1"/>
    <w:rsid w:val="00EC5CD3"/>
    <w:rsid w:val="00EC6A15"/>
    <w:rsid w:val="00EC7B61"/>
    <w:rsid w:val="00ED0329"/>
    <w:rsid w:val="00ED1A39"/>
    <w:rsid w:val="00ED2E74"/>
    <w:rsid w:val="00ED50A1"/>
    <w:rsid w:val="00ED54CC"/>
    <w:rsid w:val="00ED6960"/>
    <w:rsid w:val="00ED699F"/>
    <w:rsid w:val="00ED7BCE"/>
    <w:rsid w:val="00EE1958"/>
    <w:rsid w:val="00EE2616"/>
    <w:rsid w:val="00EE2A76"/>
    <w:rsid w:val="00EE30C5"/>
    <w:rsid w:val="00EE6C71"/>
    <w:rsid w:val="00EE772A"/>
    <w:rsid w:val="00F00949"/>
    <w:rsid w:val="00F016AA"/>
    <w:rsid w:val="00F05B35"/>
    <w:rsid w:val="00F10C77"/>
    <w:rsid w:val="00F11027"/>
    <w:rsid w:val="00F1187A"/>
    <w:rsid w:val="00F11F5A"/>
    <w:rsid w:val="00F15FB0"/>
    <w:rsid w:val="00F161EA"/>
    <w:rsid w:val="00F20AE8"/>
    <w:rsid w:val="00F20B1E"/>
    <w:rsid w:val="00F20BEC"/>
    <w:rsid w:val="00F23236"/>
    <w:rsid w:val="00F24DB4"/>
    <w:rsid w:val="00F25D92"/>
    <w:rsid w:val="00F30CF7"/>
    <w:rsid w:val="00F320DF"/>
    <w:rsid w:val="00F40577"/>
    <w:rsid w:val="00F415D2"/>
    <w:rsid w:val="00F4207B"/>
    <w:rsid w:val="00F42857"/>
    <w:rsid w:val="00F42F84"/>
    <w:rsid w:val="00F43322"/>
    <w:rsid w:val="00F43430"/>
    <w:rsid w:val="00F44A29"/>
    <w:rsid w:val="00F47237"/>
    <w:rsid w:val="00F50E14"/>
    <w:rsid w:val="00F51003"/>
    <w:rsid w:val="00F5235B"/>
    <w:rsid w:val="00F52380"/>
    <w:rsid w:val="00F52AE4"/>
    <w:rsid w:val="00F52E49"/>
    <w:rsid w:val="00F55B97"/>
    <w:rsid w:val="00F55DFE"/>
    <w:rsid w:val="00F56459"/>
    <w:rsid w:val="00F6089B"/>
    <w:rsid w:val="00F61343"/>
    <w:rsid w:val="00F62101"/>
    <w:rsid w:val="00F63302"/>
    <w:rsid w:val="00F637F3"/>
    <w:rsid w:val="00F65100"/>
    <w:rsid w:val="00F6712B"/>
    <w:rsid w:val="00F71918"/>
    <w:rsid w:val="00F74D31"/>
    <w:rsid w:val="00F75D56"/>
    <w:rsid w:val="00F77FCD"/>
    <w:rsid w:val="00F80335"/>
    <w:rsid w:val="00F80366"/>
    <w:rsid w:val="00F83C32"/>
    <w:rsid w:val="00F84315"/>
    <w:rsid w:val="00F84571"/>
    <w:rsid w:val="00F84901"/>
    <w:rsid w:val="00F855DE"/>
    <w:rsid w:val="00F85D19"/>
    <w:rsid w:val="00F904B4"/>
    <w:rsid w:val="00F907C9"/>
    <w:rsid w:val="00F90825"/>
    <w:rsid w:val="00F91ECE"/>
    <w:rsid w:val="00F949A4"/>
    <w:rsid w:val="00F96EF0"/>
    <w:rsid w:val="00FA07B9"/>
    <w:rsid w:val="00FA1A92"/>
    <w:rsid w:val="00FA5370"/>
    <w:rsid w:val="00FA5DBA"/>
    <w:rsid w:val="00FA63A3"/>
    <w:rsid w:val="00FA668C"/>
    <w:rsid w:val="00FB10B0"/>
    <w:rsid w:val="00FB1C21"/>
    <w:rsid w:val="00FB1C9D"/>
    <w:rsid w:val="00FB5365"/>
    <w:rsid w:val="00FB65A1"/>
    <w:rsid w:val="00FB7D52"/>
    <w:rsid w:val="00FC09BA"/>
    <w:rsid w:val="00FC2036"/>
    <w:rsid w:val="00FC2A38"/>
    <w:rsid w:val="00FC3A37"/>
    <w:rsid w:val="00FC4DA6"/>
    <w:rsid w:val="00FC7913"/>
    <w:rsid w:val="00FD029F"/>
    <w:rsid w:val="00FD0D58"/>
    <w:rsid w:val="00FD157B"/>
    <w:rsid w:val="00FD258D"/>
    <w:rsid w:val="00FD3D3F"/>
    <w:rsid w:val="00FD41CD"/>
    <w:rsid w:val="00FD7814"/>
    <w:rsid w:val="00FE3A47"/>
    <w:rsid w:val="00FE7C42"/>
    <w:rsid w:val="00FF177E"/>
    <w:rsid w:val="00FF2981"/>
    <w:rsid w:val="00FF7CFC"/>
    <w:rsid w:val="01ABEEEB"/>
    <w:rsid w:val="01D2B9C4"/>
    <w:rsid w:val="025AD6A2"/>
    <w:rsid w:val="046128C0"/>
    <w:rsid w:val="04850519"/>
    <w:rsid w:val="06483FEA"/>
    <w:rsid w:val="06F8A42B"/>
    <w:rsid w:val="0815C460"/>
    <w:rsid w:val="0848C476"/>
    <w:rsid w:val="08BE7694"/>
    <w:rsid w:val="0B6073AD"/>
    <w:rsid w:val="0B619485"/>
    <w:rsid w:val="0B799C0A"/>
    <w:rsid w:val="0BD257D7"/>
    <w:rsid w:val="0E364E08"/>
    <w:rsid w:val="144DA907"/>
    <w:rsid w:val="150755F3"/>
    <w:rsid w:val="15B48E60"/>
    <w:rsid w:val="185CFA2D"/>
    <w:rsid w:val="19968FD8"/>
    <w:rsid w:val="1A7F610E"/>
    <w:rsid w:val="1B3CA32B"/>
    <w:rsid w:val="1B7BC276"/>
    <w:rsid w:val="1CD8A960"/>
    <w:rsid w:val="1DFB1712"/>
    <w:rsid w:val="1F3C5D1E"/>
    <w:rsid w:val="1F635E2C"/>
    <w:rsid w:val="2113E640"/>
    <w:rsid w:val="213DCB8D"/>
    <w:rsid w:val="228A3D81"/>
    <w:rsid w:val="238996E2"/>
    <w:rsid w:val="244AA474"/>
    <w:rsid w:val="2471717E"/>
    <w:rsid w:val="248B27DE"/>
    <w:rsid w:val="25B97753"/>
    <w:rsid w:val="25C70F6E"/>
    <w:rsid w:val="25D29FB0"/>
    <w:rsid w:val="26BA0A3A"/>
    <w:rsid w:val="26C137A4"/>
    <w:rsid w:val="295C69DA"/>
    <w:rsid w:val="2969371B"/>
    <w:rsid w:val="2AEC1F4B"/>
    <w:rsid w:val="2C1F6CB8"/>
    <w:rsid w:val="2C6F435D"/>
    <w:rsid w:val="2D20A09E"/>
    <w:rsid w:val="2F7E3D33"/>
    <w:rsid w:val="2FB24FC3"/>
    <w:rsid w:val="3056DF13"/>
    <w:rsid w:val="321D11AD"/>
    <w:rsid w:val="32DE84E1"/>
    <w:rsid w:val="333733E2"/>
    <w:rsid w:val="342ABA07"/>
    <w:rsid w:val="3577FBD0"/>
    <w:rsid w:val="36048625"/>
    <w:rsid w:val="361625A3"/>
    <w:rsid w:val="36D00560"/>
    <w:rsid w:val="37C9690F"/>
    <w:rsid w:val="37D1E78F"/>
    <w:rsid w:val="384A3ADD"/>
    <w:rsid w:val="38A5B8F7"/>
    <w:rsid w:val="38EC9980"/>
    <w:rsid w:val="3AD1F768"/>
    <w:rsid w:val="3CF814BF"/>
    <w:rsid w:val="3DD5C294"/>
    <w:rsid w:val="3E1E7501"/>
    <w:rsid w:val="3E31ED4E"/>
    <w:rsid w:val="3E4F024D"/>
    <w:rsid w:val="3F36F2F8"/>
    <w:rsid w:val="3FFDBBA5"/>
    <w:rsid w:val="40757C1B"/>
    <w:rsid w:val="42B3F142"/>
    <w:rsid w:val="4524891C"/>
    <w:rsid w:val="476E1ECA"/>
    <w:rsid w:val="481953C0"/>
    <w:rsid w:val="4BCA826A"/>
    <w:rsid w:val="4D6F740C"/>
    <w:rsid w:val="4DFD36A0"/>
    <w:rsid w:val="4ED61B6F"/>
    <w:rsid w:val="509C4E09"/>
    <w:rsid w:val="50D04459"/>
    <w:rsid w:val="5205E20D"/>
    <w:rsid w:val="523E4588"/>
    <w:rsid w:val="52BD977B"/>
    <w:rsid w:val="56DE6ACD"/>
    <w:rsid w:val="571558AB"/>
    <w:rsid w:val="57CD02C1"/>
    <w:rsid w:val="58C7E8D7"/>
    <w:rsid w:val="59DC011B"/>
    <w:rsid w:val="5A53210A"/>
    <w:rsid w:val="5E1C7205"/>
    <w:rsid w:val="5ECE1EAE"/>
    <w:rsid w:val="6020D52A"/>
    <w:rsid w:val="60A31294"/>
    <w:rsid w:val="62239582"/>
    <w:rsid w:val="62782259"/>
    <w:rsid w:val="638614E8"/>
    <w:rsid w:val="645BA9D3"/>
    <w:rsid w:val="6465CAC9"/>
    <w:rsid w:val="6671FD1B"/>
    <w:rsid w:val="67982344"/>
    <w:rsid w:val="68C6E127"/>
    <w:rsid w:val="6B7B25E1"/>
    <w:rsid w:val="6C0E8A40"/>
    <w:rsid w:val="6C9CB09B"/>
    <w:rsid w:val="6D0128DB"/>
    <w:rsid w:val="6E3E6AB1"/>
    <w:rsid w:val="6E57930E"/>
    <w:rsid w:val="6EF1B474"/>
    <w:rsid w:val="6F2A401E"/>
    <w:rsid w:val="6FA37093"/>
    <w:rsid w:val="70F3CDB2"/>
    <w:rsid w:val="71746996"/>
    <w:rsid w:val="73FDB141"/>
    <w:rsid w:val="74C6D492"/>
    <w:rsid w:val="74F5BFBA"/>
    <w:rsid w:val="7B63783F"/>
    <w:rsid w:val="7B69FF13"/>
    <w:rsid w:val="7C137333"/>
    <w:rsid w:val="7DAF4394"/>
    <w:rsid w:val="7DE00837"/>
    <w:rsid w:val="7E897983"/>
    <w:rsid w:val="7EA2A0D6"/>
    <w:rsid w:val="7F4B13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82663"/>
  <w14:defaultImageDpi w14:val="96"/>
  <w15:docId w15:val="{C263D5FA-9FA3-4223-A5C4-EEB85313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C6083"/>
    <w:rPr>
      <w:rFonts w:cs="Times New Roman"/>
    </w:rPr>
  </w:style>
  <w:style w:type="paragraph" w:styleId="Nadpis1">
    <w:name w:val="heading 1"/>
    <w:basedOn w:val="Normlny"/>
    <w:next w:val="Normlny"/>
    <w:link w:val="Nadpis1Char"/>
    <w:uiPriority w:val="9"/>
    <w:qFormat/>
    <w:rsid w:val="005A37F1"/>
    <w:pPr>
      <w:keepNext/>
      <w:widowControl w:val="0"/>
      <w:spacing w:before="800" w:after="120" w:line="240" w:lineRule="auto"/>
      <w:jc w:val="center"/>
      <w:outlineLvl w:val="0"/>
    </w:pPr>
    <w:rPr>
      <w:rFonts w:ascii="Arial" w:hAnsi="Arial" w:cs="Arial"/>
      <w:b/>
      <w:bCs/>
      <w:color w:val="000000"/>
      <w:sz w:val="28"/>
      <w:szCs w:val="28"/>
      <w:lang w:eastAsia="sk-SK"/>
    </w:rPr>
  </w:style>
  <w:style w:type="paragraph" w:styleId="Nadpis2">
    <w:name w:val="heading 2"/>
    <w:basedOn w:val="Normlny"/>
    <w:next w:val="Nadpis3"/>
    <w:link w:val="Nadpis2Char"/>
    <w:uiPriority w:val="9"/>
    <w:qFormat/>
    <w:rsid w:val="005A37F1"/>
    <w:pPr>
      <w:keepNext/>
      <w:spacing w:before="240" w:after="240" w:line="240" w:lineRule="auto"/>
      <w:jc w:val="center"/>
      <w:outlineLvl w:val="1"/>
    </w:pPr>
    <w:rPr>
      <w:rFonts w:ascii="Arial" w:hAnsi="Arial" w:cs="Arial"/>
      <w:b/>
      <w:bCs/>
      <w:iCs/>
      <w:color w:val="000000"/>
      <w:sz w:val="26"/>
      <w:szCs w:val="26"/>
      <w:lang w:eastAsia="sk-SK"/>
    </w:rPr>
  </w:style>
  <w:style w:type="paragraph" w:styleId="Nadpis3">
    <w:name w:val="heading 3"/>
    <w:basedOn w:val="lnok"/>
    <w:next w:val="odsek"/>
    <w:link w:val="Nadpis3Char"/>
    <w:uiPriority w:val="9"/>
    <w:qFormat/>
    <w:rsid w:val="005A37F1"/>
    <w:pPr>
      <w:keepNext/>
      <w:spacing w:before="240"/>
      <w:outlineLvl w:val="2"/>
    </w:pPr>
    <w:rPr>
      <w:rFonts w:cs="Arial"/>
      <w:bCs/>
    </w:rPr>
  </w:style>
  <w:style w:type="paragraph" w:styleId="Nadpis5">
    <w:name w:val="heading 5"/>
    <w:basedOn w:val="Normlny"/>
    <w:next w:val="Normlny"/>
    <w:link w:val="Nadpis5Char"/>
    <w:uiPriority w:val="9"/>
    <w:qFormat/>
    <w:rsid w:val="005A37F1"/>
    <w:pPr>
      <w:numPr>
        <w:ilvl w:val="4"/>
        <w:numId w:val="1"/>
      </w:numPr>
      <w:spacing w:before="240" w:after="60" w:line="240" w:lineRule="auto"/>
      <w:jc w:val="both"/>
      <w:outlineLvl w:val="4"/>
    </w:pPr>
    <w:rPr>
      <w:rFonts w:ascii="Arial" w:hAnsi="Arial"/>
      <w:b/>
      <w:bCs/>
      <w:i/>
      <w:iCs/>
      <w:color w:val="000000"/>
      <w:sz w:val="26"/>
      <w:szCs w:val="26"/>
      <w:lang w:eastAsia="sk-SK"/>
    </w:rPr>
  </w:style>
  <w:style w:type="paragraph" w:styleId="Nadpis6">
    <w:name w:val="heading 6"/>
    <w:basedOn w:val="Normlny"/>
    <w:next w:val="Normlny"/>
    <w:link w:val="Nadpis6Char"/>
    <w:uiPriority w:val="9"/>
    <w:qFormat/>
    <w:rsid w:val="005A37F1"/>
    <w:pPr>
      <w:numPr>
        <w:ilvl w:val="5"/>
        <w:numId w:val="1"/>
      </w:numPr>
      <w:spacing w:before="240" w:after="60" w:line="240" w:lineRule="auto"/>
      <w:jc w:val="both"/>
      <w:outlineLvl w:val="5"/>
    </w:pPr>
    <w:rPr>
      <w:rFonts w:ascii="Arial" w:hAnsi="Arial"/>
      <w:b/>
      <w:bCs/>
      <w:color w:val="000000"/>
      <w:lang w:eastAsia="sk-SK"/>
    </w:rPr>
  </w:style>
  <w:style w:type="paragraph" w:styleId="Nadpis7">
    <w:name w:val="heading 7"/>
    <w:basedOn w:val="Normlny"/>
    <w:next w:val="Normlny"/>
    <w:link w:val="Nadpis7Char"/>
    <w:uiPriority w:val="9"/>
    <w:qFormat/>
    <w:rsid w:val="005A37F1"/>
    <w:pPr>
      <w:numPr>
        <w:ilvl w:val="6"/>
        <w:numId w:val="1"/>
      </w:numPr>
      <w:spacing w:before="240" w:after="60" w:line="240" w:lineRule="auto"/>
      <w:jc w:val="both"/>
      <w:outlineLvl w:val="6"/>
    </w:pPr>
    <w:rPr>
      <w:rFonts w:ascii="Arial" w:hAnsi="Arial"/>
      <w:color w:val="000000"/>
      <w:sz w:val="24"/>
      <w:szCs w:val="24"/>
      <w:lang w:eastAsia="sk-SK"/>
    </w:rPr>
  </w:style>
  <w:style w:type="paragraph" w:styleId="Nadpis8">
    <w:name w:val="heading 8"/>
    <w:basedOn w:val="Normlny"/>
    <w:next w:val="Normlny"/>
    <w:link w:val="Nadpis8Char"/>
    <w:uiPriority w:val="9"/>
    <w:qFormat/>
    <w:rsid w:val="005A37F1"/>
    <w:pPr>
      <w:numPr>
        <w:ilvl w:val="7"/>
        <w:numId w:val="1"/>
      </w:numPr>
      <w:spacing w:before="240" w:after="60" w:line="240" w:lineRule="auto"/>
      <w:jc w:val="both"/>
      <w:outlineLvl w:val="7"/>
    </w:pPr>
    <w:rPr>
      <w:rFonts w:ascii="Arial" w:hAnsi="Arial"/>
      <w:i/>
      <w:iCs/>
      <w:color w:val="000000"/>
      <w:sz w:val="24"/>
      <w:szCs w:val="24"/>
      <w:lang w:eastAsia="sk-SK"/>
    </w:rPr>
  </w:style>
  <w:style w:type="paragraph" w:styleId="Nadpis9">
    <w:name w:val="heading 9"/>
    <w:basedOn w:val="Normlny"/>
    <w:next w:val="Normlny"/>
    <w:link w:val="Nadpis9Char"/>
    <w:uiPriority w:val="9"/>
    <w:qFormat/>
    <w:rsid w:val="005A37F1"/>
    <w:pPr>
      <w:numPr>
        <w:ilvl w:val="8"/>
        <w:numId w:val="1"/>
      </w:numPr>
      <w:spacing w:before="240" w:after="60" w:line="240" w:lineRule="auto"/>
      <w:jc w:val="both"/>
      <w:outlineLvl w:val="8"/>
    </w:pPr>
    <w:rPr>
      <w:rFonts w:ascii="Arial" w:hAnsi="Arial" w:cs="Arial"/>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A37F1"/>
    <w:rPr>
      <w:rFonts w:ascii="Arial" w:hAnsi="Arial" w:cs="Arial"/>
      <w:b/>
      <w:bCs/>
      <w:color w:val="000000"/>
      <w:sz w:val="28"/>
      <w:szCs w:val="28"/>
      <w:lang w:val="x-none" w:eastAsia="sk-SK"/>
    </w:rPr>
  </w:style>
  <w:style w:type="character" w:customStyle="1" w:styleId="Nadpis2Char">
    <w:name w:val="Nadpis 2 Char"/>
    <w:basedOn w:val="Predvolenpsmoodseku"/>
    <w:link w:val="Nadpis2"/>
    <w:uiPriority w:val="9"/>
    <w:locked/>
    <w:rsid w:val="005A37F1"/>
    <w:rPr>
      <w:rFonts w:ascii="Arial" w:hAnsi="Arial" w:cs="Arial"/>
      <w:b/>
      <w:bCs/>
      <w:iCs/>
      <w:color w:val="000000"/>
      <w:sz w:val="26"/>
      <w:szCs w:val="26"/>
      <w:lang w:val="x-none" w:eastAsia="sk-SK"/>
    </w:rPr>
  </w:style>
  <w:style w:type="character" w:customStyle="1" w:styleId="Nadpis3Char">
    <w:name w:val="Nadpis 3 Char"/>
    <w:basedOn w:val="Predvolenpsmoodseku"/>
    <w:link w:val="Nadpis3"/>
    <w:uiPriority w:val="9"/>
    <w:locked/>
    <w:rsid w:val="005A37F1"/>
    <w:rPr>
      <w:rFonts w:ascii="Arial" w:hAnsi="Arial" w:cs="Arial"/>
      <w:b/>
      <w:bCs/>
      <w:color w:val="000000"/>
      <w:sz w:val="26"/>
      <w:szCs w:val="26"/>
      <w:lang w:eastAsia="sk-SK"/>
    </w:rPr>
  </w:style>
  <w:style w:type="character" w:customStyle="1" w:styleId="Nadpis5Char">
    <w:name w:val="Nadpis 5 Char"/>
    <w:basedOn w:val="Predvolenpsmoodseku"/>
    <w:link w:val="Nadpis5"/>
    <w:uiPriority w:val="9"/>
    <w:locked/>
    <w:rsid w:val="005A37F1"/>
    <w:rPr>
      <w:rFonts w:ascii="Arial" w:hAnsi="Arial" w:cs="Times New Roman"/>
      <w:b/>
      <w:bCs/>
      <w:i/>
      <w:iCs/>
      <w:color w:val="000000"/>
      <w:sz w:val="26"/>
      <w:szCs w:val="26"/>
      <w:lang w:eastAsia="sk-SK"/>
    </w:rPr>
  </w:style>
  <w:style w:type="character" w:customStyle="1" w:styleId="Nadpis6Char">
    <w:name w:val="Nadpis 6 Char"/>
    <w:basedOn w:val="Predvolenpsmoodseku"/>
    <w:link w:val="Nadpis6"/>
    <w:uiPriority w:val="9"/>
    <w:locked/>
    <w:rsid w:val="005A37F1"/>
    <w:rPr>
      <w:rFonts w:ascii="Arial" w:hAnsi="Arial" w:cs="Times New Roman"/>
      <w:b/>
      <w:bCs/>
      <w:color w:val="000000"/>
      <w:lang w:eastAsia="sk-SK"/>
    </w:rPr>
  </w:style>
  <w:style w:type="character" w:customStyle="1" w:styleId="Nadpis7Char">
    <w:name w:val="Nadpis 7 Char"/>
    <w:basedOn w:val="Predvolenpsmoodseku"/>
    <w:link w:val="Nadpis7"/>
    <w:uiPriority w:val="9"/>
    <w:locked/>
    <w:rsid w:val="005A37F1"/>
    <w:rPr>
      <w:rFonts w:ascii="Arial" w:hAnsi="Arial" w:cs="Times New Roman"/>
      <w:color w:val="000000"/>
      <w:sz w:val="24"/>
      <w:szCs w:val="24"/>
      <w:lang w:eastAsia="sk-SK"/>
    </w:rPr>
  </w:style>
  <w:style w:type="character" w:customStyle="1" w:styleId="Nadpis8Char">
    <w:name w:val="Nadpis 8 Char"/>
    <w:basedOn w:val="Predvolenpsmoodseku"/>
    <w:link w:val="Nadpis8"/>
    <w:uiPriority w:val="9"/>
    <w:locked/>
    <w:rsid w:val="005A37F1"/>
    <w:rPr>
      <w:rFonts w:ascii="Arial" w:hAnsi="Arial" w:cs="Times New Roman"/>
      <w:i/>
      <w:iCs/>
      <w:color w:val="000000"/>
      <w:sz w:val="24"/>
      <w:szCs w:val="24"/>
      <w:lang w:eastAsia="sk-SK"/>
    </w:rPr>
  </w:style>
  <w:style w:type="character" w:customStyle="1" w:styleId="Nadpis9Char">
    <w:name w:val="Nadpis 9 Char"/>
    <w:basedOn w:val="Predvolenpsmoodseku"/>
    <w:link w:val="Nadpis9"/>
    <w:uiPriority w:val="9"/>
    <w:locked/>
    <w:rsid w:val="005A37F1"/>
    <w:rPr>
      <w:rFonts w:ascii="Arial" w:hAnsi="Arial" w:cs="Arial"/>
      <w:color w:val="000000"/>
      <w:lang w:eastAsia="sk-SK"/>
    </w:rPr>
  </w:style>
  <w:style w:type="paragraph" w:customStyle="1" w:styleId="gestorsktvar">
    <w:name w:val="gestorský útvar"/>
    <w:basedOn w:val="Normlny"/>
    <w:next w:val="Normlny"/>
    <w:rsid w:val="005A37F1"/>
    <w:pPr>
      <w:spacing w:before="240" w:after="240" w:line="240" w:lineRule="auto"/>
      <w:contextualSpacing/>
    </w:pPr>
    <w:rPr>
      <w:rFonts w:ascii="Arial" w:hAnsi="Arial"/>
      <w:color w:val="000000"/>
      <w:sz w:val="20"/>
      <w:szCs w:val="24"/>
      <w:lang w:eastAsia="sk-SK"/>
    </w:rPr>
  </w:style>
  <w:style w:type="paragraph" w:styleId="Obsah1">
    <w:name w:val="toc 1"/>
    <w:basedOn w:val="Normlny"/>
    <w:next w:val="Normlny"/>
    <w:uiPriority w:val="39"/>
    <w:rsid w:val="005A37F1"/>
    <w:pPr>
      <w:tabs>
        <w:tab w:val="right" w:leader="dot" w:pos="9060"/>
      </w:tabs>
      <w:spacing w:after="240" w:line="240" w:lineRule="auto"/>
    </w:pPr>
    <w:rPr>
      <w:rFonts w:ascii="Arial" w:hAnsi="Arial"/>
      <w:b/>
      <w:caps/>
      <w:noProof/>
      <w:color w:val="000000"/>
      <w:sz w:val="24"/>
      <w:szCs w:val="24"/>
      <w:lang w:eastAsia="sk-SK"/>
    </w:rPr>
  </w:style>
  <w:style w:type="paragraph" w:styleId="Obsah3">
    <w:name w:val="toc 3"/>
    <w:basedOn w:val="Normlny"/>
    <w:next w:val="Normlny"/>
    <w:autoRedefine/>
    <w:uiPriority w:val="39"/>
    <w:rsid w:val="005A37F1"/>
    <w:pPr>
      <w:tabs>
        <w:tab w:val="left" w:pos="851"/>
        <w:tab w:val="right" w:leader="dot" w:pos="9060"/>
      </w:tabs>
      <w:spacing w:after="0" w:line="240" w:lineRule="auto"/>
      <w:ind w:left="238"/>
    </w:pPr>
    <w:rPr>
      <w:rFonts w:ascii="Arial" w:hAnsi="Arial"/>
      <w:color w:val="000000"/>
      <w:sz w:val="20"/>
      <w:szCs w:val="24"/>
      <w:lang w:eastAsia="sk-SK"/>
    </w:rPr>
  </w:style>
  <w:style w:type="paragraph" w:customStyle="1" w:styleId="odsek">
    <w:name w:val="odsek"/>
    <w:basedOn w:val="Normlny"/>
    <w:uiPriority w:val="99"/>
    <w:rsid w:val="005A37F1"/>
    <w:pPr>
      <w:numPr>
        <w:ilvl w:val="1"/>
        <w:numId w:val="23"/>
      </w:numPr>
      <w:spacing w:after="120" w:line="240" w:lineRule="auto"/>
      <w:jc w:val="both"/>
    </w:pPr>
    <w:rPr>
      <w:rFonts w:ascii="Arial" w:hAnsi="Arial"/>
      <w:color w:val="000000"/>
      <w:sz w:val="24"/>
      <w:szCs w:val="24"/>
      <w:lang w:eastAsia="sk-SK"/>
    </w:rPr>
  </w:style>
  <w:style w:type="paragraph" w:styleId="Textbubliny">
    <w:name w:val="Balloon Text"/>
    <w:basedOn w:val="Normlny"/>
    <w:link w:val="TextbublinyChar"/>
    <w:uiPriority w:val="99"/>
    <w:semiHidden/>
    <w:rsid w:val="005A37F1"/>
    <w:pPr>
      <w:spacing w:after="0" w:line="240" w:lineRule="auto"/>
      <w:jc w:val="both"/>
    </w:pPr>
    <w:rPr>
      <w:rFonts w:ascii="Tahoma" w:hAnsi="Tahoma" w:cs="Tahoma"/>
      <w:color w:val="000000"/>
      <w:sz w:val="16"/>
      <w:szCs w:val="16"/>
      <w:lang w:eastAsia="sk-SK"/>
    </w:rPr>
  </w:style>
  <w:style w:type="character" w:customStyle="1" w:styleId="TextbublinyChar">
    <w:name w:val="Text bubliny Char"/>
    <w:basedOn w:val="Predvolenpsmoodseku"/>
    <w:link w:val="Textbubliny"/>
    <w:uiPriority w:val="99"/>
    <w:semiHidden/>
    <w:locked/>
    <w:rsid w:val="005A37F1"/>
    <w:rPr>
      <w:rFonts w:ascii="Tahoma" w:hAnsi="Tahoma" w:cs="Tahoma"/>
      <w:color w:val="000000"/>
      <w:sz w:val="16"/>
      <w:szCs w:val="16"/>
      <w:lang w:val="x-none" w:eastAsia="sk-SK"/>
    </w:rPr>
  </w:style>
  <w:style w:type="character" w:styleId="Odkaznakomentr">
    <w:name w:val="annotation reference"/>
    <w:basedOn w:val="Predvolenpsmoodseku"/>
    <w:uiPriority w:val="99"/>
    <w:semiHidden/>
    <w:rsid w:val="005A37F1"/>
    <w:rPr>
      <w:rFonts w:cs="Times New Roman"/>
      <w:sz w:val="16"/>
    </w:rPr>
  </w:style>
  <w:style w:type="paragraph" w:styleId="Textkomentra">
    <w:name w:val="annotation text"/>
    <w:basedOn w:val="Normlny"/>
    <w:link w:val="TextkomentraChar"/>
    <w:uiPriority w:val="99"/>
    <w:semiHidden/>
    <w:rsid w:val="005A37F1"/>
    <w:pPr>
      <w:spacing w:after="0" w:line="240" w:lineRule="auto"/>
      <w:jc w:val="both"/>
    </w:pPr>
    <w:rPr>
      <w:rFonts w:ascii="Arial" w:hAnsi="Arial"/>
      <w:color w:val="000000"/>
      <w:sz w:val="20"/>
      <w:szCs w:val="20"/>
      <w:lang w:eastAsia="sk-SK"/>
    </w:rPr>
  </w:style>
  <w:style w:type="character" w:customStyle="1" w:styleId="TextkomentraChar">
    <w:name w:val="Text komentára Char"/>
    <w:basedOn w:val="Predvolenpsmoodseku"/>
    <w:link w:val="Textkomentra"/>
    <w:uiPriority w:val="99"/>
    <w:semiHidden/>
    <w:locked/>
    <w:rsid w:val="005A37F1"/>
    <w:rPr>
      <w:rFonts w:ascii="Arial" w:hAnsi="Arial" w:cs="Times New Roman"/>
      <w:color w:val="000000"/>
      <w:sz w:val="20"/>
      <w:szCs w:val="20"/>
      <w:lang w:val="x-none" w:eastAsia="sk-SK"/>
    </w:rPr>
  </w:style>
  <w:style w:type="paragraph" w:styleId="Predmetkomentra">
    <w:name w:val="annotation subject"/>
    <w:basedOn w:val="Textkomentra"/>
    <w:next w:val="Textkomentra"/>
    <w:link w:val="PredmetkomentraChar"/>
    <w:uiPriority w:val="99"/>
    <w:semiHidden/>
    <w:rsid w:val="005A37F1"/>
    <w:rPr>
      <w:b/>
      <w:bCs/>
    </w:rPr>
  </w:style>
  <w:style w:type="character" w:customStyle="1" w:styleId="PredmetkomentraChar">
    <w:name w:val="Predmet komentára Char"/>
    <w:basedOn w:val="TextkomentraChar"/>
    <w:link w:val="Predmetkomentra"/>
    <w:uiPriority w:val="99"/>
    <w:semiHidden/>
    <w:locked/>
    <w:rsid w:val="005A37F1"/>
    <w:rPr>
      <w:rFonts w:ascii="Arial" w:hAnsi="Arial" w:cs="Times New Roman"/>
      <w:b/>
      <w:bCs/>
      <w:color w:val="000000"/>
      <w:sz w:val="20"/>
      <w:szCs w:val="20"/>
      <w:lang w:val="x-none" w:eastAsia="sk-SK"/>
    </w:rPr>
  </w:style>
  <w:style w:type="paragraph" w:styleId="Hlavika">
    <w:name w:val="header"/>
    <w:basedOn w:val="Normlny"/>
    <w:link w:val="HlavikaChar"/>
    <w:uiPriority w:val="99"/>
    <w:rsid w:val="005A37F1"/>
    <w:pPr>
      <w:spacing w:after="0" w:line="240" w:lineRule="auto"/>
      <w:jc w:val="center"/>
    </w:pPr>
    <w:rPr>
      <w:rFonts w:ascii="Arial" w:hAnsi="Arial"/>
      <w:color w:val="000000"/>
      <w:sz w:val="24"/>
      <w:szCs w:val="24"/>
      <w:lang w:eastAsia="sk-SK"/>
    </w:rPr>
  </w:style>
  <w:style w:type="character" w:customStyle="1" w:styleId="HlavikaChar">
    <w:name w:val="Hlavička Char"/>
    <w:basedOn w:val="Predvolenpsmoodseku"/>
    <w:link w:val="Hlavika"/>
    <w:uiPriority w:val="99"/>
    <w:locked/>
    <w:rsid w:val="005A37F1"/>
    <w:rPr>
      <w:rFonts w:ascii="Arial" w:hAnsi="Arial" w:cs="Times New Roman"/>
      <w:color w:val="000000"/>
      <w:sz w:val="24"/>
      <w:szCs w:val="24"/>
      <w:lang w:val="x-none" w:eastAsia="sk-SK"/>
    </w:rPr>
  </w:style>
  <w:style w:type="paragraph" w:styleId="Pta">
    <w:name w:val="footer"/>
    <w:basedOn w:val="Normlny"/>
    <w:link w:val="PtaChar"/>
    <w:uiPriority w:val="99"/>
    <w:rsid w:val="005A37F1"/>
    <w:pPr>
      <w:tabs>
        <w:tab w:val="center" w:pos="4536"/>
        <w:tab w:val="right" w:pos="9072"/>
      </w:tabs>
      <w:spacing w:after="0" w:line="240" w:lineRule="auto"/>
      <w:jc w:val="both"/>
    </w:pPr>
    <w:rPr>
      <w:rFonts w:ascii="Arial" w:hAnsi="Arial"/>
      <w:color w:val="000000"/>
      <w:sz w:val="24"/>
      <w:szCs w:val="24"/>
      <w:lang w:eastAsia="sk-SK"/>
    </w:rPr>
  </w:style>
  <w:style w:type="character" w:customStyle="1" w:styleId="PtaChar">
    <w:name w:val="Päta Char"/>
    <w:basedOn w:val="Predvolenpsmoodseku"/>
    <w:link w:val="Pta"/>
    <w:uiPriority w:val="99"/>
    <w:locked/>
    <w:rsid w:val="005A37F1"/>
    <w:rPr>
      <w:rFonts w:ascii="Arial" w:hAnsi="Arial" w:cs="Times New Roman"/>
      <w:color w:val="000000"/>
      <w:sz w:val="24"/>
      <w:szCs w:val="24"/>
      <w:lang w:val="x-none" w:eastAsia="sk-SK"/>
    </w:rPr>
  </w:style>
  <w:style w:type="character" w:styleId="slostrany">
    <w:name w:val="page number"/>
    <w:basedOn w:val="Predvolenpsmoodseku"/>
    <w:uiPriority w:val="99"/>
    <w:rsid w:val="005A37F1"/>
    <w:rPr>
      <w:rFonts w:cs="Times New Roman"/>
    </w:rPr>
  </w:style>
  <w:style w:type="paragraph" w:styleId="Obsah2">
    <w:name w:val="toc 2"/>
    <w:basedOn w:val="Normlny"/>
    <w:next w:val="Normlny"/>
    <w:uiPriority w:val="39"/>
    <w:rsid w:val="005A37F1"/>
    <w:pPr>
      <w:spacing w:before="120" w:after="120" w:line="240" w:lineRule="auto"/>
    </w:pPr>
    <w:rPr>
      <w:rFonts w:ascii="Arial" w:hAnsi="Arial"/>
      <w:b/>
      <w:color w:val="000000"/>
      <w:sz w:val="20"/>
      <w:szCs w:val="24"/>
      <w:lang w:eastAsia="sk-SK"/>
    </w:rPr>
  </w:style>
  <w:style w:type="character" w:styleId="Hypertextovprepojenie">
    <w:name w:val="Hyperlink"/>
    <w:basedOn w:val="Predvolenpsmoodseku"/>
    <w:uiPriority w:val="99"/>
    <w:rsid w:val="005A37F1"/>
    <w:rPr>
      <w:rFonts w:cs="Times New Roman"/>
      <w:color w:val="0000FF"/>
      <w:u w:val="single"/>
    </w:rPr>
  </w:style>
  <w:style w:type="paragraph" w:customStyle="1" w:styleId="lnok">
    <w:name w:val="článok"/>
    <w:basedOn w:val="Normlny"/>
    <w:next w:val="odsek"/>
    <w:uiPriority w:val="99"/>
    <w:rsid w:val="005A37F1"/>
    <w:pPr>
      <w:numPr>
        <w:numId w:val="23"/>
      </w:numPr>
      <w:spacing w:before="120" w:after="240" w:line="240" w:lineRule="auto"/>
      <w:jc w:val="center"/>
    </w:pPr>
    <w:rPr>
      <w:rFonts w:ascii="Arial" w:hAnsi="Arial"/>
      <w:b/>
      <w:color w:val="000000"/>
      <w:sz w:val="26"/>
      <w:szCs w:val="26"/>
      <w:lang w:eastAsia="sk-SK"/>
    </w:rPr>
  </w:style>
  <w:style w:type="paragraph" w:customStyle="1" w:styleId="priloha">
    <w:name w:val="priloha"/>
    <w:basedOn w:val="Normlny"/>
    <w:rsid w:val="005A37F1"/>
    <w:pPr>
      <w:numPr>
        <w:numId w:val="3"/>
      </w:numPr>
      <w:spacing w:after="120" w:line="240" w:lineRule="auto"/>
    </w:pPr>
    <w:rPr>
      <w:rFonts w:ascii="Arial" w:hAnsi="Arial"/>
      <w:color w:val="000000"/>
      <w:sz w:val="24"/>
      <w:szCs w:val="24"/>
      <w:lang w:eastAsia="sk-SK"/>
    </w:rPr>
  </w:style>
  <w:style w:type="paragraph" w:customStyle="1" w:styleId="text">
    <w:name w:val="text"/>
    <w:basedOn w:val="Normlny"/>
    <w:rsid w:val="005A37F1"/>
    <w:pPr>
      <w:spacing w:after="120" w:line="240" w:lineRule="auto"/>
      <w:ind w:firstLine="510"/>
      <w:jc w:val="both"/>
    </w:pPr>
    <w:rPr>
      <w:rFonts w:ascii="Arial" w:hAnsi="Arial"/>
      <w:color w:val="000000"/>
      <w:sz w:val="24"/>
      <w:szCs w:val="24"/>
      <w:lang w:eastAsia="sk-SK"/>
    </w:rPr>
  </w:style>
  <w:style w:type="paragraph" w:styleId="Odsekzoznamu">
    <w:name w:val="List Paragraph"/>
    <w:basedOn w:val="Normlny"/>
    <w:uiPriority w:val="34"/>
    <w:qFormat/>
    <w:rsid w:val="005A37F1"/>
    <w:pPr>
      <w:spacing w:after="0"/>
      <w:ind w:left="720"/>
      <w:contextualSpacing/>
    </w:pPr>
    <w:rPr>
      <w:rFonts w:ascii="Calibri" w:hAnsi="Calibri"/>
    </w:rPr>
  </w:style>
  <w:style w:type="character" w:styleId="Odkaznapoznmkupodiarou">
    <w:name w:val="footnote reference"/>
    <w:basedOn w:val="Predvolenpsmoodseku"/>
    <w:uiPriority w:val="99"/>
    <w:rsid w:val="005A37F1"/>
    <w:rPr>
      <w:rFonts w:cs="Times New Roman"/>
      <w:vertAlign w:val="superscript"/>
    </w:rPr>
  </w:style>
  <w:style w:type="paragraph" w:styleId="Textpoznmkypodiarou">
    <w:name w:val="footnote text"/>
    <w:basedOn w:val="Normlny"/>
    <w:link w:val="TextpoznmkypodiarouChar"/>
    <w:uiPriority w:val="99"/>
    <w:rsid w:val="005A37F1"/>
    <w:pPr>
      <w:spacing w:after="0" w:line="240" w:lineRule="auto"/>
      <w:jc w:val="both"/>
    </w:pPr>
    <w:rPr>
      <w:rFonts w:ascii="Times New Roman" w:hAnsi="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locked/>
    <w:rsid w:val="005A37F1"/>
    <w:rPr>
      <w:rFonts w:ascii="Times New Roman" w:hAnsi="Times New Roman" w:cs="Times New Roman"/>
      <w:color w:val="000000"/>
      <w:sz w:val="20"/>
      <w:szCs w:val="20"/>
      <w:lang w:val="x-none" w:eastAsia="sk-SK"/>
    </w:rPr>
  </w:style>
  <w:style w:type="paragraph" w:customStyle="1" w:styleId="tl">
    <w:name w:val="Štýl"/>
    <w:link w:val="TextkoncovejpoznmkyChar"/>
    <w:uiPriority w:val="99"/>
    <w:rsid w:val="005A37F1"/>
    <w:pPr>
      <w:spacing w:after="0" w:line="240" w:lineRule="auto"/>
      <w:jc w:val="both"/>
    </w:pPr>
    <w:rPr>
      <w:rFonts w:ascii="Arial" w:hAnsi="Arial" w:cs="Times New Roman"/>
      <w:color w:val="000000"/>
    </w:rPr>
  </w:style>
  <w:style w:type="character" w:customStyle="1" w:styleId="TextkoncovejpoznmkyChar">
    <w:name w:val="Text koncovej poznámky Char"/>
    <w:link w:val="tl"/>
    <w:uiPriority w:val="99"/>
    <w:locked/>
    <w:rsid w:val="005A37F1"/>
    <w:rPr>
      <w:rFonts w:ascii="Arial" w:hAnsi="Arial"/>
      <w:color w:val="000000"/>
    </w:rPr>
  </w:style>
  <w:style w:type="paragraph" w:styleId="Revzia">
    <w:name w:val="Revision"/>
    <w:hidden/>
    <w:uiPriority w:val="99"/>
    <w:semiHidden/>
    <w:rsid w:val="005A37F1"/>
    <w:pPr>
      <w:spacing w:after="0" w:line="240" w:lineRule="auto"/>
    </w:pPr>
    <w:rPr>
      <w:rFonts w:ascii="Arial" w:hAnsi="Arial" w:cs="Times New Roman"/>
      <w:color w:val="000000"/>
      <w:sz w:val="24"/>
      <w:szCs w:val="24"/>
      <w:lang w:eastAsia="sk-SK"/>
    </w:rPr>
  </w:style>
  <w:style w:type="character" w:styleId="Zvraznenie">
    <w:name w:val="Emphasis"/>
    <w:basedOn w:val="Predvolenpsmoodseku"/>
    <w:uiPriority w:val="20"/>
    <w:qFormat/>
    <w:rsid w:val="005A37F1"/>
    <w:rPr>
      <w:rFonts w:cs="Times New Roman"/>
      <w:b/>
    </w:rPr>
  </w:style>
  <w:style w:type="character" w:customStyle="1" w:styleId="st1">
    <w:name w:val="st1"/>
    <w:rsid w:val="005A37F1"/>
  </w:style>
  <w:style w:type="paragraph" w:styleId="Textvysvetlivky">
    <w:name w:val="endnote text"/>
    <w:basedOn w:val="Normlny"/>
    <w:link w:val="TextvysvetlivkyChar"/>
    <w:uiPriority w:val="99"/>
    <w:semiHidden/>
    <w:unhideWhenUsed/>
    <w:rsid w:val="005A37F1"/>
    <w:pPr>
      <w:spacing w:after="0" w:line="240" w:lineRule="auto"/>
    </w:pPr>
    <w:rPr>
      <w:sz w:val="20"/>
      <w:szCs w:val="20"/>
    </w:rPr>
  </w:style>
  <w:style w:type="character" w:customStyle="1" w:styleId="TextvysvetlivkyChar">
    <w:name w:val="Text vysvetlivky Char"/>
    <w:basedOn w:val="Predvolenpsmoodseku"/>
    <w:link w:val="Textvysvetlivky"/>
    <w:uiPriority w:val="99"/>
    <w:semiHidden/>
    <w:locked/>
    <w:rsid w:val="005A37F1"/>
    <w:rPr>
      <w:rFonts w:cs="Times New Roman"/>
      <w:sz w:val="20"/>
      <w:szCs w:val="20"/>
    </w:rPr>
  </w:style>
  <w:style w:type="character" w:styleId="Odkaznavysvetlivku">
    <w:name w:val="endnote reference"/>
    <w:basedOn w:val="Predvolenpsmoodseku"/>
    <w:uiPriority w:val="99"/>
    <w:semiHidden/>
    <w:unhideWhenUsed/>
    <w:rsid w:val="005A37F1"/>
    <w:rPr>
      <w:rFonts w:cs="Times New Roman"/>
      <w:vertAlign w:val="superscript"/>
    </w:rPr>
  </w:style>
  <w:style w:type="paragraph" w:styleId="Bezriadkovania">
    <w:name w:val="No Spacing"/>
    <w:uiPriority w:val="1"/>
    <w:qFormat/>
    <w:rsid w:val="00433A73"/>
    <w:pPr>
      <w:spacing w:after="0" w:line="240" w:lineRule="auto"/>
    </w:pPr>
    <w:rPr>
      <w:rFonts w:cs="Times New Roman"/>
    </w:rPr>
  </w:style>
  <w:style w:type="paragraph" w:customStyle="1" w:styleId="Textpsmene">
    <w:name w:val="Text písmene"/>
    <w:basedOn w:val="Normlny"/>
    <w:rsid w:val="001A650B"/>
    <w:pPr>
      <w:keepLines/>
      <w:tabs>
        <w:tab w:val="left" w:pos="851"/>
      </w:tabs>
      <w:spacing w:before="60" w:after="0" w:line="240" w:lineRule="auto"/>
      <w:ind w:left="426"/>
      <w:jc w:val="both"/>
    </w:pPr>
    <w:rPr>
      <w:rFonts w:ascii="Arial Narrow" w:hAnsi="Arial Narrow"/>
      <w:kern w:val="16"/>
      <w:sz w:val="24"/>
      <w:szCs w:val="24"/>
      <w:lang w:val="cs-CZ" w:eastAsia="cs-CZ"/>
    </w:rPr>
  </w:style>
  <w:style w:type="paragraph" w:customStyle="1" w:styleId="Textodstavce">
    <w:name w:val="Text odstavce"/>
    <w:basedOn w:val="Normlny"/>
    <w:rsid w:val="001A650B"/>
    <w:pPr>
      <w:keepLines/>
      <w:tabs>
        <w:tab w:val="left" w:pos="426"/>
      </w:tabs>
      <w:spacing w:before="60" w:after="0" w:line="240" w:lineRule="auto"/>
      <w:jc w:val="both"/>
    </w:pPr>
    <w:rPr>
      <w:rFonts w:ascii="Arial Narrow" w:hAnsi="Arial Narrow"/>
      <w:kern w:val="16"/>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1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D773899F4ECE4898114C1A4F157EFF" ma:contentTypeVersion="10" ma:contentTypeDescription="Umožňuje vytvoriť nový dokument." ma:contentTypeScope="" ma:versionID="88dcd89d3399a0f48450d3bc27cafcf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6B32-CBAA-4252-B372-EBA1669213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AC5A3-38A1-44EC-8228-0D651B3F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FEA056-6767-4CBE-99CE-5248637D7BE4}">
  <ds:schemaRefs>
    <ds:schemaRef ds:uri="http://schemas.microsoft.com/sharepoint/v3/contenttype/forms"/>
  </ds:schemaRefs>
</ds:datastoreItem>
</file>

<file path=customXml/itemProps4.xml><?xml version="1.0" encoding="utf-8"?>
<ds:datastoreItem xmlns:ds="http://schemas.openxmlformats.org/officeDocument/2006/customXml" ds:itemID="{6FE01E6B-984C-4044-9E4B-EF4CFAA6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5439</Words>
  <Characters>31003</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Draganová Barbora</dc:creator>
  <cp:lastModifiedBy>Hudák Milan</cp:lastModifiedBy>
  <cp:revision>2</cp:revision>
  <cp:lastPrinted>2021-09-21T14:57:00Z</cp:lastPrinted>
  <dcterms:created xsi:type="dcterms:W3CDTF">2021-09-22T08:28:00Z</dcterms:created>
  <dcterms:modified xsi:type="dcterms:W3CDTF">2021-09-22T08:28:00Z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0x010100B4D773899F4ECE4898114C1A4F157EFF</vt:lpwstr>
  </property>
</Properties>
</file>