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BC1CF" w14:textId="77777777" w:rsidR="007517F5" w:rsidRDefault="00E502F2" w:rsidP="00E502F2">
      <w:pPr>
        <w:jc w:val="right"/>
      </w:pPr>
      <w:r>
        <w:t xml:space="preserve">Príloha č. </w:t>
      </w:r>
      <w:r w:rsidR="00F55EE4">
        <w:t>5</w:t>
      </w:r>
      <w:r w:rsidR="00125025">
        <w:t xml:space="preserve"> </w:t>
      </w:r>
      <w:r w:rsidR="004C349C">
        <w:t>vyzvania</w:t>
      </w:r>
    </w:p>
    <w:p w14:paraId="57E6DA9E" w14:textId="77777777" w:rsidR="006803A8" w:rsidRDefault="006803A8" w:rsidP="00004A8F">
      <w:pPr>
        <w:jc w:val="center"/>
        <w:rPr>
          <w:b/>
          <w:sz w:val="28"/>
          <w:szCs w:val="28"/>
        </w:rPr>
      </w:pPr>
    </w:p>
    <w:p w14:paraId="4E5DD6FC" w14:textId="77777777" w:rsidR="00004A8F" w:rsidRPr="0086316C" w:rsidRDefault="0084719F" w:rsidP="00004A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Koordinačné činnosti</w:t>
      </w:r>
      <w:r>
        <w:rPr>
          <w:rStyle w:val="Odkaznapoznmkupodiarou"/>
          <w:b/>
          <w:sz w:val="28"/>
          <w:szCs w:val="28"/>
        </w:rPr>
        <w:footnoteReference w:id="1"/>
      </w:r>
      <w:r w:rsidRPr="0086316C">
        <w:rPr>
          <w:b/>
          <w:sz w:val="28"/>
          <w:szCs w:val="28"/>
        </w:rPr>
        <w:t xml:space="preserve"> </w:t>
      </w:r>
      <w:r w:rsidR="00004A8F" w:rsidRPr="0086316C">
        <w:rPr>
          <w:b/>
          <w:sz w:val="28"/>
          <w:szCs w:val="28"/>
        </w:rPr>
        <w:t>– vytypované pozície – náplň činnosti a kvalifikačné predpoklady</w:t>
      </w:r>
    </w:p>
    <w:p w14:paraId="010D577E" w14:textId="77777777" w:rsidR="00004A8F" w:rsidRDefault="00004A8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68"/>
        <w:gridCol w:w="3967"/>
        <w:gridCol w:w="3227"/>
      </w:tblGrid>
      <w:tr w:rsidR="00004A8F" w:rsidRPr="008501A0" w14:paraId="6AF28C49" w14:textId="77777777" w:rsidTr="00AB25CA">
        <w:tc>
          <w:tcPr>
            <w:tcW w:w="1870" w:type="dxa"/>
            <w:shd w:val="clear" w:color="auto" w:fill="BFBFBF" w:themeFill="background1" w:themeFillShade="BF"/>
            <w:vAlign w:val="center"/>
          </w:tcPr>
          <w:p w14:paraId="77E23D5C" w14:textId="77777777"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pozícia</w:t>
            </w:r>
          </w:p>
        </w:tc>
        <w:tc>
          <w:tcPr>
            <w:tcW w:w="4104" w:type="dxa"/>
            <w:shd w:val="clear" w:color="auto" w:fill="BFBFBF" w:themeFill="background1" w:themeFillShade="BF"/>
            <w:vAlign w:val="center"/>
          </w:tcPr>
          <w:p w14:paraId="3D58E24B" w14:textId="77777777" w:rsidR="00004A8F" w:rsidRPr="008501A0" w:rsidRDefault="00004A8F" w:rsidP="00004A8F">
            <w:pPr>
              <w:jc w:val="center"/>
              <w:rPr>
                <w:b/>
                <w:color w:val="FF0000"/>
              </w:rPr>
            </w:pPr>
            <w:r w:rsidRPr="008501A0">
              <w:rPr>
                <w:b/>
              </w:rPr>
              <w:t>činnosti</w:t>
            </w:r>
          </w:p>
        </w:tc>
        <w:tc>
          <w:tcPr>
            <w:tcW w:w="3314" w:type="dxa"/>
            <w:shd w:val="clear" w:color="auto" w:fill="BFBFBF" w:themeFill="background1" w:themeFillShade="BF"/>
            <w:vAlign w:val="center"/>
          </w:tcPr>
          <w:p w14:paraId="15EE1D9B" w14:textId="77777777"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minimálne kvalifikačné predpoklady</w:t>
            </w:r>
          </w:p>
        </w:tc>
      </w:tr>
      <w:tr w:rsidR="00004A8F" w:rsidRPr="008501A0" w14:paraId="79B2963F" w14:textId="77777777" w:rsidTr="00AB25CA">
        <w:tc>
          <w:tcPr>
            <w:tcW w:w="1870" w:type="dxa"/>
          </w:tcPr>
          <w:p w14:paraId="75FCC992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p</w:t>
            </w:r>
            <w:r w:rsidR="00004A8F" w:rsidRPr="008501A0">
              <w:rPr>
                <w:b/>
                <w:color w:val="000000"/>
              </w:rPr>
              <w:t>rojektový manažér</w:t>
            </w:r>
          </w:p>
        </w:tc>
        <w:tc>
          <w:tcPr>
            <w:tcW w:w="4104" w:type="dxa"/>
          </w:tcPr>
          <w:p w14:paraId="7DCDEC62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R a EK, usmerneniami a pokynmi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14:paraId="5FF25FAA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sleduje platné právne predpisy SR a EK,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usmernenia a pokyny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EÚ,</w:t>
            </w:r>
          </w:p>
          <w:p w14:paraId="704CE488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14:paraId="50E82533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14:paraId="74E7EFAA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</w:p>
          <w:p w14:paraId="00E23A4F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14:paraId="01E38B65" w14:textId="77777777" w:rsidR="00004A8F" w:rsidRPr="008501A0" w:rsidRDefault="00004A8F" w:rsidP="00171914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171914"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SO v oblasti vzťahov vyplývajúcich zo zmluvy o NFP.</w:t>
            </w:r>
          </w:p>
        </w:tc>
        <w:tc>
          <w:tcPr>
            <w:tcW w:w="3314" w:type="dxa"/>
          </w:tcPr>
          <w:p w14:paraId="116758FE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44CDC932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3 ročná prax v oblasti projektového riadenia</w:t>
            </w:r>
          </w:p>
          <w:p w14:paraId="25AC6835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prax s výkonom riadenia projektu/projektov financovaných zo štrukturálnych fondov vítaná</w:t>
            </w:r>
          </w:p>
          <w:p w14:paraId="62267DBD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2EBBEAE5" w14:textId="77777777" w:rsidTr="00AB25CA">
        <w:tc>
          <w:tcPr>
            <w:tcW w:w="1870" w:type="dxa"/>
          </w:tcPr>
          <w:p w14:paraId="533ADFE1" w14:textId="77777777" w:rsidR="00004A8F" w:rsidRPr="008501A0" w:rsidRDefault="008501A0" w:rsidP="00F6360C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f</w:t>
            </w:r>
            <w:r w:rsidR="00004A8F" w:rsidRPr="008501A0">
              <w:rPr>
                <w:b/>
                <w:color w:val="000000"/>
              </w:rPr>
              <w:t>inančný manažér</w:t>
            </w:r>
          </w:p>
        </w:tc>
        <w:tc>
          <w:tcPr>
            <w:tcW w:w="4104" w:type="dxa"/>
          </w:tcPr>
          <w:p w14:paraId="14AB9149" w14:textId="77777777" w:rsidR="00004A8F" w:rsidRPr="008501A0" w:rsidRDefault="00004A8F" w:rsidP="008501A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so  schválenou žiadosťou o NFP, resp. zmluvou o NFP, ,s platným systémom finančného riadenia  a systémom riadenia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EŠIF, platnými právnymi predpismi SR a EK, usmerneniami a pokynmi </w:t>
            </w:r>
            <w:r w:rsidR="001719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14:paraId="14F14921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čerpanie rozpočtu v súlade s pokrokom v implementácii projektu a dosahovanými ukazovateľmi,</w:t>
            </w:r>
          </w:p>
          <w:p w14:paraId="078F45E4" w14:textId="77777777" w:rsidR="00004A8F" w:rsidRPr="008501A0" w:rsidRDefault="008501A0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004A8F" w:rsidRPr="008501A0">
              <w:rPr>
                <w:rFonts w:ascii="Times New Roman" w:hAnsi="Times New Roman" w:cs="Times New Roman"/>
                <w:sz w:val="24"/>
                <w:szCs w:val="24"/>
              </w:rPr>
              <w:t>SO v oblasti finančných vzťahov vyplývajúcich zo zmluvy o NFP,</w:t>
            </w:r>
          </w:p>
          <w:p w14:paraId="1E78F992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prípravu a včasné predkladanie </w:t>
            </w:r>
            <w:proofErr w:type="spellStart"/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ŽoP</w:t>
            </w:r>
            <w:proofErr w:type="spellEnd"/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vrátane úplnej podporne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j dokumentácie (rozsah stanoví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O),</w:t>
            </w:r>
          </w:p>
          <w:p w14:paraId="220B234B" w14:textId="77777777"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oprávnenosť výdavkov prijímateľa v súlade s platnými pravidlami oprávnenosti,</w:t>
            </w:r>
          </w:p>
          <w:p w14:paraId="2055B224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EÚ.</w:t>
            </w:r>
          </w:p>
        </w:tc>
        <w:tc>
          <w:tcPr>
            <w:tcW w:w="3314" w:type="dxa"/>
          </w:tcPr>
          <w:p w14:paraId="129FC3E8" w14:textId="77777777" w:rsidR="008707AE" w:rsidRPr="008707AE" w:rsidRDefault="008707AE" w:rsidP="008707A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  <w:r>
              <w:rPr>
                <w:rFonts w:ascii="Times New Roman" w:hAnsi="Times New Roman" w:cs="Times New Roman"/>
                <w:color w:val="auto"/>
              </w:rPr>
              <w:t xml:space="preserve">prednostne </w:t>
            </w:r>
            <w:r w:rsidRPr="008501A0">
              <w:rPr>
                <w:rFonts w:ascii="Times New Roman" w:hAnsi="Times New Roman" w:cs="Times New Roman"/>
                <w:color w:val="auto"/>
              </w:rPr>
              <w:t>ekon. zamerania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162B50EF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6CC9667" w14:textId="7BD5C655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min. 2 </w:t>
            </w:r>
            <w:r w:rsidR="008B355C">
              <w:rPr>
                <w:rFonts w:ascii="Times New Roman" w:hAnsi="Times New Roman" w:cs="Times New Roman"/>
                <w:color w:val="auto"/>
              </w:rPr>
              <w:t xml:space="preserve">ročná </w:t>
            </w:r>
            <w:r w:rsidRPr="008501A0">
              <w:rPr>
                <w:rFonts w:ascii="Times New Roman" w:hAnsi="Times New Roman" w:cs="Times New Roman"/>
                <w:color w:val="auto"/>
              </w:rPr>
              <w:t>prax</w:t>
            </w:r>
            <w:r w:rsidR="008B355C">
              <w:rPr>
                <w:rFonts w:ascii="Times New Roman" w:hAnsi="Times New Roman" w:cs="Times New Roman"/>
                <w:color w:val="auto"/>
              </w:rPr>
              <w:t>y</w:t>
            </w:r>
            <w:bookmarkStart w:id="0" w:name="_GoBack"/>
            <w:bookmarkEnd w:id="0"/>
            <w:r w:rsidRPr="008501A0">
              <w:rPr>
                <w:rFonts w:ascii="Times New Roman" w:hAnsi="Times New Roman" w:cs="Times New Roman"/>
                <w:color w:val="auto"/>
              </w:rPr>
              <w:t xml:space="preserve"> v oblasti finančného riadenia  a/alebo účtovníctva </w:t>
            </w:r>
          </w:p>
          <w:p w14:paraId="41B29C06" w14:textId="77777777"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C186B44" w14:textId="77777777" w:rsidR="00004A8F" w:rsidRPr="008501A0" w:rsidRDefault="00004A8F" w:rsidP="008501A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4FD80EC8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2E7C35F0" w14:textId="77777777" w:rsidTr="00AB25CA">
        <w:tc>
          <w:tcPr>
            <w:tcW w:w="1870" w:type="dxa"/>
          </w:tcPr>
          <w:p w14:paraId="7A2F1DAB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lastRenderedPageBreak/>
              <w:t>m</w:t>
            </w:r>
            <w:r w:rsidR="00004A8F" w:rsidRPr="008501A0">
              <w:rPr>
                <w:b/>
              </w:rPr>
              <w:t>anažér pre monitorovanie</w:t>
            </w:r>
          </w:p>
        </w:tc>
        <w:tc>
          <w:tcPr>
            <w:tcW w:w="4104" w:type="dxa"/>
          </w:tcPr>
          <w:p w14:paraId="7C921816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14:paraId="0BB304A6" w14:textId="77777777"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evidovanie výsledkov projektu a vypracovanie monitorovacích správ, doplňujúcich monitorovacích údajov a informácií pre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v rámci riadenia projektu.</w:t>
            </w:r>
          </w:p>
        </w:tc>
        <w:tc>
          <w:tcPr>
            <w:tcW w:w="3314" w:type="dxa"/>
          </w:tcPr>
          <w:p w14:paraId="6DC60322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60731D58" w14:textId="77777777"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1 </w:t>
            </w:r>
            <w:r w:rsidR="004A1CAE">
              <w:rPr>
                <w:rFonts w:ascii="Times New Roman" w:hAnsi="Times New Roman" w:cs="Times New Roman"/>
                <w:color w:val="auto"/>
              </w:rPr>
              <w:t xml:space="preserve">rok </w:t>
            </w:r>
            <w:r w:rsidRPr="008501A0">
              <w:rPr>
                <w:rFonts w:ascii="Times New Roman" w:hAnsi="Times New Roman" w:cs="Times New Roman"/>
                <w:color w:val="auto"/>
              </w:rPr>
              <w:t>praxe v oblasti monitorovania  a/alebo hodnotenia</w:t>
            </w:r>
          </w:p>
          <w:p w14:paraId="3B39ABAF" w14:textId="77777777"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14:paraId="46C8D6E9" w14:textId="77777777" w:rsidTr="00AB25CA">
        <w:tc>
          <w:tcPr>
            <w:tcW w:w="1870" w:type="dxa"/>
          </w:tcPr>
          <w:p w14:paraId="6E2DF819" w14:textId="77777777"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a</w:t>
            </w:r>
            <w:r w:rsidR="00004A8F" w:rsidRPr="008501A0">
              <w:rPr>
                <w:b/>
              </w:rPr>
              <w:t>dministratívny zamestnanec</w:t>
            </w:r>
          </w:p>
        </w:tc>
        <w:tc>
          <w:tcPr>
            <w:tcW w:w="4104" w:type="dxa"/>
          </w:tcPr>
          <w:p w14:paraId="7493D4F5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vykonáva administratívnu a odbornú podporu projektu;</w:t>
            </w:r>
          </w:p>
          <w:p w14:paraId="665DC133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projektu;</w:t>
            </w:r>
          </w:p>
          <w:p w14:paraId="35C9A7A8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14:paraId="1431A19D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administratívna príprava a kontrola podkladov do </w:t>
            </w:r>
            <w:proofErr w:type="spellStart"/>
            <w:r w:rsidRPr="008501A0">
              <w:rPr>
                <w:rFonts w:ascii="Times New Roman" w:hAnsi="Times New Roman" w:cs="Times New Roman"/>
                <w:color w:val="auto"/>
              </w:rPr>
              <w:t>ŽoP</w:t>
            </w:r>
            <w:proofErr w:type="spellEnd"/>
            <w:r w:rsidRPr="008501A0">
              <w:rPr>
                <w:rFonts w:ascii="Times New Roman" w:hAnsi="Times New Roman" w:cs="Times New Roman"/>
                <w:color w:val="auto"/>
              </w:rPr>
              <w:t>, monitorovacích správ,</w:t>
            </w:r>
          </w:p>
          <w:p w14:paraId="4F11C5BF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zabezpečuje spracovanie podkladov pre účtovníctvo, štátnu pokladnicu, pre personalistiku, </w:t>
            </w: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mzdovú agendu, evidenciu majetku;</w:t>
            </w:r>
          </w:p>
          <w:p w14:paraId="77DC15B0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agenda (napr. spracovanie cestovných príkazov);</w:t>
            </w:r>
          </w:p>
          <w:p w14:paraId="5138F0F4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</w:p>
        </w:tc>
        <w:tc>
          <w:tcPr>
            <w:tcW w:w="3314" w:type="dxa"/>
          </w:tcPr>
          <w:p w14:paraId="1080AFC3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stredoškolské vzdelanie </w:t>
            </w:r>
          </w:p>
          <w:p w14:paraId="33E38DA1" w14:textId="77777777"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ročná prax v oblasti administratívy </w:t>
            </w:r>
          </w:p>
          <w:p w14:paraId="3BBD1F66" w14:textId="77777777" w:rsidR="00004A8F" w:rsidRPr="008501A0" w:rsidRDefault="00004A8F" w:rsidP="008501A0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16A5196" w14:textId="77777777"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803A8" w:rsidRPr="008501A0" w14:paraId="54BD2F42" w14:textId="77777777" w:rsidTr="006803A8">
        <w:tc>
          <w:tcPr>
            <w:tcW w:w="1870" w:type="dxa"/>
          </w:tcPr>
          <w:p w14:paraId="21E9864F" w14:textId="77777777" w:rsidR="006803A8" w:rsidRPr="008501A0" w:rsidRDefault="006803A8" w:rsidP="00A97C9C">
            <w:pPr>
              <w:jc w:val="center"/>
              <w:rPr>
                <w:b/>
              </w:rPr>
            </w:pPr>
            <w:r w:rsidRPr="008501A0">
              <w:rPr>
                <w:b/>
              </w:rPr>
              <w:t>vedúci projektovej kancelárie (vzťahuje sa na národné projekty)</w:t>
            </w:r>
          </w:p>
        </w:tc>
        <w:tc>
          <w:tcPr>
            <w:tcW w:w="4104" w:type="dxa"/>
          </w:tcPr>
          <w:p w14:paraId="16D23A20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koordinuje implementáciu viacerých projektov a zabezpečuje jednotný postup pri ich implementácii;</w:t>
            </w:r>
          </w:p>
          <w:p w14:paraId="1A0CA4A9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ostatnými útvarmi prijímateľa ako napr. s účtovným útvarom, ekonomickým oddelením, štatutárom</w:t>
            </w:r>
          </w:p>
          <w:p w14:paraId="7215A25C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zabezpečuje komunikáciu s jednotlivými </w:t>
            </w:r>
            <w:r>
              <w:rPr>
                <w:rFonts w:ascii="Times New Roman" w:hAnsi="Times New Roman" w:cs="Times New Roman"/>
                <w:color w:val="auto"/>
              </w:rPr>
              <w:t>S</w:t>
            </w:r>
            <w:r w:rsidRPr="008501A0">
              <w:rPr>
                <w:rFonts w:ascii="Times New Roman" w:hAnsi="Times New Roman" w:cs="Times New Roman"/>
                <w:color w:val="auto"/>
              </w:rPr>
              <w:t>O</w:t>
            </w:r>
          </w:p>
          <w:p w14:paraId="4302A1C0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koordinuje administratívny personál </w:t>
            </w:r>
          </w:p>
          <w:p w14:paraId="5704262E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pripravuje návrhy manuálov, metodických pokynov a usmernení pre realizáciu jednotlivých projektových aktivít pre projektového manažéra</w:t>
            </w:r>
          </w:p>
          <w:p w14:paraId="55398DF9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navrhuje projektovému manažérovi systémové opatrenia na zjednodušenie administratívnych činností súvisiacich s riadením projektu</w:t>
            </w:r>
          </w:p>
          <w:p w14:paraId="1C086C71" w14:textId="77777777"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priebeh projektových aktivít</w:t>
            </w:r>
          </w:p>
          <w:p w14:paraId="0A34DC82" w14:textId="77777777"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spolupracuje na návrhoch usmernení pre zjednotenie postupov pri realizácii aktivít projektu,</w:t>
            </w:r>
          </w:p>
          <w:p w14:paraId="28FC1635" w14:textId="77777777"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pripravuje a organizuje pracovné stretnutia riadiacich alebo odborných zamestnancov (pracovné porady, inštruktážny seminár a pod.), prípadne iných zamestnancov zaradených do personálnej matice projektu podľa potreby,</w:t>
            </w:r>
          </w:p>
          <w:p w14:paraId="69ECC4D2" w14:textId="77777777"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a analyzuje neoprávnené výdavky v projekte, predkladá návrhy na eliminovanie neoprávnených výdavkov</w:t>
            </w:r>
          </w:p>
        </w:tc>
        <w:tc>
          <w:tcPr>
            <w:tcW w:w="3314" w:type="dxa"/>
          </w:tcPr>
          <w:p w14:paraId="3B4796C3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14:paraId="446F94F3" w14:textId="77777777"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2 ročná prax v oblasti projektového riadenia</w:t>
            </w:r>
          </w:p>
          <w:p w14:paraId="07B20D84" w14:textId="77777777" w:rsidR="006803A8" w:rsidRPr="008501A0" w:rsidRDefault="006803A8" w:rsidP="00A97C9C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8CADA8E" w14:textId="77777777" w:rsidR="00004A8F" w:rsidRDefault="00004A8F" w:rsidP="008501A0">
      <w:pPr>
        <w:jc w:val="both"/>
      </w:pPr>
    </w:p>
    <w:sectPr w:rsidR="00004A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4D9EB" w14:textId="77777777" w:rsidR="00552F79" w:rsidRDefault="00552F79" w:rsidP="00823DF7">
      <w:r>
        <w:separator/>
      </w:r>
    </w:p>
  </w:endnote>
  <w:endnote w:type="continuationSeparator" w:id="0">
    <w:p w14:paraId="6AD9386B" w14:textId="77777777" w:rsidR="00552F79" w:rsidRDefault="00552F79" w:rsidP="0082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D5DD9" w14:textId="77777777" w:rsidR="00552F79" w:rsidRDefault="00552F79" w:rsidP="00823DF7">
      <w:r>
        <w:separator/>
      </w:r>
    </w:p>
  </w:footnote>
  <w:footnote w:type="continuationSeparator" w:id="0">
    <w:p w14:paraId="23C61F77" w14:textId="77777777" w:rsidR="00552F79" w:rsidRDefault="00552F79" w:rsidP="00823DF7">
      <w:r>
        <w:continuationSeparator/>
      </w:r>
    </w:p>
  </w:footnote>
  <w:footnote w:id="1">
    <w:p w14:paraId="52572CA4" w14:textId="77777777" w:rsidR="0084719F" w:rsidRDefault="0084719F" w:rsidP="0084719F">
      <w:pPr>
        <w:pStyle w:val="Textpoznmkypodiarou"/>
        <w:jc w:val="both"/>
      </w:pPr>
      <w:r w:rsidRPr="00F25624">
        <w:rPr>
          <w:rStyle w:val="Odkaznapoznmkupodiarou"/>
        </w:rPr>
        <w:footnoteRef/>
      </w:r>
      <w:r w:rsidRPr="00F25624">
        <w:t xml:space="preserve"> ide o pracovné činnosti uvedené v prílohe č.1a rozpočet v časti 3 „Koordinácia projektu“, 3.1 „Personálne výdavky interné - koordinačné činnosti“</w:t>
      </w:r>
    </w:p>
    <w:p w14:paraId="755873C1" w14:textId="77777777" w:rsidR="0084719F" w:rsidRDefault="0084719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0E02E" w14:textId="77777777" w:rsidR="00823DF7" w:rsidRDefault="00E502F2">
    <w:pPr>
      <w:pStyle w:val="Hlavika"/>
    </w:pPr>
    <w:r>
      <w:rPr>
        <w:noProof/>
        <w:lang w:eastAsia="sk-SK"/>
      </w:rPr>
      <w:drawing>
        <wp:inline distT="0" distB="0" distL="0" distR="0" wp14:anchorId="44DF1BF7" wp14:editId="3E40ADC5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DF7"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8F"/>
    <w:rsid w:val="00004A8F"/>
    <w:rsid w:val="000D0DA0"/>
    <w:rsid w:val="00125025"/>
    <w:rsid w:val="00171914"/>
    <w:rsid w:val="001B593D"/>
    <w:rsid w:val="002545A4"/>
    <w:rsid w:val="002C2441"/>
    <w:rsid w:val="003733BC"/>
    <w:rsid w:val="003B1E9A"/>
    <w:rsid w:val="004A1CAE"/>
    <w:rsid w:val="004C349C"/>
    <w:rsid w:val="00552F79"/>
    <w:rsid w:val="006803A8"/>
    <w:rsid w:val="006C663F"/>
    <w:rsid w:val="007517F5"/>
    <w:rsid w:val="00755B72"/>
    <w:rsid w:val="00787D80"/>
    <w:rsid w:val="007B5C9F"/>
    <w:rsid w:val="00823DF7"/>
    <w:rsid w:val="0084719F"/>
    <w:rsid w:val="008501A0"/>
    <w:rsid w:val="008707AE"/>
    <w:rsid w:val="008B355C"/>
    <w:rsid w:val="00A04B25"/>
    <w:rsid w:val="00AB25CA"/>
    <w:rsid w:val="00B073A7"/>
    <w:rsid w:val="00B91269"/>
    <w:rsid w:val="00D14EAF"/>
    <w:rsid w:val="00D82AB7"/>
    <w:rsid w:val="00E502F2"/>
    <w:rsid w:val="00F16996"/>
    <w:rsid w:val="00F25624"/>
    <w:rsid w:val="00F457C6"/>
    <w:rsid w:val="00F55868"/>
    <w:rsid w:val="00F55EE4"/>
    <w:rsid w:val="00F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76761"/>
  <w15:docId w15:val="{94EFA94E-2EE3-42E1-9669-9E8DB8B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4719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4719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84719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8471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4719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471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4719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471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557AC-2865-4E6F-B249-AACEF87FE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Odbor OPĽZ</cp:lastModifiedBy>
  <cp:revision>4</cp:revision>
  <dcterms:created xsi:type="dcterms:W3CDTF">2019-07-19T05:51:00Z</dcterms:created>
  <dcterms:modified xsi:type="dcterms:W3CDTF">2021-04-30T07:32:00Z</dcterms:modified>
</cp:coreProperties>
</file>