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0908E" w14:textId="22C1EB1E" w:rsidR="00B87C18" w:rsidRPr="00944D5A" w:rsidRDefault="00DB0E9B" w:rsidP="00ED1133">
      <w:pPr>
        <w:spacing w:after="0" w:line="240" w:lineRule="auto"/>
        <w:rPr>
          <w:b/>
          <w:sz w:val="28"/>
          <w:szCs w:val="28"/>
          <w:lang w:val="en-GB"/>
        </w:rPr>
      </w:pPr>
      <w:r>
        <w:rPr>
          <w:lang w:val="en-GB" w:eastAsia="cs-CZ"/>
        </w:rPr>
        <w:pict w14:anchorId="175725BB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538.45pt;margin-top:3pt;width:457.5pt;height:76.5pt;z-index:251658278;mso-width-relative:margin;mso-height-relative:margin" filled="f" stroked="f">
            <v:textbox style="mso-next-textbox:#_x0000_s1191">
              <w:txbxContent>
                <w:p w14:paraId="55ED577F" w14:textId="463E3118" w:rsidR="00FF2CDE" w:rsidRPr="00944D5A" w:rsidRDefault="00FF2CDE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944D5A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B06BFA" w:rsidRPr="00944D5A">
                    <w:rPr>
                      <w:b/>
                      <w:bCs/>
                      <w:lang w:val="en-GB"/>
                    </w:rPr>
                    <w:t>of change in project</w:t>
                  </w:r>
                  <w:r w:rsidR="00DD7C0B" w:rsidRPr="00944D5A">
                    <w:rPr>
                      <w:b/>
                      <w:bCs/>
                      <w:lang w:val="en-GB"/>
                    </w:rPr>
                    <w:t xml:space="preserve"> </w:t>
                  </w:r>
                  <w:r w:rsidR="00815D12" w:rsidRPr="00944D5A">
                    <w:rPr>
                      <w:b/>
                      <w:bCs/>
                      <w:lang w:val="en-GB"/>
                    </w:rPr>
                    <w:t>NP</w:t>
                  </w:r>
                  <w:r w:rsidR="003327CC" w:rsidRPr="00944D5A">
                    <w:rPr>
                      <w:b/>
                      <w:bCs/>
                      <w:lang w:val="en-GB"/>
                    </w:rPr>
                    <w:t xml:space="preserve"> 21</w:t>
                  </w:r>
                </w:p>
                <w:p w14:paraId="0D429781" w14:textId="094F1C8A" w:rsidR="00DD7C0B" w:rsidRPr="00944D5A" w:rsidRDefault="00B06BFA" w:rsidP="000561C9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944D5A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944D5A">
                    <w:rPr>
                      <w:b/>
                      <w:bCs/>
                      <w:lang w:val="en-GB"/>
                    </w:rPr>
                    <w:t>:</w:t>
                  </w:r>
                  <w:r w:rsidR="00DD7C0B" w:rsidRPr="00944D5A">
                    <w:rPr>
                      <w:b/>
                      <w:bCs/>
                      <w:lang w:val="en-GB"/>
                    </w:rPr>
                    <w:t xml:space="preserve"> </w:t>
                  </w:r>
                  <w:r w:rsidR="00015EC7" w:rsidRPr="00944D5A">
                    <w:rPr>
                      <w:lang w:val="en-GB"/>
                    </w:rPr>
                    <w:t>Development of professional competences of teachers of kindergarten, primary and secondary schools to support the success of the primary education system reform</w:t>
                  </w:r>
                </w:p>
                <w:p w14:paraId="4EBAE6B6" w14:textId="0BD26827" w:rsidR="000154C1" w:rsidRPr="00944D5A" w:rsidRDefault="00B06BFA" w:rsidP="000561C9">
                  <w:pPr>
                    <w:spacing w:after="0" w:line="240" w:lineRule="auto"/>
                    <w:rPr>
                      <w:b/>
                      <w:lang w:val="en-GB"/>
                    </w:rPr>
                  </w:pPr>
                  <w:r w:rsidRPr="00944D5A">
                    <w:rPr>
                      <w:b/>
                      <w:lang w:val="en-GB"/>
                    </w:rPr>
                    <w:t>Target group</w:t>
                  </w:r>
                  <w:r w:rsidR="000154C1" w:rsidRPr="00944D5A">
                    <w:rPr>
                      <w:b/>
                      <w:lang w:val="en-GB"/>
                    </w:rPr>
                    <w:t xml:space="preserve">: </w:t>
                  </w:r>
                  <w:r w:rsidR="000F0847" w:rsidRPr="00944D5A">
                    <w:rPr>
                      <w:bCs/>
                      <w:lang w:val="en-GB"/>
                    </w:rPr>
                    <w:t xml:space="preserve">teachers </w:t>
                  </w:r>
                  <w:r w:rsidR="00114B9C" w:rsidRPr="00944D5A">
                    <w:rPr>
                      <w:bCs/>
                      <w:lang w:val="en-GB"/>
                    </w:rPr>
                    <w:t>at 1st and 2nd stage of primary schools, English language teachers at 1st stage (from NP 12), qualified teaching staff in kindergartens, primary and grammar schools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499C29FF">
          <v:roundrect id="_x0000_s1190" style="position:absolute;margin-left:521.45pt;margin-top:.55pt;width:481.9pt;height:77.9pt;z-index:251658277" arcsize="21360f" fillcolor="#c6d9f1 [671]"/>
        </w:pict>
      </w:r>
      <w:r>
        <w:rPr>
          <w:lang w:val="en-GB" w:eastAsia="cs-CZ"/>
        </w:rPr>
        <w:pict w14:anchorId="095B8703">
          <v:roundrect id="_x0000_s1178" style="position:absolute;margin-left:-4.85pt;margin-top:19.25pt;width:481.9pt;height:65.85pt;z-index:251658254" arcsize="23802f" fillcolor="#d6e3bc [1302]"/>
        </w:pict>
      </w:r>
      <w:r w:rsidR="00995CC3" w:rsidRPr="00944D5A">
        <w:rPr>
          <w:b/>
          <w:sz w:val="28"/>
          <w:szCs w:val="28"/>
          <w:lang w:val="en-GB"/>
        </w:rPr>
        <w:t>Theory of Change Project</w:t>
      </w:r>
      <w:r w:rsidR="000561C9" w:rsidRPr="00944D5A">
        <w:rPr>
          <w:b/>
          <w:sz w:val="28"/>
          <w:szCs w:val="28"/>
          <w:lang w:val="en-GB"/>
        </w:rPr>
        <w:t xml:space="preserve"> NP</w:t>
      </w:r>
      <w:r w:rsidR="00F22219" w:rsidRPr="00944D5A">
        <w:rPr>
          <w:b/>
          <w:sz w:val="28"/>
          <w:szCs w:val="28"/>
          <w:lang w:val="en-GB"/>
        </w:rPr>
        <w:t xml:space="preserve"> </w:t>
      </w:r>
      <w:r w:rsidR="003327CC" w:rsidRPr="00944D5A">
        <w:rPr>
          <w:b/>
          <w:sz w:val="28"/>
          <w:szCs w:val="28"/>
          <w:lang w:val="en-GB"/>
        </w:rPr>
        <w:t>21</w:t>
      </w:r>
      <w:r w:rsidR="00995CC3" w:rsidRPr="00944D5A">
        <w:rPr>
          <w:b/>
          <w:sz w:val="28"/>
          <w:szCs w:val="28"/>
          <w:lang w:val="en-GB"/>
        </w:rPr>
        <w:t xml:space="preserve"> Measure 2.1 OPE</w:t>
      </w:r>
    </w:p>
    <w:p w14:paraId="54264823" w14:textId="796B75ED" w:rsidR="000561C9" w:rsidRPr="00944D5A" w:rsidRDefault="00DB0E9B" w:rsidP="00ED1133">
      <w:pPr>
        <w:spacing w:after="0" w:line="240" w:lineRule="auto"/>
        <w:rPr>
          <w:b/>
          <w:lang w:val="en-GB"/>
        </w:rPr>
      </w:pPr>
      <w:r>
        <w:rPr>
          <w:b/>
          <w:lang w:val="en-GB"/>
        </w:rPr>
        <w:pict w14:anchorId="054F2DC9">
          <v:shape id="_x0000_s1180" type="#_x0000_t202" style="position:absolute;margin-left:13.05pt;margin-top:2.75pt;width:449.6pt;height:59.65pt;z-index:251658255;mso-width-relative:margin;mso-height-relative:margin" filled="f" stroked="f">
            <v:textbox style="mso-next-textbox:#_x0000_s1180">
              <w:txbxContent>
                <w:p w14:paraId="53B1E443" w14:textId="118AF02F" w:rsidR="00FF2CDE" w:rsidRPr="00944D5A" w:rsidRDefault="00FF2CDE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944D5A">
                    <w:rPr>
                      <w:b/>
                      <w:bCs/>
                      <w:lang w:val="en-GB"/>
                    </w:rPr>
                    <w:t xml:space="preserve">Model </w:t>
                  </w:r>
                  <w:r w:rsidR="00995CC3" w:rsidRPr="00944D5A">
                    <w:rPr>
                      <w:b/>
                      <w:bCs/>
                      <w:lang w:val="en-GB"/>
                    </w:rPr>
                    <w:t>of action in project</w:t>
                  </w:r>
                  <w:r w:rsidR="00815D12" w:rsidRPr="00944D5A">
                    <w:rPr>
                      <w:b/>
                      <w:bCs/>
                      <w:lang w:val="en-GB"/>
                    </w:rPr>
                    <w:t xml:space="preserve"> NP</w:t>
                  </w:r>
                  <w:r w:rsidR="003327CC" w:rsidRPr="00944D5A">
                    <w:rPr>
                      <w:b/>
                      <w:bCs/>
                      <w:lang w:val="en-GB"/>
                    </w:rPr>
                    <w:t xml:space="preserve"> 21</w:t>
                  </w:r>
                </w:p>
                <w:p w14:paraId="6A8EBD92" w14:textId="76E1C430" w:rsidR="00FF2CDE" w:rsidRPr="00944D5A" w:rsidRDefault="00995CC3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944D5A">
                    <w:rPr>
                      <w:b/>
                      <w:bCs/>
                      <w:lang w:val="en-GB"/>
                    </w:rPr>
                    <w:t>Project title</w:t>
                  </w:r>
                  <w:r w:rsidR="00815D12" w:rsidRPr="00944D5A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015EC7" w:rsidRPr="00944D5A">
                    <w:rPr>
                      <w:lang w:val="en-GB"/>
                    </w:rPr>
                    <w:t>Development of professional competences of teachers of kindergarten, primary and secondary schools to support the success of the primary education system reform</w:t>
                  </w:r>
                </w:p>
                <w:p w14:paraId="010B8513" w14:textId="3184C630" w:rsidR="000154C1" w:rsidRPr="00944D5A" w:rsidRDefault="00995CC3" w:rsidP="00634AF8">
                  <w:pPr>
                    <w:spacing w:after="0" w:line="240" w:lineRule="auto"/>
                    <w:rPr>
                      <w:b/>
                      <w:bCs/>
                      <w:lang w:val="en-GB"/>
                    </w:rPr>
                  </w:pPr>
                  <w:r w:rsidRPr="00944D5A">
                    <w:rPr>
                      <w:b/>
                      <w:bCs/>
                      <w:lang w:val="en-GB"/>
                    </w:rPr>
                    <w:t>Beneficiary</w:t>
                  </w:r>
                  <w:r w:rsidR="000154C1" w:rsidRPr="00944D5A">
                    <w:rPr>
                      <w:b/>
                      <w:bCs/>
                      <w:lang w:val="en-GB"/>
                    </w:rPr>
                    <w:t xml:space="preserve">: </w:t>
                  </w:r>
                  <w:r w:rsidR="00015EC7" w:rsidRPr="00944D5A">
                    <w:rPr>
                      <w:lang w:val="en-GB"/>
                    </w:rPr>
                    <w:t>The National Institute for Education</w:t>
                  </w:r>
                </w:p>
                <w:p w14:paraId="4E938EF5" w14:textId="77777777" w:rsidR="006D202E" w:rsidRPr="00944D5A" w:rsidRDefault="006D202E" w:rsidP="00634AF8">
                  <w:pPr>
                    <w:spacing w:after="0" w:line="240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5BAA5B87" w14:textId="77777777" w:rsidR="000561C9" w:rsidRPr="00944D5A" w:rsidRDefault="000561C9" w:rsidP="000561C9">
      <w:pPr>
        <w:rPr>
          <w:lang w:val="en-GB"/>
        </w:rPr>
      </w:pP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  <w:r w:rsidR="00045590" w:rsidRPr="00944D5A">
        <w:rPr>
          <w:lang w:val="en-GB"/>
        </w:rPr>
        <w:tab/>
      </w:r>
    </w:p>
    <w:p w14:paraId="31862AB4" w14:textId="77777777" w:rsidR="000561C9" w:rsidRPr="00944D5A" w:rsidRDefault="000561C9" w:rsidP="000561C9">
      <w:pPr>
        <w:rPr>
          <w:lang w:val="en-GB"/>
        </w:rPr>
      </w:pPr>
    </w:p>
    <w:p w14:paraId="0320FB02" w14:textId="0FAD32F9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16DA5357">
          <v:roundrect id="_x0000_s1166" style="position:absolute;margin-left:-3.65pt;margin-top:7.3pt;width:481.9pt;height:604.75pt;z-index:251658253" arcsize="1775f" filled="f" strokecolor="#00b050" strokeweight="2.25pt"/>
        </w:pict>
      </w:r>
      <w:r>
        <w:rPr>
          <w:lang w:val="en-GB" w:eastAsia="cs-CZ"/>
        </w:rPr>
        <w:pict w14:anchorId="6EC6748E">
          <v:roundrect id="AutoShape 16" o:spid="_x0000_s1220" style="position:absolute;margin-left:896.7pt;margin-top:3.7pt;width:108.8pt;height:602.05pt;z-index:251658268;visibility:visible" arcsize="5364f" fillcolor="#b2a1c7 [1943]"/>
        </w:pict>
      </w:r>
      <w:r>
        <w:rPr>
          <w:lang w:val="en-GB" w:eastAsia="cs-CZ"/>
        </w:rPr>
        <w:pict w14:anchorId="4E726D5C">
          <v:roundrect id="_x0000_s1199" style="position:absolute;margin-left:521.45pt;margin-top:3.7pt;width:367pt;height:604.75pt;z-index:251658263" arcsize="2473f" filled="f" strokecolor="#0070c0" strokeweight="2.25pt"/>
        </w:pict>
      </w:r>
      <w:r>
        <w:rPr>
          <w:lang w:val="en-GB" w:eastAsia="cs-CZ"/>
        </w:rPr>
        <w:pict w14:anchorId="3ED030C7">
          <v:roundrect id="AutoShape 15" o:spid="_x0000_s1198" style="position:absolute;margin-left:736.1pt;margin-top:10.75pt;width:146.45pt;height:581.05pt;z-index:251658262;visibility:visible" arcsize="3856f" fillcolor="#c6d9f1 [671]">
            <v:textbox style="mso-next-textbox:#AutoShape 15">
              <w:txbxContent>
                <w:p w14:paraId="16FA9A9E" w14:textId="7777777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0703FB66">
          <v:roundrect id="_x0000_s1252" style="position:absolute;margin-left:1.55pt;margin-top:9.75pt;width:107.3pt;height:584.6pt;z-index:251658282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53EC0906">
          <v:roundrect id="_x0000_s1192" style="position:absolute;margin-left:528.25pt;margin-top:10.15pt;width:199.7pt;height:581.65pt;z-index:251658261;visibility:visible" arcsize="4333f" fillcolor="#d8d8d8 [2732]">
            <v:textbox style="mso-next-textbox:#_x0000_s1192">
              <w:txbxContent>
                <w:p w14:paraId="59A7B8F8" w14:textId="77777777" w:rsidR="00FF2CDE" w:rsidRDefault="00FF2CDE" w:rsidP="000561C9"/>
                <w:p w14:paraId="126FE946" w14:textId="78D8CB87" w:rsidR="00FF2CDE" w:rsidRPr="00B46CF7" w:rsidRDefault="00FF2CDE" w:rsidP="000561C9"/>
              </w:txbxContent>
            </v:textbox>
          </v:roundrect>
        </w:pict>
      </w:r>
      <w:r>
        <w:rPr>
          <w:lang w:val="en-GB" w:eastAsia="cs-CZ"/>
        </w:rPr>
        <w:pict w14:anchorId="21231701">
          <v:roundrect id="AutoShape 34" o:spid="_x0000_s1147" style="position:absolute;margin-left:266.55pt;margin-top:9pt;width:202.9pt;height:585.8pt;z-index:251658240;visibility:visible" arcsize="26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5A364373">
          <v:roundrect id="_x0000_s1134" style="position:absolute;margin-left:114.6pt;margin-top:9pt;width:147.4pt;height:585.8pt;z-index:251658245;visibility:visible" arcsize="43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" fillcolor="#d6e3bc [1302]"/>
        </w:pict>
      </w:r>
      <w:r>
        <w:rPr>
          <w:lang w:val="en-GB" w:eastAsia="cs-CZ"/>
        </w:rPr>
        <w:pict w14:anchorId="50BC002E">
          <v:shape id="_x0000_s1135" type="#_x0000_t202" style="position:absolute;margin-left:129.25pt;margin-top:10.75pt;width:117.6pt;height:20pt;z-index:2516582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135">
              <w:txbxContent>
                <w:p w14:paraId="4E3B5319" w14:textId="05849B18" w:rsidR="00FF2CDE" w:rsidRPr="008541E8" w:rsidRDefault="00995CC3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OUTPUTS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75FBACD">
          <v:shape id="_x0000_s1253" type="#_x0000_t202" style="position:absolute;margin-left:9.5pt;margin-top:11.9pt;width:90.25pt;height:20pt;z-index:25165828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_x0000_s1253">
              <w:txbxContent>
                <w:p w14:paraId="29F17E92" w14:textId="0011E7F3" w:rsidR="00FF2CDE" w:rsidRPr="008541E8" w:rsidRDefault="00FF2CDE" w:rsidP="00121304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541E8">
                    <w:rPr>
                      <w:b/>
                      <w:sz w:val="20"/>
                      <w:szCs w:val="20"/>
                    </w:rPr>
                    <w:t>A</w:t>
                  </w:r>
                  <w:r w:rsidR="00995CC3">
                    <w:rPr>
                      <w:b/>
                      <w:sz w:val="20"/>
                      <w:szCs w:val="20"/>
                    </w:rPr>
                    <w:t>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E8E3F5D">
          <v:shape id="Text Box 36" o:spid="_x0000_s1148" type="#_x0000_t202" style="position:absolute;margin-left:292.6pt;margin-top:10.75pt;width:153.5pt;height:20pt;z-index:25165824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fLug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" filled="f" stroked="f">
            <v:textbox style="mso-next-textbox:#Text Box 36">
              <w:txbxContent>
                <w:p w14:paraId="54FF37F7" w14:textId="0DC7A31B" w:rsidR="00FF2CDE" w:rsidRPr="008541E8" w:rsidRDefault="00995CC3" w:rsidP="00B87C1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OUTCOMES OF ACTIVITIES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221940D">
          <v:shape id="Text Box 38" o:spid="_x0000_s1200" type="#_x0000_t202" style="position:absolute;margin-left:534.35pt;margin-top:13.45pt;width:189.5pt;height:30.7pt;z-index:251658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Tq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" filled="f" stroked="f">
            <v:textbox style="mso-next-textbox:#Text Box 38">
              <w:txbxContent>
                <w:p w14:paraId="0AD6EB59" w14:textId="58138FAF" w:rsidR="00FF2CDE" w:rsidRDefault="00B06BFA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SHORT-TERM IMPACTS</w:t>
                  </w:r>
                  <w:r w:rsidR="00FF2CDE"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14:paraId="720F7E16" w14:textId="35FF27B3" w:rsidR="00FF2CDE" w:rsidRPr="00777CD5" w:rsidRDefault="00FF2CDE" w:rsidP="00B048AA">
                  <w:pPr>
                    <w:spacing w:after="0" w:line="240" w:lineRule="auto"/>
                    <w:jc w:val="center"/>
                    <w:rPr>
                      <w:b/>
                      <w:cap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 xml:space="preserve">              </w:t>
                  </w:r>
                </w:p>
                <w:p w14:paraId="5764FA24" w14:textId="77777777" w:rsidR="00FF2CDE" w:rsidRPr="00B048AA" w:rsidRDefault="00FF2CDE" w:rsidP="00B048AA">
                  <w:pPr>
                    <w:spacing w:after="0" w:line="240" w:lineRule="auto"/>
                    <w:jc w:val="center"/>
                    <w:rPr>
                      <w:caps/>
                      <w:color w:val="FF0000"/>
                      <w:szCs w:val="20"/>
                    </w:rPr>
                  </w:pPr>
                  <w:r w:rsidRPr="00B048AA">
                    <w:rPr>
                      <w:b/>
                      <w:caps/>
                      <w:color w:val="FF0000"/>
                      <w:sz w:val="20"/>
                      <w:szCs w:val="20"/>
                    </w:rPr>
                    <w:t xml:space="preserve">                                 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D397237">
          <v:shape id="_x0000_s1202" type="#_x0000_t202" style="position:absolute;margin-left:736.1pt;margin-top:13.6pt;width:146.45pt;height:41.5pt;z-index:2516582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_x0000_s1202">
              <w:txbxContent>
                <w:p w14:paraId="544E4F10" w14:textId="31EDC1F5" w:rsidR="00B06BFA" w:rsidRPr="00596D9C" w:rsidRDefault="00B06BFA" w:rsidP="00B06BFA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0"/>
                      <w:szCs w:val="20"/>
                    </w:rPr>
                    <w:t>EXPECTED LONG-TERM IMPACTS</w:t>
                  </w:r>
                </w:p>
                <w:p w14:paraId="5B3C035C" w14:textId="09881DEB" w:rsidR="00FF2CDE" w:rsidRPr="00596D9C" w:rsidRDefault="00FF2CDE" w:rsidP="000561C9">
                  <w:pPr>
                    <w:spacing w:after="0" w:line="240" w:lineRule="auto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FDF8A5C">
          <v:shape id="Text Box 64" o:spid="_x0000_s1221" type="#_x0000_t202" style="position:absolute;margin-left:902.65pt;margin-top:10.75pt;width:99.65pt;height:34.6pt;z-index:25165826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9zuwIAAMM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cJsf0ZB52B28MAjmYP5+DratXDvay+aSTksqViw26VkmPLaA35hfamf3F1&#10;wtEWZD1+lDXEoVsjHdC+Ub1tHrQDATrw9HTixuZSwWE0i9NgFmNUgY1cpyRy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" filled="f" stroked="f">
            <v:textbox style="mso-next-textbox:#Text Box 64">
              <w:txbxContent>
                <w:p w14:paraId="3FA485BF" w14:textId="099675C6" w:rsidR="00FF2CDE" w:rsidRDefault="00B06BFA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MEASURE 2.1 OBJECTIVES</w:t>
                  </w:r>
                </w:p>
                <w:p w14:paraId="25ABCD00" w14:textId="77777777" w:rsidR="00FF2CDE" w:rsidRPr="008541E8" w:rsidRDefault="00FF2CDE" w:rsidP="000561C9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</w:t>
                  </w:r>
                </w:p>
              </w:txbxContent>
            </v:textbox>
          </v:shape>
        </w:pict>
      </w:r>
    </w:p>
    <w:p w14:paraId="234A375F" w14:textId="6D45B216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317BC199">
          <v:shape id="_x0000_s1136" type="#_x0000_t202" style="position:absolute;margin-left:121.4pt;margin-top:19.9pt;width:131.55pt;height:46.8pt;z-index:251658247;visibility:visible;mso-width-relative:margin;mso-height-relative:margin">
            <v:textbox style="mso-next-textbox:#_x0000_s1136">
              <w:txbxContent>
                <w:p w14:paraId="372277E3" w14:textId="2A7308F0" w:rsidR="00952A01" w:rsidRPr="00944D5A" w:rsidRDefault="00950D8C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Monitoring of </w:t>
                  </w:r>
                  <w:r w:rsidR="00B9581A" w:rsidRPr="00944D5A">
                    <w:rPr>
                      <w:sz w:val="18"/>
                      <w:szCs w:val="18"/>
                      <w:lang w:val="en-GB"/>
                    </w:rPr>
                    <w:t>communication and professional competences level on frequentis</w:t>
                  </w:r>
                  <w:r w:rsidR="002700E3" w:rsidRPr="00944D5A">
                    <w:rPr>
                      <w:sz w:val="18"/>
                      <w:szCs w:val="18"/>
                      <w:lang w:val="en-GB"/>
                    </w:rPr>
                    <w:t>ts</w:t>
                  </w:r>
                  <w:r w:rsidR="00240A6D" w:rsidRPr="00240A6D">
                    <w:rPr>
                      <w:sz w:val="18"/>
                      <w:szCs w:val="18"/>
                      <w:lang w:val="en-GB"/>
                    </w:rPr>
                    <w:t xml:space="preserve"> </w:t>
                  </w:r>
                  <w:r w:rsidR="00240A6D" w:rsidRPr="00944D5A">
                    <w:rPr>
                      <w:sz w:val="18"/>
                      <w:szCs w:val="18"/>
                      <w:lang w:val="en-GB"/>
                    </w:rPr>
                    <w:t>sample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1CB3495A">
          <v:shape id="_x0000_s1222" type="#_x0000_t202" style="position:absolute;margin-left:908.7pt;margin-top:23.65pt;width:85.05pt;height:106.45pt;z-index:251658270;mso-width-relative:margin;mso-height-relative:margin" fillcolor="white [3212]">
            <v:textbox style="mso-next-textbox:#_x0000_s1222">
              <w:txbxContent>
                <w:p w14:paraId="303FD224" w14:textId="77777777" w:rsidR="00C570C2" w:rsidRPr="00C570C2" w:rsidRDefault="00C570C2" w:rsidP="00C570C2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C570C2">
                    <w:rPr>
                      <w:sz w:val="16"/>
                      <w:szCs w:val="16"/>
                      <w:lang w:val="en-GB"/>
                    </w:rPr>
                    <w:t xml:space="preserve">Increase quality of continuing education programmes and institutions and strengthen the system of quality control, support innovation of content, forms and methods </w:t>
                  </w:r>
                </w:p>
                <w:p w14:paraId="6B4D196B" w14:textId="6580958A" w:rsidR="00FF2CDE" w:rsidRPr="00C570C2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713B0177" w14:textId="6918152D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5BCA5E1C">
          <v:shape id="_x0000_s1344" type="#_x0000_t202" style="position:absolute;margin-left:272.7pt;margin-top:8.05pt;width:185.5pt;height:33.2pt;z-index:251658300;visibility:visible;mso-width-relative:margin;mso-height-relative:margin">
            <v:textbox style="mso-next-textbox:#_x0000_s1344">
              <w:txbxContent>
                <w:p w14:paraId="2FDAC6CB" w14:textId="4123C0EC" w:rsidR="00A07A76" w:rsidRPr="00944D5A" w:rsidRDefault="00C17D46" w:rsidP="00A07A76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>Verification of accredited training programmes</w:t>
                  </w:r>
                </w:p>
                <w:p w14:paraId="4BEA3707" w14:textId="77092652" w:rsidR="00DA35ED" w:rsidRPr="00944D5A" w:rsidRDefault="00DA35ED" w:rsidP="00DA35ED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5E22EB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3" type="#_x0000_t32" style="position:absolute;margin-left:252.25pt;margin-top:22.65pt;width:21.05pt;height:10.35pt;z-index:251658289" o:connectortype="straight">
            <v:stroke endarrow="block"/>
          </v:shape>
        </w:pict>
      </w:r>
      <w:r>
        <w:rPr>
          <w:lang w:val="en-GB" w:eastAsia="cs-CZ"/>
        </w:rPr>
        <w:pict w14:anchorId="31DD60C7">
          <v:shape id="_x0000_s1261" type="#_x0000_t32" style="position:absolute;margin-left:102.05pt;margin-top:21.75pt;width:19.35pt;height:62.3pt;flip:y;z-index:251658288" o:connectortype="straight">
            <v:stroke endarrow="block"/>
          </v:shape>
        </w:pict>
      </w:r>
    </w:p>
    <w:p w14:paraId="7FB42DC9" w14:textId="3FB9FEF1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02836BCA">
          <v:shape id="_x0000_s1356" type="#_x0000_t202" style="position:absolute;margin-left:273.95pt;margin-top:22.05pt;width:185.5pt;height:60.2pt;z-index:251658326;visibility:visible;mso-width-relative:margin;mso-height-relative:margin">
            <v:textbox style="mso-next-textbox:#_x0000_s1356">
              <w:txbxContent>
                <w:p w14:paraId="39B4E9F7" w14:textId="7CBDECB7" w:rsidR="00FA2B75" w:rsidRPr="00944D5A" w:rsidRDefault="0003215D" w:rsidP="00A07A76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Participation of </w:t>
                  </w:r>
                  <w:r w:rsidR="00506F05" w:rsidRPr="00944D5A">
                    <w:rPr>
                      <w:sz w:val="18"/>
                      <w:szCs w:val="18"/>
                      <w:lang w:val="en-GB"/>
                    </w:rPr>
                    <w:t xml:space="preserve">teachers in training activities on professional </w:t>
                  </w:r>
                  <w:r w:rsidR="00041CAD" w:rsidRPr="00944D5A">
                    <w:rPr>
                      <w:sz w:val="18"/>
                      <w:szCs w:val="18"/>
                      <w:lang w:val="en-GB"/>
                    </w:rPr>
                    <w:t xml:space="preserve">development and identification </w:t>
                  </w:r>
                  <w:r w:rsidR="00917102" w:rsidRPr="00944D5A">
                    <w:rPr>
                      <w:sz w:val="18"/>
                      <w:szCs w:val="18"/>
                      <w:lang w:val="en-GB"/>
                    </w:rPr>
                    <w:t>of their influence on educational process</w:t>
                  </w:r>
                  <w:r w:rsidR="00C17D46" w:rsidRPr="00944D5A">
                    <w:rPr>
                      <w:sz w:val="18"/>
                      <w:szCs w:val="18"/>
                      <w:lang w:val="en-GB"/>
                    </w:rPr>
                    <w:t xml:space="preserve"> management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2D357331">
          <v:shape id="_x0000_s1138" type="#_x0000_t202" style="position:absolute;margin-left:123pt;margin-top:19pt;width:131.55pt;height:56.3pt;z-index:251658249;visibility:visible;mso-width-relative:margin;mso-height-relative:margin">
            <v:textbox style="mso-next-textbox:#_x0000_s1138">
              <w:txbxContent>
                <w:p w14:paraId="432C3CD2" w14:textId="5929C6AA" w:rsidR="00952A01" w:rsidRPr="00944D5A" w:rsidRDefault="002700E3" w:rsidP="00952A01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Training of frequentists </w:t>
                  </w:r>
                  <w:r w:rsidR="000F60C2" w:rsidRPr="00944D5A">
                    <w:rPr>
                      <w:sz w:val="18"/>
                      <w:szCs w:val="18"/>
                      <w:lang w:val="en-GB"/>
                    </w:rPr>
                    <w:t>in development of their professional and language competences</w:t>
                  </w:r>
                </w:p>
                <w:p w14:paraId="370B2333" w14:textId="2ADA4767" w:rsidR="00FF2CDE" w:rsidRPr="00944D5A" w:rsidRDefault="00FF2CDE" w:rsidP="00DA35ED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4BC0683">
          <v:shape id="_x0000_s1342" type="#_x0000_t32" style="position:absolute;margin-left:458.8pt;margin-top:5.65pt;width:97.3pt;height:46.8pt;z-index:251658309" o:connectortype="straight">
            <v:stroke endarrow="block"/>
          </v:shape>
        </w:pict>
      </w:r>
    </w:p>
    <w:p w14:paraId="3E4D6617" w14:textId="06052135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3B75CE65">
          <v:shape id="_x0000_s1341" type="#_x0000_t202" style="position:absolute;margin-left:556.1pt;margin-top:4.5pt;width:138.05pt;height:52.35pt;z-index:251658274;visibility:visible;mso-width-relative:margin;mso-height-relative:margin">
            <v:textbox style="mso-next-textbox:#_x0000_s1341">
              <w:txbxContent>
                <w:p w14:paraId="7C9AEA4E" w14:textId="44FDF283" w:rsidR="00D63438" w:rsidRPr="00944D5A" w:rsidRDefault="00C96746" w:rsidP="00D63438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Increased </w:t>
                  </w:r>
                  <w:r w:rsidR="007F2E82" w:rsidRPr="00944D5A">
                    <w:rPr>
                      <w:sz w:val="18"/>
                      <w:szCs w:val="18"/>
                      <w:lang w:val="en-GB"/>
                    </w:rPr>
                    <w:t xml:space="preserve">teachers at 1st stage of primary school </w:t>
                  </w: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metacognitive and professional competences in teaching </w:t>
                  </w:r>
                  <w:r w:rsidR="007F2E82" w:rsidRPr="00944D5A">
                    <w:rPr>
                      <w:sz w:val="18"/>
                      <w:szCs w:val="18"/>
                      <w:lang w:val="en-GB"/>
                    </w:rPr>
                    <w:t>of English</w:t>
                  </w:r>
                </w:p>
                <w:p w14:paraId="08C79536" w14:textId="5E1B9E75" w:rsidR="006C16A7" w:rsidRPr="00944D5A" w:rsidRDefault="006C16A7" w:rsidP="006C16A7">
                  <w:pPr>
                    <w:rPr>
                      <w:color w:val="000000" w:themeColor="text1"/>
                      <w:sz w:val="14"/>
                      <w:szCs w:val="14"/>
                      <w:lang w:val="en-GB"/>
                    </w:rPr>
                  </w:pPr>
                </w:p>
                <w:p w14:paraId="6BB3EC3E" w14:textId="77777777" w:rsidR="00FF2CDE" w:rsidRPr="00944D5A" w:rsidRDefault="00FF2CDE" w:rsidP="00B048AA">
                  <w:pPr>
                    <w:spacing w:after="0" w:line="240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69E8C35">
          <v:shape id="_x0000_s1254" type="#_x0000_t202" style="position:absolute;margin-left:6.25pt;margin-top:3.65pt;width:96.4pt;height:99.35pt;z-index:251658284;visibility:visible;mso-width-relative:margin;mso-height-relative:margin">
            <v:textbox style="mso-next-textbox:#_x0000_s1254">
              <w:txbxContent>
                <w:p w14:paraId="60B6C9F6" w14:textId="77777777" w:rsidR="007D6410" w:rsidRPr="007D6410" w:rsidRDefault="007D6410" w:rsidP="00DB0E9B">
                  <w:pPr>
                    <w:rPr>
                      <w:sz w:val="18"/>
                      <w:szCs w:val="18"/>
                    </w:rPr>
                  </w:pPr>
                  <w:r w:rsidRPr="007D6410">
                    <w:rPr>
                      <w:sz w:val="18"/>
                      <w:szCs w:val="18"/>
                    </w:rPr>
                    <w:t>Verification of English language teachers’ professional and language competences at 1st stage of primary school</w:t>
                  </w:r>
                </w:p>
                <w:p w14:paraId="3A767FFD" w14:textId="77777777" w:rsidR="00FF2CDE" w:rsidRPr="007D6410" w:rsidRDefault="00FF2CDE" w:rsidP="00121304">
                  <w:pPr>
                    <w:spacing w:after="0" w:line="192" w:lineRule="auto"/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7BC9C65D">
          <v:shape id="_x0000_s1328" type="#_x0000_t32" style="position:absolute;margin-left:694.8pt;margin-top:23.95pt;width:53.95pt;height:103.35pt;z-index:251658316" o:connectortype="straight">
            <v:stroke endarrow="block"/>
          </v:shape>
        </w:pict>
      </w:r>
    </w:p>
    <w:p w14:paraId="3A5253C0" w14:textId="10F7CC9F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17AEEFE2">
          <v:shape id="_x0000_s1352" type="#_x0000_t32" style="position:absolute;margin-left:455.45pt;margin-top:4.5pt;width:99.8pt;height:47.85pt;flip:y;z-index:251658330" o:connectortype="straight">
            <v:stroke endarrow="block"/>
          </v:shape>
        </w:pict>
      </w:r>
      <w:r>
        <w:rPr>
          <w:lang w:val="en-GB" w:eastAsia="cs-CZ"/>
        </w:rPr>
        <w:pict w14:anchorId="2511BE3E">
          <v:shape id="_x0000_s1347" type="#_x0000_t32" style="position:absolute;margin-left:459.45pt;margin-top:1.6pt;width:96.65pt;height:.65pt;z-index:251658313" o:connectortype="straight">
            <v:stroke endarrow="block"/>
          </v:shape>
        </w:pict>
      </w:r>
      <w:r>
        <w:rPr>
          <w:lang w:val="en-GB" w:eastAsia="cs-CZ"/>
        </w:rPr>
        <w:pict w14:anchorId="3949B5A5">
          <v:shape id="_x0000_s1348" type="#_x0000_t32" style="position:absolute;margin-left:252.95pt;margin-top:7.75pt;width:21pt;height:0;z-index:251658306" o:connectortype="straight">
            <v:stroke endarrow="block"/>
          </v:shape>
        </w:pict>
      </w:r>
      <w:r>
        <w:rPr>
          <w:lang w:val="en-GB" w:eastAsia="cs-CZ"/>
        </w:rPr>
        <w:pict w14:anchorId="53D19B30">
          <v:shape id="_x0000_s1363" type="#_x0000_t32" style="position:absolute;margin-left:101.45pt;margin-top:6.25pt;width:19.95pt;height:0;z-index:251659355" o:connectortype="straight">
            <v:stroke endarrow="block"/>
          </v:shape>
        </w:pict>
      </w:r>
      <w:r>
        <w:rPr>
          <w:lang w:val="en-GB" w:eastAsia="cs-CZ"/>
        </w:rPr>
        <w:pict w14:anchorId="400BF5D1">
          <v:shape id="_x0000_s1329" type="#_x0000_t32" style="position:absolute;margin-left:102.9pt;margin-top:9.15pt;width:18.5pt;height:50.65pt;z-index:251658305" o:connectortype="straight">
            <v:stroke endarrow="block"/>
          </v:shape>
        </w:pict>
      </w:r>
    </w:p>
    <w:p w14:paraId="0363CCF6" w14:textId="431C705D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7D892E30">
          <v:shape id="_x0000_s1349" type="#_x0000_t202" style="position:absolute;margin-left:121.4pt;margin-top:12.5pt;width:131.55pt;height:61.8pt;z-index:251658248;visibility:visible;mso-width-relative:margin;mso-height-relative:margin">
            <v:textbox style="mso-next-textbox:#_x0000_s1349">
              <w:txbxContent>
                <w:p w14:paraId="74FB3F3A" w14:textId="49C72C6D" w:rsidR="001A3239" w:rsidRPr="00944D5A" w:rsidRDefault="001A3239" w:rsidP="001A3239">
                  <w:pPr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bCs/>
                      <w:sz w:val="18"/>
                      <w:szCs w:val="18"/>
                      <w:lang w:val="en-GB"/>
                    </w:rPr>
                    <w:t>Expert report and recommendations on modification of accredited training programmes</w:t>
                  </w:r>
                </w:p>
                <w:p w14:paraId="0F9E8F7C" w14:textId="65B5947F" w:rsidR="00952A01" w:rsidRPr="00944D5A" w:rsidRDefault="00952A01" w:rsidP="00952A01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</w:p>
                <w:p w14:paraId="6AFB357F" w14:textId="34DFF6C5" w:rsidR="00FF2CDE" w:rsidRPr="00944D5A" w:rsidRDefault="00FF2CDE" w:rsidP="000E6408">
                  <w:pPr>
                    <w:spacing w:after="0" w:line="192" w:lineRule="auto"/>
                    <w:rPr>
                      <w:sz w:val="14"/>
                      <w:szCs w:val="14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D357331">
          <v:shape id="_x0000_s1368" type="#_x0000_t202" style="position:absolute;margin-left:273.35pt;margin-top:12.5pt;width:183.65pt;height:31.5pt;z-index:251663451;visibility:visible;mso-width-relative:margin;mso-height-relative:margin">
            <v:textbox style="mso-next-textbox:#_x0000_s1368">
              <w:txbxContent>
                <w:p w14:paraId="3BE7B3AA" w14:textId="4BA12F9C" w:rsidR="00952A01" w:rsidRPr="00944D5A" w:rsidRDefault="00A71B2F" w:rsidP="00952A01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Identified level of </w:t>
                  </w:r>
                  <w:r w:rsidR="0003215D" w:rsidRPr="00944D5A">
                    <w:rPr>
                      <w:sz w:val="18"/>
                      <w:szCs w:val="18"/>
                      <w:lang w:val="en-GB"/>
                    </w:rPr>
                    <w:t xml:space="preserve">training programmes </w:t>
                  </w: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success </w:t>
                  </w:r>
                </w:p>
                <w:p w14:paraId="42E45B7F" w14:textId="77777777" w:rsidR="00952A01" w:rsidRPr="00944D5A" w:rsidRDefault="00952A01" w:rsidP="00952A01">
                  <w:pPr>
                    <w:spacing w:after="0" w:line="240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26BAB589" w14:textId="637182DD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017C6820">
          <v:shape id="_x0000_s1223" type="#_x0000_t202" style="position:absolute;margin-left:909.3pt;margin-top:1.45pt;width:85.05pt;height:117.85pt;z-index:251658271;mso-width-relative:margin;mso-height-relative:margin" fillcolor="white [3212]">
            <v:textbox style="mso-next-textbox:#_x0000_s1223">
              <w:txbxContent>
                <w:p w14:paraId="000AADA1" w14:textId="51E66158" w:rsidR="00FF2CDE" w:rsidRPr="00DB7B73" w:rsidRDefault="00843D29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843D29">
                    <w:rPr>
                      <w:sz w:val="16"/>
                      <w:szCs w:val="16"/>
                      <w:lang w:val="en-GB"/>
                    </w:rPr>
                    <w:t>Increase the share of economically active population participating in continuing education programmes and increase the information rate regarding continuing education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2879E18">
          <v:shape id="_x0000_s1364" type="#_x0000_t32" style="position:absolute;margin-left:253.5pt;margin-top:3.15pt;width:19.85pt;height:4.35pt;flip:y;z-index:251660379" o:connectortype="straight">
            <v:stroke endarrow="block"/>
          </v:shape>
        </w:pict>
      </w:r>
    </w:p>
    <w:p w14:paraId="63D31D23" w14:textId="033540A9" w:rsidR="000561C9" w:rsidRPr="00944D5A" w:rsidRDefault="00DB0E9B" w:rsidP="000561C9">
      <w:pPr>
        <w:rPr>
          <w:lang w:val="en-GB"/>
        </w:rPr>
      </w:pPr>
      <w:r>
        <w:rPr>
          <w:lang w:val="en-GB"/>
        </w:rPr>
        <w:pict w14:anchorId="30D30D0F">
          <v:shape id="_x0000_s1320" type="#_x0000_t32" style="position:absolute;margin-left:865.75pt;margin-top:23.4pt;width:43.55pt;height:163.8pt;z-index:251658321" o:connectortype="straight">
            <v:stroke endarrow="block"/>
          </v:shape>
        </w:pict>
      </w:r>
      <w:r>
        <w:rPr>
          <w:lang w:val="en-GB" w:eastAsia="cs-CZ"/>
        </w:rPr>
        <w:pict w14:anchorId="139D0A69">
          <v:shape id="_x0000_s1366" type="#_x0000_t32" style="position:absolute;margin-left:697.15pt;margin-top:24.35pt;width:50.45pt;height:69.5pt;flip:y;z-index:251662427" o:connectortype="straight">
            <v:stroke endarrow="block"/>
          </v:shape>
        </w:pict>
      </w:r>
      <w:r>
        <w:rPr>
          <w:lang w:val="en-GB" w:eastAsia="cs-CZ"/>
        </w:rPr>
        <w:pict w14:anchorId="7126E983">
          <v:shape id="_x0000_s1211" type="#_x0000_t202" style="position:absolute;margin-left:748.75pt;margin-top:1.2pt;width:116.15pt;height:45.9pt;z-index:251658266;mso-width-relative:margin;mso-height-relative:margin" fillcolor="white [3212]">
            <v:textbox style="mso-next-textbox:#_x0000_s1211">
              <w:txbxContent>
                <w:p w14:paraId="42032B11" w14:textId="015C5D95" w:rsidR="009363EA" w:rsidRPr="00944D5A" w:rsidRDefault="000F0847" w:rsidP="00D72742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>Created conditions form successful reform of primary education system</w:t>
                  </w:r>
                </w:p>
                <w:p w14:paraId="7B134474" w14:textId="77777777" w:rsidR="009363EA" w:rsidRPr="00944D5A" w:rsidRDefault="009363EA" w:rsidP="00D7274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  <w:p w14:paraId="10E9C9CA" w14:textId="77777777" w:rsidR="009363EA" w:rsidRPr="00944D5A" w:rsidRDefault="009363EA" w:rsidP="00D7274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  <w:p w14:paraId="7A9092BB" w14:textId="1759F670" w:rsidR="009363EA" w:rsidRPr="00944D5A" w:rsidRDefault="009363EA" w:rsidP="00D7274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  <w:p w14:paraId="714FECBE" w14:textId="77777777" w:rsidR="009363EA" w:rsidRPr="00944D5A" w:rsidRDefault="009363EA" w:rsidP="00D72742">
                  <w:pPr>
                    <w:rPr>
                      <w:szCs w:val="18"/>
                      <w:lang w:val="en-GB"/>
                    </w:rPr>
                  </w:pPr>
                </w:p>
                <w:p w14:paraId="2226671A" w14:textId="77777777" w:rsidR="00904F09" w:rsidRPr="00944D5A" w:rsidRDefault="00904F09" w:rsidP="00904F09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3511B5C9" w14:textId="48B62188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5BB2F014">
          <v:shape id="_x0000_s1369" type="#_x0000_t202" style="position:absolute;margin-left:123pt;margin-top:9.4pt;width:131.55pt;height:54.55pt;z-index:251664475;visibility:visible;mso-width-relative:margin;mso-height-relative:margin">
            <v:textbox style="mso-next-textbox:#_x0000_s1369">
              <w:txbxContent>
                <w:p w14:paraId="70B69C2C" w14:textId="1A73D8E4" w:rsidR="00F00A50" w:rsidRPr="00944D5A" w:rsidRDefault="00412D41" w:rsidP="00F00A50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bCs/>
                      <w:sz w:val="18"/>
                      <w:szCs w:val="18"/>
                      <w:lang w:val="en-GB"/>
                    </w:rPr>
                    <w:t>Set up sample</w:t>
                  </w:r>
                  <w:r w:rsidR="00BB0700" w:rsidRPr="00944D5A">
                    <w:rPr>
                      <w:bCs/>
                      <w:sz w:val="18"/>
                      <w:szCs w:val="18"/>
                      <w:lang w:val="en-GB"/>
                    </w:rPr>
                    <w:t xml:space="preserve"> of teaching staff (390 from kindergartens, 820 from primary schools, 390 from grammar schools)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139D0A69">
          <v:shape id="_x0000_s1384" type="#_x0000_t32" style="position:absolute;margin-left:697.15pt;margin-top:3.95pt;width:50.45pt;height:131.5pt;flip:y;z-index:251678811" o:connectortype="straight">
            <v:stroke endarrow="block"/>
          </v:shape>
        </w:pict>
      </w:r>
    </w:p>
    <w:p w14:paraId="0377B358" w14:textId="47749023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60611A39">
          <v:shape id="_x0000_s1373" type="#_x0000_t202" style="position:absolute;margin-left:559.9pt;margin-top:19.65pt;width:138.05pt;height:45.1pt;z-index:251667547;visibility:visible;mso-width-relative:margin;mso-height-relative:margin">
            <v:textbox style="mso-next-textbox:#_x0000_s1373">
              <w:txbxContent>
                <w:p w14:paraId="4C0F01EE" w14:textId="19E79C2F" w:rsidR="008E5019" w:rsidRPr="00944D5A" w:rsidRDefault="007F2E82" w:rsidP="008E5019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Identified impact of the </w:t>
                  </w:r>
                  <w:r w:rsidR="004F21E0" w:rsidRPr="00944D5A">
                    <w:rPr>
                      <w:sz w:val="18"/>
                      <w:szCs w:val="18"/>
                      <w:lang w:val="en-GB"/>
                    </w:rPr>
                    <w:t xml:space="preserve">school </w:t>
                  </w:r>
                  <w:r w:rsidRPr="00944D5A">
                    <w:rPr>
                      <w:sz w:val="18"/>
                      <w:szCs w:val="18"/>
                      <w:lang w:val="en-GB"/>
                    </w:rPr>
                    <w:t>reform in kindergartens,</w:t>
                  </w:r>
                  <w:r w:rsidR="004F21E0" w:rsidRPr="00944D5A">
                    <w:rPr>
                      <w:sz w:val="18"/>
                      <w:szCs w:val="18"/>
                      <w:lang w:val="en-GB"/>
                    </w:rPr>
                    <w:t xml:space="preserve"> primary and grammar schools from 2018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697478D1">
          <v:shape id="_x0000_s1335" type="#_x0000_t32" style="position:absolute;margin-left:253.5pt;margin-top:11.45pt;width:17.9pt;height:62.85pt;z-index:251658304" o:connectortype="straight">
            <v:stroke endarrow="block"/>
          </v:shape>
        </w:pict>
      </w:r>
      <w:r>
        <w:rPr>
          <w:lang w:val="en-GB" w:eastAsia="cs-CZ"/>
        </w:rPr>
        <w:pict w14:anchorId="47FC3851">
          <v:shape id="_x0000_s1281" type="#_x0000_t32" style="position:absolute;margin-left:102.9pt;margin-top:13.15pt;width:19.05pt;height:55.65pt;flip:y;z-index:251658295" o:connectortype="straight">
            <v:stroke endarrow="block"/>
          </v:shape>
        </w:pict>
      </w:r>
    </w:p>
    <w:p w14:paraId="2227E9D9" w14:textId="4F598DA7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5BB2F014">
          <v:shape id="_x0000_s1370" type="#_x0000_t202" style="position:absolute;margin-left:121.95pt;margin-top:17.55pt;width:131.55pt;height:58.35pt;z-index:251665499;visibility:visible;mso-width-relative:margin;mso-height-relative:margin">
            <v:textbox style="mso-next-textbox:#_x0000_s1370">
              <w:txbxContent>
                <w:p w14:paraId="50D2FEC0" w14:textId="36C7682A" w:rsidR="00F00A50" w:rsidRPr="00944D5A" w:rsidRDefault="00944D5A" w:rsidP="00F00A50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>Questionnaire</w:t>
                  </w:r>
                  <w:r w:rsidR="00A11EFA" w:rsidRPr="00944D5A">
                    <w:rPr>
                      <w:sz w:val="18"/>
                      <w:szCs w:val="18"/>
                      <w:lang w:val="en-GB"/>
                    </w:rPr>
                    <w:t xml:space="preserve"> survey focused on </w:t>
                  </w:r>
                  <w:r w:rsidR="0065540B" w:rsidRPr="00944D5A">
                    <w:rPr>
                      <w:sz w:val="18"/>
                      <w:szCs w:val="18"/>
                      <w:lang w:val="en-GB"/>
                    </w:rPr>
                    <w:t xml:space="preserve">the influence of </w:t>
                  </w:r>
                  <w:r w:rsidRPr="00944D5A">
                    <w:rPr>
                      <w:sz w:val="18"/>
                      <w:szCs w:val="18"/>
                      <w:lang w:val="en-GB"/>
                    </w:rPr>
                    <w:t>development</w:t>
                  </w:r>
                  <w:r w:rsidR="0065540B" w:rsidRPr="00944D5A">
                    <w:rPr>
                      <w:sz w:val="18"/>
                      <w:szCs w:val="18"/>
                      <w:lang w:val="en-GB"/>
                    </w:rPr>
                    <w:t xml:space="preserve"> of teaching staff </w:t>
                  </w:r>
                  <w:r w:rsidRPr="00944D5A">
                    <w:rPr>
                      <w:sz w:val="18"/>
                      <w:szCs w:val="18"/>
                      <w:lang w:val="en-GB"/>
                    </w:rPr>
                    <w:t>professional</w:t>
                  </w:r>
                  <w:r w:rsidR="0065540B" w:rsidRPr="00944D5A">
                    <w:rPr>
                      <w:sz w:val="18"/>
                      <w:szCs w:val="18"/>
                      <w:lang w:val="en-GB"/>
                    </w:rPr>
                    <w:t xml:space="preserve"> competences</w:t>
                  </w:r>
                </w:p>
                <w:p w14:paraId="4983D9C0" w14:textId="77777777" w:rsidR="00F00A50" w:rsidRPr="00944D5A" w:rsidRDefault="00F00A50" w:rsidP="00F00A50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423B8C8">
          <v:shape id="_x0000_s1359" type="#_x0000_t202" style="position:absolute;margin-left:272.7pt;margin-top:24.65pt;width:185.5pt;height:51.25pt;z-index:251658243;visibility:visible;mso-width-relative:margin;mso-height-relative:margin">
            <v:textbox style="mso-next-textbox:#_x0000_s1359">
              <w:txbxContent>
                <w:p w14:paraId="10077D8F" w14:textId="16430873" w:rsidR="00222F1E" w:rsidRPr="00944D5A" w:rsidRDefault="00DB383F" w:rsidP="00222F1E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Identified influence </w:t>
                  </w:r>
                  <w:r w:rsidR="002F3795" w:rsidRPr="00944D5A">
                    <w:rPr>
                      <w:sz w:val="18"/>
                      <w:szCs w:val="18"/>
                      <w:lang w:val="en-GB"/>
                    </w:rPr>
                    <w:t xml:space="preserve">of the development of </w:t>
                  </w:r>
                  <w:r w:rsidR="00A71B2F" w:rsidRPr="00944D5A">
                    <w:rPr>
                      <w:sz w:val="18"/>
                      <w:szCs w:val="18"/>
                      <w:lang w:val="en-GB"/>
                    </w:rPr>
                    <w:t xml:space="preserve">professional competences of </w:t>
                  </w:r>
                  <w:r w:rsidR="002F3795" w:rsidRPr="00944D5A">
                    <w:rPr>
                      <w:sz w:val="18"/>
                      <w:szCs w:val="18"/>
                      <w:lang w:val="en-GB"/>
                    </w:rPr>
                    <w:t>teaching staff in kindergartens</w:t>
                  </w:r>
                  <w:r w:rsidR="00A71B2F" w:rsidRPr="00944D5A">
                    <w:rPr>
                      <w:sz w:val="18"/>
                      <w:szCs w:val="18"/>
                      <w:lang w:val="en-GB"/>
                    </w:rPr>
                    <w:t>, primary and grammar schools</w:t>
                  </w:r>
                  <w:r w:rsidR="002F3795" w:rsidRPr="00944D5A">
                    <w:rPr>
                      <w:sz w:val="18"/>
                      <w:szCs w:val="18"/>
                      <w:lang w:val="en-GB"/>
                    </w:rPr>
                    <w:t xml:space="preserve"> </w:t>
                  </w:r>
                </w:p>
                <w:p w14:paraId="18D56AFD" w14:textId="77777777" w:rsidR="00FF2CDE" w:rsidRPr="00944D5A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44BD18D">
          <v:shape id="_x0000_s1256" type="#_x0000_t202" style="position:absolute;margin-left:6.25pt;margin-top:8.6pt;width:96.4pt;height:80.7pt;z-index:251658285;visibility:visible;mso-width-relative:margin;mso-height-relative:margin">
            <v:textbox style="mso-next-textbox:#_x0000_s1256">
              <w:txbxContent>
                <w:p w14:paraId="121D421B" w14:textId="3DED5F94" w:rsidR="006948D2" w:rsidRPr="006948D2" w:rsidRDefault="006948D2" w:rsidP="00DB0E9B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6948D2">
                    <w:rPr>
                      <w:bCs/>
                      <w:sz w:val="18"/>
                      <w:szCs w:val="18"/>
                      <w:lang w:val="en-GB"/>
                    </w:rPr>
                    <w:t>Determinants identification of kindergarten, primary</w:t>
                  </w:r>
                  <w:r w:rsidR="003C0BAA">
                    <w:rPr>
                      <w:bCs/>
                      <w:sz w:val="18"/>
                      <w:szCs w:val="18"/>
                      <w:lang w:val="en-GB"/>
                    </w:rPr>
                    <w:t xml:space="preserve"> and</w:t>
                  </w:r>
                  <w:r w:rsidRPr="006948D2">
                    <w:rPr>
                      <w:bCs/>
                      <w:sz w:val="18"/>
                      <w:szCs w:val="18"/>
                      <w:lang w:val="en-GB"/>
                    </w:rPr>
                    <w:t xml:space="preserve"> grammar school teachers’ career development</w:t>
                  </w:r>
                </w:p>
                <w:p w14:paraId="6C5072F8" w14:textId="58C43603" w:rsidR="00FF2CDE" w:rsidRPr="006948D2" w:rsidRDefault="00FF2CDE" w:rsidP="00951E0F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/>
        </w:rPr>
        <w:pict w14:anchorId="17AEEFE2">
          <v:shape id="_x0000_s1333" type="#_x0000_t32" style="position:absolute;margin-left:458.8pt;margin-top:17.55pt;width:102.8pt;height:28.35pt;flip:y;z-index:251658310" o:connectortype="straight">
            <v:stroke endarrow="block"/>
          </v:shape>
        </w:pict>
      </w:r>
    </w:p>
    <w:p w14:paraId="7042EA1E" w14:textId="5A6926A9" w:rsidR="000561C9" w:rsidRPr="00944D5A" w:rsidRDefault="00DB0E9B" w:rsidP="000561C9">
      <w:pPr>
        <w:rPr>
          <w:lang w:val="en-GB"/>
        </w:rPr>
      </w:pPr>
      <w:r>
        <w:rPr>
          <w:lang w:val="en-GB"/>
        </w:rPr>
        <w:pict w14:anchorId="0837DE44">
          <v:shape id="_x0000_s1337" type="#_x0000_t32" style="position:absolute;margin-left:458.2pt;margin-top:21.3pt;width:100.9pt;height:37.85pt;z-index:251658308" o:connectortype="straight">
            <v:stroke endarrow="block"/>
          </v:shape>
        </w:pict>
      </w:r>
      <w:r>
        <w:rPr>
          <w:lang w:val="en-GB" w:eastAsia="cs-CZ"/>
        </w:rPr>
        <w:pict w14:anchorId="0E3B47A7">
          <v:shape id="_x0000_s1371" type="#_x0000_t32" style="position:absolute;margin-left:253.5pt;margin-top:24.15pt;width:19.35pt;height:0;z-index:251666523" o:connectortype="straight">
            <v:stroke endarrow="block"/>
          </v:shape>
        </w:pict>
      </w:r>
      <w:r>
        <w:rPr>
          <w:lang w:val="en-GB"/>
        </w:rPr>
        <w:pict w14:anchorId="63AE0BD3">
          <v:shape id="_x0000_s1285" type="#_x0000_t32" style="position:absolute;margin-left:253.5pt;margin-top:24pt;width:17.9pt;height:65.05pt;flip:y;z-index:251658299" o:connectortype="straight">
            <v:stroke endarrow="block"/>
          </v:shape>
        </w:pict>
      </w:r>
      <w:r>
        <w:rPr>
          <w:lang w:val="en-GB"/>
        </w:rPr>
        <w:pict w14:anchorId="7C27D637">
          <v:shape id="_x0000_s1284" type="#_x0000_t32" style="position:absolute;margin-left:102.9pt;margin-top:17.9pt;width:19.05pt;height:73.8pt;z-index:251658298" o:connectortype="straight">
            <v:stroke endarrow="block"/>
          </v:shape>
        </w:pict>
      </w:r>
      <w:r>
        <w:rPr>
          <w:lang w:val="en-GB" w:eastAsia="cs-CZ"/>
        </w:rPr>
        <w:pict w14:anchorId="0E3B47A7">
          <v:shape id="_x0000_s1282" type="#_x0000_t32" style="position:absolute;margin-left:102.05pt;margin-top:17.9pt;width:19.35pt;height:0;z-index:251658296" o:connectortype="straight">
            <v:stroke endarrow="block"/>
          </v:shape>
        </w:pict>
      </w:r>
      <w:r>
        <w:rPr>
          <w:lang w:val="en-GB" w:eastAsia="cs-CZ"/>
        </w:rPr>
        <w:pict w14:anchorId="53A524AA">
          <v:shape id="_x0000_s1224" type="#_x0000_t202" style="position:absolute;margin-left:909.9pt;margin-top:21.3pt;width:85.05pt;height:127.6pt;z-index:251658272;mso-width-relative:margin;mso-height-relative:margin" fillcolor="white [3212]">
            <v:textbox style="mso-next-textbox:#_x0000_s1224">
              <w:txbxContent>
                <w:p w14:paraId="4BBC4ACE" w14:textId="6B0C3541" w:rsidR="00EB603D" w:rsidRPr="00EB603D" w:rsidRDefault="00EB603D" w:rsidP="00EB603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EB603D">
                    <w:rPr>
                      <w:sz w:val="16"/>
                      <w:szCs w:val="16"/>
                      <w:lang w:val="en-GB"/>
                    </w:rPr>
                    <w:t xml:space="preserve">Increase and renew key competences level and continuously increase persons qualification </w:t>
                  </w:r>
                  <w:r w:rsidR="00DB0E9B">
                    <w:rPr>
                      <w:sz w:val="16"/>
                      <w:szCs w:val="16"/>
                      <w:lang w:val="en-GB"/>
                    </w:rPr>
                    <w:t>i</w:t>
                  </w:r>
                  <w:r w:rsidRPr="00EB603D">
                    <w:rPr>
                      <w:sz w:val="16"/>
                      <w:szCs w:val="16"/>
                      <w:lang w:val="en-GB"/>
                    </w:rPr>
                    <w:t>n the labour market in accordance with the existing and prospective needs of a knowledge-based society</w:t>
                  </w:r>
                </w:p>
                <w:p w14:paraId="4970DEB4" w14:textId="59A6A8FB" w:rsidR="00FF2CDE" w:rsidRPr="00EB603D" w:rsidRDefault="00FF2CDE" w:rsidP="00DB7B73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521C7B41" w14:textId="5E0A6EE0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60611A39">
          <v:shape id="_x0000_s1374" type="#_x0000_t202" style="position:absolute;margin-left:559.1pt;margin-top:6pt;width:138.05pt;height:72.6pt;z-index:251668571;visibility:visible;mso-width-relative:margin;mso-height-relative:margin">
            <v:textbox style="mso-next-textbox:#_x0000_s1374">
              <w:txbxContent>
                <w:p w14:paraId="5DFB5EF5" w14:textId="12AD8273" w:rsidR="008E5019" w:rsidRPr="00944D5A" w:rsidRDefault="004F21E0" w:rsidP="008E5019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Defined determinants of </w:t>
                  </w:r>
                  <w:r w:rsidR="00E11158" w:rsidRPr="00944D5A">
                    <w:rPr>
                      <w:sz w:val="18"/>
                      <w:szCs w:val="18"/>
                      <w:lang w:val="en-GB"/>
                    </w:rPr>
                    <w:t xml:space="preserve">success of the teaching staff in kindergartens, primary and grammar schools continuing education </w:t>
                  </w:r>
                </w:p>
              </w:txbxContent>
            </v:textbox>
          </v:shape>
        </w:pict>
      </w:r>
    </w:p>
    <w:p w14:paraId="29B15E48" w14:textId="69488DA1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14D67642">
          <v:shape id="_x0000_s1330" type="#_x0000_t32" style="position:absolute;margin-left:697.15pt;margin-top:8.25pt;width:51.6pt;height:51.8pt;z-index:251658314" o:connectortype="straight">
            <v:stroke endarrow="block"/>
          </v:shape>
        </w:pict>
      </w:r>
      <w:r>
        <w:rPr>
          <w:lang w:val="en-GB" w:eastAsia="cs-CZ"/>
        </w:rPr>
        <w:pict w14:anchorId="5BB2F014">
          <v:shape id="_x0000_s1355" type="#_x0000_t202" style="position:absolute;margin-left:123pt;margin-top:4.2pt;width:131.55pt;height:68.85pt;z-index:251658250;visibility:visible;mso-width-relative:margin;mso-height-relative:margin">
            <v:textbox style="mso-next-textbox:#_x0000_s1355">
              <w:txbxContent>
                <w:p w14:paraId="3959B24E" w14:textId="45F38A6F" w:rsidR="00673B7D" w:rsidRPr="00673B7D" w:rsidRDefault="00673B7D" w:rsidP="00673B7D">
                  <w:pPr>
                    <w:rPr>
                      <w:sz w:val="18"/>
                      <w:szCs w:val="18"/>
                    </w:rPr>
                  </w:pPr>
                  <w:r w:rsidRPr="00673B7D">
                    <w:rPr>
                      <w:sz w:val="18"/>
                      <w:szCs w:val="18"/>
                    </w:rPr>
                    <w:t>Report on implementation of curriculum policy in kindergartens, primary schools and grammar schools in 2008 – 2015</w:t>
                  </w:r>
                </w:p>
                <w:p w14:paraId="4213EE64" w14:textId="77777777" w:rsidR="00FF2CDE" w:rsidRPr="00673B7D" w:rsidRDefault="00FF2CDE" w:rsidP="00673B7D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47AB8B1" w14:textId="31813179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7126E983">
          <v:shape id="_x0000_s1383" type="#_x0000_t202" style="position:absolute;margin-left:749.6pt;margin-top:8.1pt;width:116.15pt;height:64.45pt;z-index:251677787;mso-width-relative:margin;mso-height-relative:margin" fillcolor="white [3212]">
            <v:textbox style="mso-next-textbox:#_x0000_s1383">
              <w:txbxContent>
                <w:p w14:paraId="5703AED4" w14:textId="008083C7" w:rsidR="00135746" w:rsidRPr="00944D5A" w:rsidRDefault="000F0847" w:rsidP="00135746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>Effective management of educational process in kindergartens, primary and grammar schools</w:t>
                  </w:r>
                </w:p>
                <w:p w14:paraId="4356EC9B" w14:textId="77777777" w:rsidR="00135746" w:rsidRPr="00944D5A" w:rsidRDefault="00135746" w:rsidP="00135746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  <w:p w14:paraId="78BFDE3B" w14:textId="77777777" w:rsidR="00135746" w:rsidRPr="00944D5A" w:rsidRDefault="00135746" w:rsidP="00135746">
                  <w:pPr>
                    <w:rPr>
                      <w:szCs w:val="18"/>
                      <w:lang w:val="en-GB"/>
                    </w:rPr>
                  </w:pPr>
                </w:p>
                <w:p w14:paraId="73BD7B29" w14:textId="77777777" w:rsidR="00135746" w:rsidRPr="00944D5A" w:rsidRDefault="00135746" w:rsidP="00135746">
                  <w:pPr>
                    <w:spacing w:after="0" w:line="192" w:lineRule="auto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0D30D0F">
          <v:shape id="_x0000_s1386" type="#_x0000_t32" style="position:absolute;margin-left:12in;margin-top:8.1pt;width:46.7pt;height:23.65pt;flip:y;z-index:251680859" o:connectortype="straight">
            <v:stroke endarrow="block"/>
          </v:shape>
        </w:pict>
      </w:r>
    </w:p>
    <w:p w14:paraId="430C0B2F" w14:textId="1F6E4D2E" w:rsidR="000561C9" w:rsidRPr="00944D5A" w:rsidRDefault="00DB0E9B" w:rsidP="000561C9">
      <w:pPr>
        <w:rPr>
          <w:lang w:val="en-GB"/>
        </w:rPr>
      </w:pPr>
      <w:r>
        <w:rPr>
          <w:lang w:val="en-GB" w:eastAsia="cs-CZ"/>
        </w:rPr>
        <w:pict w14:anchorId="14D67642">
          <v:shape id="_x0000_s1385" type="#_x0000_t32" style="position:absolute;margin-left:697.95pt;margin-top:9.95pt;width:49.65pt;height:89.35pt;flip:y;z-index:251679835" o:connectortype="straight">
            <v:stroke endarrow="block"/>
          </v:shape>
        </w:pict>
      </w:r>
    </w:p>
    <w:p w14:paraId="4015DC59" w14:textId="5BE788A5" w:rsidR="00DD7C0B" w:rsidRPr="00944D5A" w:rsidRDefault="00DD7C0B">
      <w:pPr>
        <w:rPr>
          <w:lang w:val="en-GB"/>
        </w:rPr>
      </w:pPr>
    </w:p>
    <w:p w14:paraId="21B306BE" w14:textId="41BBBCBE" w:rsidR="00DD7C0B" w:rsidRPr="00944D5A" w:rsidRDefault="00DB0E9B">
      <w:pPr>
        <w:rPr>
          <w:lang w:val="en-GB"/>
        </w:rPr>
      </w:pPr>
      <w:r>
        <w:rPr>
          <w:lang w:val="en-GB" w:eastAsia="cs-CZ"/>
        </w:rPr>
        <w:pict w14:anchorId="60611A39">
          <v:shape id="_x0000_s1361" type="#_x0000_t202" style="position:absolute;margin-left:559.9pt;margin-top:20.45pt;width:138.05pt;height:85.35pt;z-index:251658276;visibility:visible;mso-width-relative:margin;mso-height-relative:margin">
            <v:textbox style="mso-next-textbox:#_x0000_s1361">
              <w:txbxContent>
                <w:p w14:paraId="2843FF09" w14:textId="0B4BC39A" w:rsidR="00FF2CDE" w:rsidRPr="00944D5A" w:rsidRDefault="00E11158" w:rsidP="000561C9">
                  <w:pPr>
                    <w:rPr>
                      <w:color w:val="FF0000"/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Increased professional competences of </w:t>
                  </w:r>
                  <w:r w:rsidR="000F0847" w:rsidRPr="00944D5A">
                    <w:rPr>
                      <w:sz w:val="18"/>
                      <w:szCs w:val="18"/>
                      <w:lang w:val="en-GB"/>
                    </w:rPr>
                    <w:t>kindergarten teachers increase the success of implementation of the School Educational Programme in practice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57FA1138">
          <v:shape id="_x0000_s1259" type="#_x0000_t202" style="position:absolute;margin-left:7.4pt;margin-top:20.45pt;width:96.4pt;height:75.9pt;z-index:251658286;visibility:visible;mso-width-relative:margin;mso-height-relative:margin">
            <v:textbox style="mso-next-textbox:#_x0000_s1259">
              <w:txbxContent>
                <w:p w14:paraId="3EE5E14F" w14:textId="02C4A3E7" w:rsidR="00FF2CDE" w:rsidRPr="008A76AD" w:rsidRDefault="008A76AD" w:rsidP="00DB0E9B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8A76AD">
                    <w:rPr>
                      <w:bCs/>
                      <w:sz w:val="18"/>
                      <w:szCs w:val="18"/>
                      <w:lang w:val="en-GB"/>
                    </w:rPr>
                    <w:t>Evaluation of Innovated School Educational Programme implementation in kindergartens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0837DE44">
          <v:shape id="_x0000_s1382" type="#_x0000_t32" style="position:absolute;margin-left:460.2pt;margin-top:25.7pt;width:100.4pt;height:22.7pt;z-index:251676763" o:connectortype="straight">
            <v:stroke endarrow="block"/>
          </v:shape>
        </w:pict>
      </w:r>
      <w:r>
        <w:rPr>
          <w:lang w:val="en-GB" w:eastAsia="cs-CZ"/>
        </w:rPr>
        <w:pict w14:anchorId="62569D35">
          <v:shape id="_x0000_s1376" type="#_x0000_t202" style="position:absolute;margin-left:273.95pt;margin-top:3.3pt;width:185.5pt;height:45.1pt;z-index:251670619;visibility:visible;mso-width-relative:margin;mso-height-relative:margin">
            <v:textbox style="mso-next-textbox:#_x0000_s1376">
              <w:txbxContent>
                <w:p w14:paraId="544D23F3" w14:textId="6F1EAA77" w:rsidR="004E38C2" w:rsidRPr="00944D5A" w:rsidRDefault="007F7DC7" w:rsidP="004E38C2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>Provided methodological support to</w:t>
                  </w:r>
                  <w:r w:rsidR="00DB383F" w:rsidRPr="00944D5A">
                    <w:rPr>
                      <w:sz w:val="18"/>
                      <w:szCs w:val="18"/>
                      <w:lang w:val="en-GB"/>
                    </w:rPr>
                    <w:t xml:space="preserve"> 50 kindergartens related to introduction of innovated School Educational Programme</w:t>
                  </w:r>
                </w:p>
                <w:p w14:paraId="2E691412" w14:textId="77777777" w:rsidR="004E38C2" w:rsidRPr="00944D5A" w:rsidRDefault="004E38C2" w:rsidP="004E38C2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2FD9F789">
          <v:shape id="_x0000_s1141" type="#_x0000_t202" style="position:absolute;margin-left:121.95pt;margin-top:10.55pt;width:131.55pt;height:43.95pt;z-index:251658251;visibility:visible;mso-width-relative:margin;mso-height-relative:margin">
            <v:textbox style="mso-next-textbox:#_x0000_s1141">
              <w:txbxContent>
                <w:p w14:paraId="7F3F511A" w14:textId="560310A7" w:rsidR="00EB6DA1" w:rsidRPr="00944D5A" w:rsidRDefault="00CC62B7" w:rsidP="00EB6DA1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 xml:space="preserve">Set of methodological lists, manuals, teaching texts for kindergartens </w:t>
                  </w:r>
                  <w:r w:rsidR="002644F3" w:rsidRPr="00944D5A">
                    <w:rPr>
                      <w:sz w:val="18"/>
                      <w:szCs w:val="18"/>
                      <w:lang w:val="en-GB"/>
                    </w:rPr>
                    <w:t>teachers</w:t>
                  </w:r>
                </w:p>
                <w:p w14:paraId="1DD45E81" w14:textId="77777777" w:rsidR="00FF2CDE" w:rsidRPr="00944D5A" w:rsidRDefault="00FF2CDE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3DCBEF39">
          <v:shape id="_x0000_s1225" type="#_x0000_t202" style="position:absolute;margin-left:909.9pt;margin-top:19.8pt;width:85.05pt;height:95.8pt;z-index:251658273;mso-width-relative:margin;mso-height-relative:margin" fillcolor="white [3212]">
            <v:textbox style="mso-next-textbox:#_x0000_s1225">
              <w:txbxContent>
                <w:p w14:paraId="1164ED2A" w14:textId="4E63EF9B" w:rsidR="00C3214D" w:rsidRPr="00C3214D" w:rsidRDefault="00C3214D" w:rsidP="00C3214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  <w:r w:rsidRPr="00C3214D">
                    <w:rPr>
                      <w:sz w:val="16"/>
                      <w:szCs w:val="16"/>
                      <w:lang w:val="en-GB"/>
                    </w:rPr>
                    <w:t>Develop a compatibility and permeability system between/</w:t>
                  </w:r>
                  <w:r w:rsidR="00DB0E9B">
                    <w:rPr>
                      <w:sz w:val="16"/>
                      <w:szCs w:val="16"/>
                      <w:lang w:val="en-GB"/>
                    </w:rPr>
                    <w:t xml:space="preserve"> </w:t>
                  </w:r>
                  <w:r w:rsidRPr="00C3214D">
                    <w:rPr>
                      <w:sz w:val="16"/>
                      <w:szCs w:val="16"/>
                      <w:lang w:val="en-GB"/>
                    </w:rPr>
                    <w:t>among the sectors of formal, non-formal and informal education</w:t>
                  </w:r>
                </w:p>
                <w:p w14:paraId="3176745E" w14:textId="18CA172F" w:rsidR="00FF2CDE" w:rsidRPr="00C3214D" w:rsidRDefault="00FF2CDE" w:rsidP="00DB7B7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en-GB"/>
                    </w:rPr>
                  </w:pPr>
                </w:p>
              </w:txbxContent>
            </v:textbox>
          </v:shape>
        </w:pict>
      </w:r>
    </w:p>
    <w:p w14:paraId="6C167AA4" w14:textId="319CC6AE" w:rsidR="00DD7C0B" w:rsidRPr="00944D5A" w:rsidRDefault="00DB0E9B">
      <w:pPr>
        <w:rPr>
          <w:lang w:val="en-GB"/>
        </w:rPr>
      </w:pPr>
      <w:r>
        <w:rPr>
          <w:lang w:val="en-GB" w:eastAsia="cs-CZ"/>
        </w:rPr>
        <w:pict w14:anchorId="0837DE44">
          <v:shape id="_x0000_s1381" type="#_x0000_t32" style="position:absolute;margin-left:459.45pt;margin-top:23.8pt;width:101.15pt;height:36.95pt;flip:y;z-index:251675739" o:connectortype="straight">
            <v:stroke endarrow="block"/>
          </v:shape>
        </w:pict>
      </w:r>
      <w:r>
        <w:rPr>
          <w:lang w:val="en-GB" w:eastAsia="cs-CZ"/>
        </w:rPr>
        <w:pict w14:anchorId="1F51F332">
          <v:shape id="_x0000_s1377" type="#_x0000_t32" style="position:absolute;margin-left:253.35pt;margin-top:6.45pt;width:20.6pt;height:0;z-index:251671643" o:connectortype="straight">
            <v:stroke endarrow="block"/>
          </v:shape>
        </w:pict>
      </w:r>
      <w:r>
        <w:rPr>
          <w:lang w:val="en-GB" w:eastAsia="cs-CZ"/>
        </w:rPr>
        <w:pict w14:anchorId="1F51F332">
          <v:shape id="_x0000_s1380" type="#_x0000_t32" style="position:absolute;margin-left:253.5pt;margin-top:7.75pt;width:19.35pt;height:54.7pt;z-index:251674715" o:connectortype="straight">
            <v:stroke endarrow="block"/>
          </v:shape>
        </w:pict>
      </w:r>
      <w:r>
        <w:rPr>
          <w:lang w:val="en-GB" w:eastAsia="cs-CZ"/>
        </w:rPr>
        <w:pict w14:anchorId="1F51F332">
          <v:shape id="_x0000_s1378" type="#_x0000_t32" style="position:absolute;margin-left:254.55pt;margin-top:6.45pt;width:18.15pt;height:56.6pt;flip:y;z-index:251672667" o:connectortype="straight">
            <v:stroke endarrow="block"/>
          </v:shape>
        </w:pict>
      </w:r>
      <w:r>
        <w:rPr>
          <w:lang w:val="en-GB" w:eastAsia="cs-CZ"/>
        </w:rPr>
        <w:pict w14:anchorId="1F51F332">
          <v:shape id="_x0000_s1283" type="#_x0000_t32" style="position:absolute;margin-left:103.8pt;margin-top:6.45pt;width:17.6pt;height:33.55pt;flip:y;z-index:251658297" o:connectortype="straight">
            <v:stroke endarrow="block"/>
          </v:shape>
        </w:pict>
      </w:r>
    </w:p>
    <w:p w14:paraId="356BDAB1" w14:textId="0A3731AF" w:rsidR="00DD7C0B" w:rsidRPr="00944D5A" w:rsidRDefault="00DB0E9B">
      <w:pPr>
        <w:rPr>
          <w:lang w:val="en-GB"/>
        </w:rPr>
      </w:pPr>
      <w:r>
        <w:rPr>
          <w:lang w:val="en-GB" w:eastAsia="cs-CZ"/>
        </w:rPr>
        <w:pict w14:anchorId="62569D35">
          <v:shape id="_x0000_s1157" type="#_x0000_t202" style="position:absolute;margin-left:273.95pt;margin-top:5.85pt;width:185.5pt;height:71.05pt;z-index:251658244;visibility:visible;mso-width-relative:margin;mso-height-relative:margin">
            <v:textbox style="mso-next-textbox:#_x0000_s1157">
              <w:txbxContent>
                <w:p w14:paraId="3EDDBB60" w14:textId="7F2DF3F6" w:rsidR="003E6505" w:rsidRPr="00944D5A" w:rsidRDefault="007F7DC7" w:rsidP="003E6505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>R</w:t>
                  </w:r>
                  <w:r w:rsidR="003A5B6E" w:rsidRPr="00944D5A">
                    <w:rPr>
                      <w:sz w:val="18"/>
                      <w:szCs w:val="18"/>
                      <w:lang w:val="en-GB"/>
                    </w:rPr>
                    <w:t>ecommendation</w:t>
                  </w:r>
                  <w:r w:rsidR="006453DC" w:rsidRPr="00944D5A">
                    <w:rPr>
                      <w:sz w:val="18"/>
                      <w:szCs w:val="18"/>
                      <w:lang w:val="en-GB"/>
                    </w:rPr>
                    <w:t xml:space="preserve">s for development of kindergarten </w:t>
                  </w:r>
                  <w:r w:rsidR="00F14502" w:rsidRPr="00944D5A">
                    <w:rPr>
                      <w:sz w:val="18"/>
                      <w:szCs w:val="18"/>
                      <w:lang w:val="en-GB"/>
                    </w:rPr>
                    <w:t>teachers’</w:t>
                  </w:r>
                  <w:r w:rsidR="006453DC" w:rsidRPr="00944D5A">
                    <w:rPr>
                      <w:sz w:val="18"/>
                      <w:szCs w:val="18"/>
                      <w:lang w:val="en-GB"/>
                    </w:rPr>
                    <w:t xml:space="preserve"> professional competences </w:t>
                  </w:r>
                  <w:r w:rsidRPr="00944D5A">
                    <w:rPr>
                      <w:sz w:val="18"/>
                      <w:szCs w:val="18"/>
                      <w:lang w:val="en-GB"/>
                    </w:rPr>
                    <w:t>rel</w:t>
                  </w:r>
                  <w:r w:rsidR="00944D5A">
                    <w:rPr>
                      <w:sz w:val="18"/>
                      <w:szCs w:val="18"/>
                      <w:lang w:val="en-GB"/>
                    </w:rPr>
                    <w:t>a</w:t>
                  </w:r>
                  <w:r w:rsidRPr="00944D5A">
                    <w:rPr>
                      <w:sz w:val="18"/>
                      <w:szCs w:val="18"/>
                      <w:lang w:val="en-GB"/>
                    </w:rPr>
                    <w:t>ted to</w:t>
                  </w:r>
                  <w:r w:rsidR="006453DC" w:rsidRPr="00944D5A">
                    <w:rPr>
                      <w:sz w:val="18"/>
                      <w:szCs w:val="18"/>
                      <w:lang w:val="en-GB"/>
                    </w:rPr>
                    <w:t xml:space="preserve"> </w:t>
                  </w:r>
                  <w:r w:rsidR="004F4C89" w:rsidRPr="00944D5A">
                    <w:rPr>
                      <w:sz w:val="18"/>
                      <w:szCs w:val="18"/>
                      <w:lang w:val="en-GB"/>
                    </w:rPr>
                    <w:t>implementation of innovated School Educational Programme for kindergartens</w:t>
                  </w:r>
                </w:p>
                <w:p w14:paraId="77891FE9" w14:textId="5B6A298A" w:rsidR="00433577" w:rsidRPr="00944D5A" w:rsidRDefault="00433577" w:rsidP="00433577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  <w:p w14:paraId="08E082B7" w14:textId="77777777" w:rsidR="00FF2CDE" w:rsidRPr="00944D5A" w:rsidRDefault="00FF2CDE" w:rsidP="00634AF8">
                  <w:pPr>
                    <w:spacing w:after="0" w:line="192" w:lineRule="auto"/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1F51F332">
          <v:shape id="_x0000_s1375" type="#_x0000_t32" style="position:absolute;margin-left:103.8pt;margin-top:14.55pt;width:17.6pt;height:26.5pt;z-index:251669595" o:connectortype="straight">
            <v:stroke endarrow="block"/>
          </v:shape>
        </w:pict>
      </w:r>
      <w:r>
        <w:rPr>
          <w:lang w:val="en-GB" w:eastAsia="cs-CZ"/>
        </w:rPr>
        <w:pict w14:anchorId="158721C3">
          <v:shape id="_x0000_s1142" type="#_x0000_t202" style="position:absolute;margin-left:121.95pt;margin-top:18.75pt;width:131.55pt;height:44.95pt;z-index:251658252;visibility:visible;mso-width-relative:margin;mso-height-relative:margin">
            <v:textbox style="mso-next-textbox:#_x0000_s1142">
              <w:txbxContent>
                <w:p w14:paraId="46C30462" w14:textId="1DDCAC57" w:rsidR="00EB34A4" w:rsidRPr="00944D5A" w:rsidRDefault="002644F3" w:rsidP="00EB34A4">
                  <w:pPr>
                    <w:rPr>
                      <w:sz w:val="18"/>
                      <w:szCs w:val="18"/>
                      <w:lang w:val="en-GB"/>
                    </w:rPr>
                  </w:pPr>
                  <w:r w:rsidRPr="00944D5A">
                    <w:rPr>
                      <w:sz w:val="18"/>
                      <w:szCs w:val="18"/>
                      <w:lang w:val="en-GB"/>
                    </w:rPr>
                    <w:t>Final versions of School Educational Programmes of participating kindergartens</w:t>
                  </w:r>
                </w:p>
                <w:p w14:paraId="4A04AF81" w14:textId="77777777" w:rsidR="00FF2CDE" w:rsidRPr="00944D5A" w:rsidRDefault="00FF2CDE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05B18E8C" w14:textId="1D8C7F4D" w:rsidR="00DD7C0B" w:rsidRPr="00944D5A" w:rsidRDefault="00DB0E9B">
      <w:pPr>
        <w:rPr>
          <w:lang w:val="en-GB"/>
        </w:rPr>
      </w:pPr>
      <w:r>
        <w:rPr>
          <w:lang w:val="en-GB" w:eastAsia="cs-CZ"/>
        </w:rPr>
        <w:pict w14:anchorId="1F51F332">
          <v:shape id="_x0000_s1379" type="#_x0000_t32" style="position:absolute;margin-left:254.55pt;margin-top:13.75pt;width:19.4pt;height:0;z-index:251673691" o:connectortype="straight">
            <v:stroke endarrow="block"/>
          </v:shape>
        </w:pict>
      </w:r>
    </w:p>
    <w:p w14:paraId="07B646F6" w14:textId="77777777" w:rsidR="00DD7C0B" w:rsidRPr="00944D5A" w:rsidRDefault="00DD7C0B">
      <w:pPr>
        <w:rPr>
          <w:lang w:val="en-GB"/>
        </w:rPr>
      </w:pPr>
    </w:p>
    <w:p w14:paraId="76CD0462" w14:textId="77777777" w:rsidR="00DD7C0B" w:rsidRPr="00944D5A" w:rsidRDefault="00DD7C0B">
      <w:pPr>
        <w:rPr>
          <w:lang w:val="en-GB"/>
        </w:rPr>
      </w:pPr>
    </w:p>
    <w:p w14:paraId="322E2C92" w14:textId="77777777" w:rsidR="00DD7C0B" w:rsidRPr="00944D5A" w:rsidRDefault="00DD7C0B">
      <w:pPr>
        <w:rPr>
          <w:lang w:val="en-GB"/>
        </w:rPr>
      </w:pPr>
    </w:p>
    <w:p w14:paraId="3070B861" w14:textId="5C8C3722" w:rsidR="00B90147" w:rsidRPr="00944D5A" w:rsidRDefault="00DB0E9B">
      <w:pPr>
        <w:rPr>
          <w:lang w:val="en-GB"/>
        </w:rPr>
      </w:pPr>
      <w:r>
        <w:rPr>
          <w:lang w:val="en-GB" w:eastAsia="cs-CZ"/>
        </w:rPr>
        <w:pict w14:anchorId="55747DC4">
          <v:roundrect id="_x0000_s1185" style="position:absolute;margin-left:139.4pt;margin-top:3pt;width:377.85pt;height:191.2pt;z-index:251658259;visibility:visible" arcsize="4706f" fillcolor="yellow"/>
        </w:pict>
      </w:r>
      <w:r>
        <w:rPr>
          <w:lang w:val="en-GB" w:eastAsia="cs-CZ"/>
        </w:rPr>
        <w:pict w14:anchorId="25EB7858">
          <v:roundrect id="_x0000_s1249" style="position:absolute;margin-left:521.45pt;margin-top:3pt;width:480.85pt;height:191.2pt;z-index:251658279;visibility:visible" arcsize="4706f" fillcolor="#ffc000"/>
        </w:pict>
      </w:r>
      <w:r>
        <w:rPr>
          <w:lang w:val="en-GB" w:eastAsia="cs-CZ"/>
        </w:rPr>
        <w:pict w14:anchorId="66D20934">
          <v:roundrect id="AutoShape 35" o:spid="_x0000_s1130" style="position:absolute;margin-left:-4.85pt;margin-top:3pt;width:134.1pt;height:191.2pt;z-index:251658256;visibility:visible" arcsize="5822f" fillcolor="yellow"/>
        </w:pict>
      </w:r>
      <w:r>
        <w:rPr>
          <w:lang w:val="en-GB" w:eastAsia="cs-CZ"/>
        </w:rPr>
        <w:pict w14:anchorId="1C0175FF">
          <v:shape id="_x0000_s1186" type="#_x0000_t202" style="position:absolute;margin-left:160.1pt;margin-top:12.25pt;width:324.7pt;height:21.35pt;z-index:2516582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186">
              <w:txbxContent>
                <w:p w14:paraId="665B0130" w14:textId="1EAF52DC" w:rsidR="00FF2CDE" w:rsidRPr="00DD7C0B" w:rsidRDefault="00B84C3F" w:rsidP="00952F6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BASELINE NEEDS OF THE TARGET GROUP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109B213">
          <v:shape id="_x0000_s1250" type="#_x0000_t202" style="position:absolute;margin-left:529.8pt;margin-top:10.9pt;width:458.35pt;height:21.35pt;z-index:251658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50">
              <w:txbxContent>
                <w:p w14:paraId="1A2D1BF8" w14:textId="1DC611B4" w:rsidR="00FF2CDE" w:rsidRPr="00F66DB9" w:rsidRDefault="0044559E" w:rsidP="00F66DB9">
                  <w:pPr>
                    <w:jc w:val="center"/>
                    <w:rPr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OUTCOME AND IMPACT INDICATORS</w:t>
                  </w:r>
                </w:p>
              </w:txbxContent>
            </v:textbox>
          </v:shape>
        </w:pict>
      </w:r>
      <w:r>
        <w:rPr>
          <w:lang w:val="en-GB" w:eastAsia="cs-CZ"/>
        </w:rPr>
        <w:pict w14:anchorId="7F186B1C">
          <v:shape id="Text Box 37" o:spid="_x0000_s1131" type="#_x0000_t202" style="position:absolute;margin-left:1.15pt;margin-top:10.9pt;width:118.1pt;height:21.35pt;z-index:25165825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Text Box 37">
              <w:txbxContent>
                <w:p w14:paraId="3834F1D4" w14:textId="2C80CE7A" w:rsidR="00FF2CDE" w:rsidRPr="008541E8" w:rsidRDefault="0021104C" w:rsidP="00B87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PROJECT INPUTS</w:t>
                  </w:r>
                </w:p>
              </w:txbxContent>
            </v:textbox>
          </v:shape>
        </w:pict>
      </w:r>
    </w:p>
    <w:p w14:paraId="6F5E24D2" w14:textId="4D20A4DE" w:rsidR="00B90147" w:rsidRPr="00944D5A" w:rsidRDefault="00DB0E9B">
      <w:pPr>
        <w:rPr>
          <w:lang w:val="en-GB"/>
        </w:rPr>
      </w:pPr>
      <w:r>
        <w:rPr>
          <w:lang w:val="en-GB"/>
        </w:rPr>
        <w:pict w14:anchorId="4C9C5429">
          <v:shape id="Textové pole 2" o:spid="_x0000_s1322" type="#_x0000_t202" style="position:absolute;margin-left:151.8pt;margin-top:10.95pt;width:360.6pt;height:107.3pt;z-index:25165832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32434ACC" w14:textId="53DE1552" w:rsidR="006A5A44" w:rsidRPr="00F14502" w:rsidRDefault="00663499" w:rsidP="006A5A44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F14502">
                    <w:rPr>
                      <w:sz w:val="18"/>
                      <w:szCs w:val="18"/>
                      <w:lang w:val="en-GB"/>
                    </w:rPr>
                    <w:t xml:space="preserve">Verify </w:t>
                  </w:r>
                  <w:r w:rsidR="0006352F" w:rsidRPr="00F14502">
                    <w:rPr>
                      <w:sz w:val="18"/>
                      <w:szCs w:val="18"/>
                      <w:lang w:val="en-GB"/>
                    </w:rPr>
                    <w:t xml:space="preserve">eligible target group </w:t>
                  </w:r>
                  <w:r w:rsidR="0076425F" w:rsidRPr="00F14502">
                    <w:rPr>
                      <w:sz w:val="18"/>
                      <w:szCs w:val="18"/>
                      <w:lang w:val="en-GB"/>
                    </w:rPr>
                    <w:t xml:space="preserve">professional and language competences developed </w:t>
                  </w:r>
                  <w:r w:rsidR="00E626BD" w:rsidRPr="00F14502">
                    <w:rPr>
                      <w:sz w:val="18"/>
                      <w:szCs w:val="18"/>
                      <w:lang w:val="en-GB"/>
                    </w:rPr>
                    <w:t>in the project „</w:t>
                  </w:r>
                  <w:bookmarkStart w:id="0" w:name="_Hlk39063243"/>
                  <w:r w:rsidR="00A27B80" w:rsidRPr="00F14502">
                    <w:rPr>
                      <w:bCs/>
                      <w:sz w:val="18"/>
                      <w:szCs w:val="18"/>
                      <w:lang w:val="en-GB"/>
                    </w:rPr>
                    <w:t>Foreign languages training of primary school teaching staff to support the Concept of Foreign Language Teaching at Primary and Secondary Schools</w:t>
                  </w:r>
                  <w:bookmarkEnd w:id="0"/>
                  <w:r w:rsidR="00A27B80" w:rsidRPr="00F14502">
                    <w:rPr>
                      <w:bCs/>
                      <w:sz w:val="18"/>
                      <w:szCs w:val="18"/>
                      <w:lang w:val="en-GB"/>
                    </w:rPr>
                    <w:t xml:space="preserve">” </w:t>
                  </w:r>
                </w:p>
                <w:p w14:paraId="4FC5FCDE" w14:textId="3DF5ADEF" w:rsidR="007B5509" w:rsidRPr="00F14502" w:rsidRDefault="007968A2" w:rsidP="00C41D7D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F14502">
                    <w:rPr>
                      <w:sz w:val="18"/>
                      <w:szCs w:val="18"/>
                      <w:lang w:val="en-GB"/>
                    </w:rPr>
                    <w:t>Innovative work methods for all form of teaching practice</w:t>
                  </w:r>
                </w:p>
                <w:p w14:paraId="06081381" w14:textId="48EECE31" w:rsidR="00801C48" w:rsidRPr="00F14502" w:rsidRDefault="007968A2" w:rsidP="00C41D7D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F14502">
                    <w:rPr>
                      <w:sz w:val="18"/>
                      <w:szCs w:val="18"/>
                      <w:lang w:val="en-GB"/>
                    </w:rPr>
                    <w:t>Methodological support for teachers in development of the School Educational Programme</w:t>
                  </w:r>
                </w:p>
                <w:p w14:paraId="6401A39A" w14:textId="4EC45C4D" w:rsidR="00801C48" w:rsidRPr="00F14502" w:rsidRDefault="007968A2" w:rsidP="00C41D7D">
                  <w:pPr>
                    <w:pStyle w:val="Odsekzoznamu"/>
                    <w:numPr>
                      <w:ilvl w:val="0"/>
                      <w:numId w:val="5"/>
                    </w:numPr>
                    <w:rPr>
                      <w:sz w:val="18"/>
                      <w:szCs w:val="18"/>
                      <w:lang w:val="en-GB"/>
                    </w:rPr>
                  </w:pPr>
                  <w:r w:rsidRPr="00F14502">
                    <w:rPr>
                      <w:sz w:val="18"/>
                      <w:szCs w:val="18"/>
                      <w:lang w:val="en-GB"/>
                    </w:rPr>
                    <w:t>Need to increase quality of kindergarten as an institu</w:t>
                  </w:r>
                  <w:r w:rsidR="00EB3652" w:rsidRPr="00F14502">
                    <w:rPr>
                      <w:sz w:val="18"/>
                      <w:szCs w:val="18"/>
                      <w:lang w:val="en-GB"/>
                    </w:rPr>
                    <w:t>tion providing pre-primary education</w:t>
                  </w:r>
                </w:p>
              </w:txbxContent>
            </v:textbox>
            <w10:wrap type="square"/>
          </v:shape>
        </w:pict>
      </w:r>
      <w:r>
        <w:rPr>
          <w:lang w:val="en-GB" w:eastAsia="cs-CZ"/>
        </w:rPr>
        <w:pict w14:anchorId="22B80FCC">
          <v:shape id="_x0000_s1251" type="#_x0000_t202" style="position:absolute;margin-left:528.25pt;margin-top:6.8pt;width:465.5pt;height:149.25pt;z-index:251658281;visibility:visible;mso-width-relative:margin;mso-height-relative:margin">
            <v:textbox style="mso-next-textbox:#_x0000_s1251">
              <w:txbxContent>
                <w:tbl>
                  <w:tblPr>
                    <w:tblStyle w:val="Mriekatabu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78"/>
                    <w:gridCol w:w="6421"/>
                    <w:gridCol w:w="1175"/>
                    <w:gridCol w:w="1064"/>
                  </w:tblGrid>
                  <w:tr w:rsidR="00E70A99" w:rsidRPr="00F14502" w14:paraId="29266F50" w14:textId="77777777" w:rsidTr="00E70A99">
                    <w:tc>
                      <w:tcPr>
                        <w:tcW w:w="534" w:type="dxa"/>
                      </w:tcPr>
                      <w:p w14:paraId="1C6CEF3D" w14:textId="5C42F776" w:rsidR="00E70A99" w:rsidRPr="00F14502" w:rsidRDefault="00E70A99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Typ</w:t>
                        </w:r>
                        <w:r w:rsidR="0044559E" w:rsidRPr="00F14502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e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A22B8E0" w14:textId="5A432082" w:rsidR="00E70A99" w:rsidRPr="00F14502" w:rsidRDefault="0044559E" w:rsidP="005412F8">
                        <w:pPr>
                          <w:spacing w:before="120" w:after="120"/>
                          <w:jc w:val="center"/>
                          <w:rPr>
                            <w:b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b/>
                            <w:sz w:val="18"/>
                            <w:szCs w:val="18"/>
                            <w:lang w:val="en-GB"/>
                          </w:rPr>
                          <w:t>Measurable indicators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11B2851" w14:textId="3464B037" w:rsidR="00E70A99" w:rsidRPr="00F14502" w:rsidRDefault="00DB0E9B" w:rsidP="006D6B5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  <w:lang w:val="en-GB"/>
                          </w:rPr>
                          <w:t xml:space="preserve">Target 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9E67514" w14:textId="75686694" w:rsidR="00E70A99" w:rsidRPr="00F14502" w:rsidRDefault="0044559E" w:rsidP="006D6B5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Achieved (based on the follow-up monitoring report)</w:t>
                        </w:r>
                      </w:p>
                    </w:tc>
                  </w:tr>
                  <w:tr w:rsidR="00E70A99" w:rsidRPr="00F14502" w14:paraId="426F2A86" w14:textId="77777777" w:rsidTr="00E70A99">
                    <w:tc>
                      <w:tcPr>
                        <w:tcW w:w="534" w:type="dxa"/>
                      </w:tcPr>
                      <w:p w14:paraId="42890AE2" w14:textId="0D1586E6" w:rsidR="008110C3" w:rsidRPr="00F14502" w:rsidRDefault="00D11E4A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1E734A22" w14:textId="2EAF45B5" w:rsidR="00E70A99" w:rsidRPr="00F14502" w:rsidRDefault="00114B9C" w:rsidP="00D11E4A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Number of innovated teaching tools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7EFBF83" w14:textId="3E6C57D7" w:rsidR="00E70A99" w:rsidRPr="00F14502" w:rsidRDefault="005C01D4" w:rsidP="006D6B5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411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5392D12A" w14:textId="5E027092" w:rsidR="00E70A99" w:rsidRPr="00F14502" w:rsidRDefault="005C01D4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411</w:t>
                        </w:r>
                      </w:p>
                    </w:tc>
                  </w:tr>
                  <w:tr w:rsidR="00E70A99" w:rsidRPr="00F14502" w14:paraId="47B145A6" w14:textId="77777777" w:rsidTr="00E70A99">
                    <w:tc>
                      <w:tcPr>
                        <w:tcW w:w="534" w:type="dxa"/>
                      </w:tcPr>
                      <w:p w14:paraId="3DBF3098" w14:textId="0DE4EE04" w:rsidR="00E70A99" w:rsidRPr="00F14502" w:rsidRDefault="00D11E4A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AB80FDB" w14:textId="1467B896" w:rsidR="00E70A99" w:rsidRPr="00F14502" w:rsidRDefault="00114B9C" w:rsidP="00D11E4A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 xml:space="preserve">Number of persons participating </w:t>
                        </w:r>
                        <w:r w:rsidR="000D7B65" w:rsidRPr="00F14502">
                          <w:rPr>
                            <w:sz w:val="18"/>
                            <w:szCs w:val="18"/>
                            <w:lang w:val="en-GB"/>
                          </w:rPr>
                          <w:t>in the implementation of project activiti</w:t>
                        </w:r>
                        <w:r w:rsidR="00F14502">
                          <w:rPr>
                            <w:sz w:val="18"/>
                            <w:szCs w:val="18"/>
                            <w:lang w:val="en-GB"/>
                          </w:rPr>
                          <w:t>es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32454031" w14:textId="05663656" w:rsidR="00E70A99" w:rsidRPr="00F14502" w:rsidRDefault="006D6B5D" w:rsidP="006D6B5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2400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BC6667" w14:textId="1095E52B" w:rsidR="00E70A99" w:rsidRPr="00F14502" w:rsidRDefault="006D6B5D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2400</w:t>
                        </w:r>
                      </w:p>
                    </w:tc>
                  </w:tr>
                  <w:tr w:rsidR="00E70A99" w:rsidRPr="00F14502" w14:paraId="70279DDF" w14:textId="77777777" w:rsidTr="00E70A99">
                    <w:tc>
                      <w:tcPr>
                        <w:tcW w:w="534" w:type="dxa"/>
                      </w:tcPr>
                      <w:p w14:paraId="76C9CF09" w14:textId="228BB55E" w:rsidR="00E70A99" w:rsidRPr="00F14502" w:rsidRDefault="00D11E4A" w:rsidP="00E70A99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37189564" w14:textId="5DBEA219" w:rsidR="00E70A99" w:rsidRPr="00F14502" w:rsidRDefault="000D7B65" w:rsidP="00D11E4A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Number of courses for teaching staff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4527E064" w14:textId="174A029B" w:rsidR="00E70A99" w:rsidRPr="00F14502" w:rsidRDefault="007D48DD" w:rsidP="006D6B5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5D8259C" w14:textId="0D52A5EA" w:rsidR="00E70A99" w:rsidRPr="00F14502" w:rsidRDefault="007D48DD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</w:tc>
                  </w:tr>
                  <w:tr w:rsidR="00E70A99" w:rsidRPr="00F14502" w14:paraId="31606050" w14:textId="77777777" w:rsidTr="00E70A99">
                    <w:tc>
                      <w:tcPr>
                        <w:tcW w:w="534" w:type="dxa"/>
                      </w:tcPr>
                      <w:p w14:paraId="3AE069CD" w14:textId="64B9AD8A" w:rsidR="00E70A99" w:rsidRPr="00F14502" w:rsidRDefault="00D11E4A" w:rsidP="00E70A99">
                        <w:pPr>
                          <w:jc w:val="center"/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cstheme="minorHAnsi"/>
                            <w:sz w:val="18"/>
                            <w:szCs w:val="18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4E47A5A1" w14:textId="5F561651" w:rsidR="00E70A99" w:rsidRPr="00F14502" w:rsidRDefault="00663499" w:rsidP="00D11E4A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Number of delivered studies, analysis and materials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2DA9E842" w14:textId="36B3BEED" w:rsidR="00E70A99" w:rsidRPr="00F14502" w:rsidRDefault="007D48DD" w:rsidP="006D6B5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6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6A3FEC7D" w14:textId="28B0576D" w:rsidR="00E70A99" w:rsidRPr="00F14502" w:rsidRDefault="007D48DD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6</w:t>
                        </w:r>
                      </w:p>
                    </w:tc>
                  </w:tr>
                  <w:tr w:rsidR="00E70A99" w:rsidRPr="00F14502" w14:paraId="20FCB574" w14:textId="77777777" w:rsidTr="00E70A99">
                    <w:tc>
                      <w:tcPr>
                        <w:tcW w:w="534" w:type="dxa"/>
                      </w:tcPr>
                      <w:p w14:paraId="595B9BED" w14:textId="75FEA7F4" w:rsidR="00E70A99" w:rsidRPr="00F14502" w:rsidRDefault="001228C6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2A79BC26" w14:textId="77B341EB" w:rsidR="00E70A99" w:rsidRPr="00F14502" w:rsidRDefault="00663499" w:rsidP="00D11E4A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Number of schools using the project outputs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1B33CA9C" w14:textId="15CF8DAD" w:rsidR="00E70A99" w:rsidRPr="00F14502" w:rsidRDefault="009E3476" w:rsidP="006D6B5D">
                        <w:pPr>
                          <w:tabs>
                            <w:tab w:val="left" w:pos="7512"/>
                          </w:tabs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2200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2CF07D1E" w14:textId="18CFA342" w:rsidR="00E70A99" w:rsidRPr="00F14502" w:rsidRDefault="009E3476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2200</w:t>
                        </w:r>
                      </w:p>
                    </w:tc>
                  </w:tr>
                  <w:tr w:rsidR="00904F09" w:rsidRPr="00F14502" w14:paraId="4F954052" w14:textId="77777777" w:rsidTr="00E70A99">
                    <w:tc>
                      <w:tcPr>
                        <w:tcW w:w="534" w:type="dxa"/>
                      </w:tcPr>
                      <w:p w14:paraId="19C9D68B" w14:textId="4F9D2D9F" w:rsidR="00904F09" w:rsidRPr="00F14502" w:rsidRDefault="0019122A" w:rsidP="00E70A99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D</w:t>
                        </w:r>
                      </w:p>
                    </w:tc>
                    <w:tc>
                      <w:tcPr>
                        <w:tcW w:w="6447" w:type="dxa"/>
                      </w:tcPr>
                      <w:p w14:paraId="6F385D32" w14:textId="3F51F3A7" w:rsidR="00904F09" w:rsidRPr="00F14502" w:rsidRDefault="00663499" w:rsidP="00D11E4A">
                        <w:pPr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Number of employees using the project outputs after the project completion</w:t>
                        </w:r>
                      </w:p>
                    </w:tc>
                    <w:tc>
                      <w:tcPr>
                        <w:tcW w:w="1177" w:type="dxa"/>
                      </w:tcPr>
                      <w:p w14:paraId="605C4B09" w14:textId="017D6252" w:rsidR="00904F09" w:rsidRPr="00F14502" w:rsidRDefault="00BE6E8D" w:rsidP="006D6B5D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sz w:val="18"/>
                            <w:szCs w:val="18"/>
                            <w:lang w:val="en-GB"/>
                          </w:rPr>
                          <w:t>30 000</w:t>
                        </w:r>
                      </w:p>
                    </w:tc>
                    <w:tc>
                      <w:tcPr>
                        <w:tcW w:w="1064" w:type="dxa"/>
                      </w:tcPr>
                      <w:p w14:paraId="4FB78C7C" w14:textId="3CAFA63C" w:rsidR="00904F09" w:rsidRPr="00F14502" w:rsidRDefault="00BE6E8D" w:rsidP="006D6B5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</w:pPr>
                        <w:r w:rsidRPr="00F14502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>30 000</w:t>
                        </w:r>
                      </w:p>
                    </w:tc>
                  </w:tr>
                </w:tbl>
                <w:p w14:paraId="401CE722" w14:textId="77777777" w:rsidR="00FF2CDE" w:rsidRPr="00F14502" w:rsidRDefault="00FF2CDE" w:rsidP="003602F2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>
        <w:rPr>
          <w:lang w:val="en-GB" w:eastAsia="cs-CZ"/>
        </w:rPr>
        <w:pict w14:anchorId="0A42BAE9">
          <v:shape id="Text Box 71" o:spid="_x0000_s1132" type="#_x0000_t202" style="position:absolute;margin-left:6.75pt;margin-top:10.95pt;width:112.5pt;height:121.3pt;z-index:251658258;visibility:visible;mso-width-relative:margin;mso-height-relative:margin">
            <v:textbox style="mso-next-textbox:#Text Box 71">
              <w:txbxContent>
                <w:p w14:paraId="6453C968" w14:textId="6E5C80D9" w:rsidR="00FF2CDE" w:rsidRPr="0029215E" w:rsidRDefault="00B84C3F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29215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Total eligible expenditure</w:t>
                  </w:r>
                  <w:r w:rsidR="00FF2CDE" w:rsidRPr="0029215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6D732338" w14:textId="7498663C" w:rsidR="00677254" w:rsidRPr="0029215E" w:rsidRDefault="00677254" w:rsidP="00C75F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29215E">
                    <w:rPr>
                      <w:bCs/>
                      <w:sz w:val="18"/>
                      <w:szCs w:val="18"/>
                      <w:lang w:val="en-GB"/>
                    </w:rPr>
                    <w:t>670</w:t>
                  </w:r>
                  <w:r w:rsidR="00DB0E9B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29215E">
                    <w:rPr>
                      <w:bCs/>
                      <w:sz w:val="18"/>
                      <w:szCs w:val="18"/>
                      <w:lang w:val="en-GB"/>
                    </w:rPr>
                    <w:t>500</w:t>
                  </w:r>
                  <w:r w:rsidR="00DB0E9B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29215E">
                    <w:rPr>
                      <w:bCs/>
                      <w:sz w:val="18"/>
                      <w:szCs w:val="18"/>
                      <w:lang w:val="en-GB"/>
                    </w:rPr>
                    <w:t>00 EUR</w:t>
                  </w:r>
                </w:p>
                <w:p w14:paraId="10B722BA" w14:textId="2668BB32" w:rsidR="00B35E12" w:rsidRPr="0029215E" w:rsidRDefault="0021104C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29215E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Spending</w:t>
                  </w:r>
                  <w:r w:rsidR="00DD7C0B" w:rsidRPr="0029215E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>:</w:t>
                  </w:r>
                </w:p>
                <w:p w14:paraId="5CBBF24A" w14:textId="1B2699AD" w:rsidR="00B35E12" w:rsidRPr="0029215E" w:rsidRDefault="00B35E12" w:rsidP="00B35E12">
                  <w:pPr>
                    <w:spacing w:after="0" w:line="240" w:lineRule="auto"/>
                    <w:rPr>
                      <w:bCs/>
                      <w:sz w:val="18"/>
                      <w:szCs w:val="18"/>
                      <w:lang w:val="en-GB"/>
                    </w:rPr>
                  </w:pPr>
                  <w:r w:rsidRPr="0029215E">
                    <w:rPr>
                      <w:bCs/>
                      <w:sz w:val="18"/>
                      <w:szCs w:val="18"/>
                      <w:lang w:val="en-GB"/>
                    </w:rPr>
                    <w:t>576</w:t>
                  </w:r>
                  <w:r w:rsidR="00DB0E9B">
                    <w:rPr>
                      <w:bCs/>
                      <w:sz w:val="18"/>
                      <w:szCs w:val="18"/>
                      <w:lang w:val="en-GB"/>
                    </w:rPr>
                    <w:t>,</w:t>
                  </w:r>
                  <w:r w:rsidRPr="0029215E">
                    <w:rPr>
                      <w:bCs/>
                      <w:sz w:val="18"/>
                      <w:szCs w:val="18"/>
                      <w:lang w:val="en-GB"/>
                    </w:rPr>
                    <w:t>404</w:t>
                  </w:r>
                  <w:r w:rsidR="00DB0E9B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29215E">
                    <w:rPr>
                      <w:bCs/>
                      <w:sz w:val="18"/>
                      <w:szCs w:val="18"/>
                      <w:lang w:val="en-GB"/>
                    </w:rPr>
                    <w:t>13 EUR (85</w:t>
                  </w:r>
                  <w:r w:rsidR="00DB0E9B">
                    <w:rPr>
                      <w:bCs/>
                      <w:sz w:val="18"/>
                      <w:szCs w:val="18"/>
                      <w:lang w:val="en-GB"/>
                    </w:rPr>
                    <w:t>.</w:t>
                  </w:r>
                  <w:r w:rsidRPr="0029215E">
                    <w:rPr>
                      <w:bCs/>
                      <w:sz w:val="18"/>
                      <w:szCs w:val="18"/>
                      <w:lang w:val="en-GB"/>
                    </w:rPr>
                    <w:t>97%)</w:t>
                  </w:r>
                </w:p>
                <w:p w14:paraId="4A3CAE97" w14:textId="07D85164" w:rsidR="00DD7C0B" w:rsidRPr="0029215E" w:rsidRDefault="00DD7C0B" w:rsidP="00C75FCA">
                  <w:pPr>
                    <w:autoSpaceDE w:val="0"/>
                    <w:autoSpaceDN w:val="0"/>
                    <w:adjustRightInd w:val="0"/>
                    <w:spacing w:before="120"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pPr>
                  <w:r w:rsidRPr="0029215E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  <w:t xml:space="preserve"> </w:t>
                  </w:r>
                </w:p>
                <w:p w14:paraId="23E826D6" w14:textId="1BB6C3CD" w:rsidR="00FF2CDE" w:rsidRPr="0029215E" w:rsidRDefault="0021104C" w:rsidP="009455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29215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>Implementation period</w:t>
                  </w:r>
                  <w:r w:rsidR="00FF2CDE" w:rsidRPr="0029215E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  <w:t xml:space="preserve">: </w:t>
                  </w:r>
                </w:p>
                <w:p w14:paraId="56CFCED1" w14:textId="7D3E1CE3" w:rsidR="009B2F89" w:rsidRPr="0029215E" w:rsidRDefault="009B2F89" w:rsidP="009455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  <w:lang w:val="en-GB"/>
                    </w:rPr>
                  </w:pPr>
                  <w:r w:rsidRPr="0029215E">
                    <w:rPr>
                      <w:bCs/>
                      <w:sz w:val="18"/>
                      <w:szCs w:val="18"/>
                      <w:lang w:val="en-GB"/>
                    </w:rPr>
                    <w:t>07/2015 – 11/2015</w:t>
                  </w:r>
                </w:p>
                <w:p w14:paraId="1C26B04B" w14:textId="77777777" w:rsidR="00FF2CDE" w:rsidRPr="0029215E" w:rsidRDefault="00FF2CDE" w:rsidP="00952F6F">
                  <w:pPr>
                    <w:rPr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14:paraId="09B7865A" w14:textId="10E436F4" w:rsidR="00B90147" w:rsidRPr="00944D5A" w:rsidRDefault="00B90147">
      <w:pPr>
        <w:rPr>
          <w:lang w:val="en-GB"/>
        </w:rPr>
      </w:pPr>
    </w:p>
    <w:p w14:paraId="60A9DA20" w14:textId="77777777" w:rsidR="00B90147" w:rsidRPr="00944D5A" w:rsidRDefault="00B90147">
      <w:pPr>
        <w:rPr>
          <w:lang w:val="en-GB"/>
        </w:rPr>
      </w:pPr>
    </w:p>
    <w:p w14:paraId="6F21D6A3" w14:textId="079A6E80" w:rsidR="004E5EF6" w:rsidRPr="00944D5A" w:rsidRDefault="000561C9">
      <w:pPr>
        <w:rPr>
          <w:lang w:val="en-GB"/>
        </w:rPr>
      </w:pP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  <w:r w:rsidRPr="00944D5A">
        <w:rPr>
          <w:lang w:val="en-GB"/>
        </w:rPr>
        <w:tab/>
      </w:r>
    </w:p>
    <w:p w14:paraId="00342354" w14:textId="1C2BDAF5" w:rsidR="00B87C18" w:rsidRPr="00944D5A" w:rsidRDefault="00DB0E9B">
      <w:pPr>
        <w:rPr>
          <w:lang w:val="en-GB"/>
        </w:rPr>
      </w:pPr>
      <w:r>
        <w:rPr>
          <w:lang w:val="en-GB" w:eastAsia="cs-CZ"/>
        </w:rPr>
        <w:pict w14:anchorId="3D094028">
          <v:shape id="_x0000_s1274" type="#_x0000_t202" style="position:absolute;margin-left:160.1pt;margin-top:13.35pt;width:324.7pt;height:17.15pt;z-index:2516582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mbu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" filled="f" stroked="f">
            <v:textbox style="mso-next-textbox:#_x0000_s1274">
              <w:txbxContent>
                <w:p w14:paraId="20F81005" w14:textId="28EA5E21" w:rsidR="00DD7C0B" w:rsidRPr="00DD7C0B" w:rsidRDefault="00DD7C0B" w:rsidP="00DD7C0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EXT</w:t>
                  </w:r>
                  <w:r w:rsidR="00F14502">
                    <w:rPr>
                      <w:b/>
                      <w:sz w:val="20"/>
                      <w:szCs w:val="20"/>
                    </w:rPr>
                    <w:t>ERNAL FACTORS</w:t>
                  </w:r>
                </w:p>
              </w:txbxContent>
            </v:textbox>
          </v:shape>
        </w:pict>
      </w:r>
    </w:p>
    <w:p w14:paraId="6B3C0795" w14:textId="6D11724C" w:rsidR="00B90147" w:rsidRPr="00944D5A" w:rsidRDefault="00DB0E9B">
      <w:pPr>
        <w:rPr>
          <w:lang w:val="en-GB"/>
        </w:rPr>
      </w:pPr>
      <w:r>
        <w:rPr>
          <w:lang w:val="en-GB" w:eastAsia="cs-CZ"/>
        </w:rPr>
        <w:pict w14:anchorId="4C9C5429">
          <v:shape id="_x0000_s1323" type="#_x0000_t202" style="position:absolute;margin-left:151.8pt;margin-top:11.5pt;width:360.6pt;height:20.9pt;z-index:25165832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">
            <v:textbox>
              <w:txbxContent>
                <w:p w14:paraId="029960A0" w14:textId="1317E855" w:rsidR="00A34D49" w:rsidRPr="00F14502" w:rsidRDefault="00663499" w:rsidP="00A34D49">
                  <w:pPr>
                    <w:pStyle w:val="Odsekzoznamu"/>
                    <w:numPr>
                      <w:ilvl w:val="0"/>
                      <w:numId w:val="6"/>
                    </w:numPr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en-GB"/>
                    </w:rPr>
                  </w:pPr>
                  <w:r w:rsidRPr="00F14502">
                    <w:rPr>
                      <w:sz w:val="18"/>
                      <w:szCs w:val="18"/>
                      <w:lang w:val="en-GB"/>
                    </w:rPr>
                    <w:t>Interest of teaching staff in continuing education</w:t>
                  </w:r>
                </w:p>
                <w:p w14:paraId="323A7309" w14:textId="55BE4F6E" w:rsidR="00751DFF" w:rsidRPr="00F14502" w:rsidRDefault="00751DFF" w:rsidP="00A34D49">
                  <w:pPr>
                    <w:pStyle w:val="Odsekzoznamu"/>
                    <w:tabs>
                      <w:tab w:val="left" w:pos="7512"/>
                    </w:tabs>
                    <w:ind w:left="360"/>
                    <w:rPr>
                      <w:sz w:val="18"/>
                      <w:szCs w:val="18"/>
                      <w:lang w:val="en-GB"/>
                    </w:rPr>
                  </w:pPr>
                </w:p>
                <w:p w14:paraId="0C9A9032" w14:textId="28F9B1B5" w:rsidR="007B5509" w:rsidRPr="00F14502" w:rsidRDefault="007B5509" w:rsidP="007B5509">
                  <w:pPr>
                    <w:rPr>
                      <w:lang w:val="en-GB"/>
                    </w:rPr>
                  </w:pPr>
                </w:p>
              </w:txbxContent>
            </v:textbox>
            <w10:wrap type="square"/>
          </v:shape>
        </w:pict>
      </w:r>
    </w:p>
    <w:p w14:paraId="78FBD690" w14:textId="0838D8EC" w:rsidR="00F66DB9" w:rsidRPr="00944D5A" w:rsidRDefault="00F66DB9" w:rsidP="005412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0634F11" w14:textId="772F4FB3" w:rsidR="005C11A0" w:rsidRPr="00944D5A" w:rsidRDefault="005C11A0" w:rsidP="005412F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DD29A6" w14:textId="025C9A82" w:rsidR="005C11A0" w:rsidRPr="00944D5A" w:rsidRDefault="005C11A0">
      <w:pPr>
        <w:rPr>
          <w:lang w:val="en-GB"/>
        </w:rPr>
      </w:pPr>
    </w:p>
    <w:p w14:paraId="3B93A37D" w14:textId="18B530C7" w:rsidR="005C11A0" w:rsidRPr="00944D5A" w:rsidRDefault="005C11A0">
      <w:pPr>
        <w:rPr>
          <w:lang w:val="en-GB"/>
        </w:rPr>
      </w:pPr>
    </w:p>
    <w:p w14:paraId="29F3D89D" w14:textId="2942BA25" w:rsidR="005C11A0" w:rsidRPr="00944D5A" w:rsidRDefault="005C11A0">
      <w:pPr>
        <w:rPr>
          <w:lang w:val="en-GB"/>
        </w:rPr>
      </w:pPr>
    </w:p>
    <w:p w14:paraId="0AC9CF96" w14:textId="00545CA0" w:rsidR="005C11A0" w:rsidRPr="00944D5A" w:rsidRDefault="005C11A0">
      <w:pPr>
        <w:rPr>
          <w:lang w:val="en-GB"/>
        </w:rPr>
      </w:pPr>
    </w:p>
    <w:p w14:paraId="7B2D6B14" w14:textId="4D7E8F87" w:rsidR="005C11A0" w:rsidRPr="00944D5A" w:rsidRDefault="005C11A0">
      <w:pPr>
        <w:rPr>
          <w:lang w:val="en-GB"/>
        </w:rPr>
      </w:pPr>
    </w:p>
    <w:p w14:paraId="1871EA4F" w14:textId="4D1E2BFE" w:rsidR="005C11A0" w:rsidRPr="00944D5A" w:rsidRDefault="005C11A0">
      <w:pPr>
        <w:rPr>
          <w:lang w:val="en-GB"/>
        </w:rPr>
      </w:pPr>
    </w:p>
    <w:p w14:paraId="65369EE8" w14:textId="77777777" w:rsidR="005C11A0" w:rsidRPr="00944D5A" w:rsidRDefault="005C11A0">
      <w:pPr>
        <w:rPr>
          <w:lang w:val="en-GB"/>
        </w:rPr>
      </w:pPr>
    </w:p>
    <w:p w14:paraId="7B7B0BAF" w14:textId="77777777" w:rsidR="005C11A0" w:rsidRPr="00944D5A" w:rsidRDefault="005C11A0">
      <w:pPr>
        <w:rPr>
          <w:lang w:val="en-GB"/>
        </w:rPr>
      </w:pPr>
    </w:p>
    <w:p w14:paraId="3A7C3DDF" w14:textId="77777777" w:rsidR="005C11A0" w:rsidRPr="00944D5A" w:rsidRDefault="005C11A0">
      <w:pPr>
        <w:rPr>
          <w:lang w:val="en-GB"/>
        </w:rPr>
      </w:pPr>
    </w:p>
    <w:p w14:paraId="4B5E733F" w14:textId="77777777" w:rsidR="005C11A0" w:rsidRPr="00944D5A" w:rsidRDefault="005C11A0">
      <w:pPr>
        <w:rPr>
          <w:lang w:val="en-GB"/>
        </w:rPr>
      </w:pPr>
    </w:p>
    <w:p w14:paraId="01780C8F" w14:textId="77777777" w:rsidR="005C11A0" w:rsidRPr="00944D5A" w:rsidRDefault="005C11A0">
      <w:pPr>
        <w:rPr>
          <w:lang w:val="en-GB"/>
        </w:rPr>
      </w:pPr>
    </w:p>
    <w:p w14:paraId="44FC3F75" w14:textId="77777777" w:rsidR="005C11A0" w:rsidRPr="00944D5A" w:rsidRDefault="005C11A0">
      <w:pPr>
        <w:rPr>
          <w:lang w:val="en-GB"/>
        </w:rPr>
      </w:pPr>
    </w:p>
    <w:sectPr w:rsidR="005C11A0" w:rsidRPr="00944D5A" w:rsidSect="005C11A0">
      <w:pgSz w:w="23814" w:h="16839" w:orient="landscape" w:code="8"/>
      <w:pgMar w:top="1417" w:right="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771"/>
    <w:multiLevelType w:val="hybridMultilevel"/>
    <w:tmpl w:val="97C046E6"/>
    <w:lvl w:ilvl="0" w:tplc="1FEE7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F6B47"/>
    <w:multiLevelType w:val="hybridMultilevel"/>
    <w:tmpl w:val="C48E06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B5BF7"/>
    <w:multiLevelType w:val="multilevel"/>
    <w:tmpl w:val="DF625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41627E"/>
    <w:multiLevelType w:val="hybridMultilevel"/>
    <w:tmpl w:val="43B6295A"/>
    <w:lvl w:ilvl="0" w:tplc="EED89EB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86557C"/>
    <w:multiLevelType w:val="hybridMultilevel"/>
    <w:tmpl w:val="A5B21BA0"/>
    <w:lvl w:ilvl="0" w:tplc="C938FD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C37EB3"/>
    <w:multiLevelType w:val="hybridMultilevel"/>
    <w:tmpl w:val="3190DBFA"/>
    <w:lvl w:ilvl="0" w:tplc="9B8A7DF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5177E"/>
    <w:multiLevelType w:val="hybridMultilevel"/>
    <w:tmpl w:val="FF087004"/>
    <w:lvl w:ilvl="0" w:tplc="704EBD98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160A6D"/>
    <w:multiLevelType w:val="hybridMultilevel"/>
    <w:tmpl w:val="32960DA4"/>
    <w:lvl w:ilvl="0" w:tplc="756C261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6438A"/>
    <w:multiLevelType w:val="hybridMultilevel"/>
    <w:tmpl w:val="7D8C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C18"/>
    <w:rsid w:val="000154C1"/>
    <w:rsid w:val="00015EC7"/>
    <w:rsid w:val="0003215D"/>
    <w:rsid w:val="00041CAD"/>
    <w:rsid w:val="00045590"/>
    <w:rsid w:val="000561C9"/>
    <w:rsid w:val="0006352F"/>
    <w:rsid w:val="00077CCA"/>
    <w:rsid w:val="0008015C"/>
    <w:rsid w:val="000A6C02"/>
    <w:rsid w:val="000B71D0"/>
    <w:rsid w:val="000D7B65"/>
    <w:rsid w:val="000E6408"/>
    <w:rsid w:val="000F0847"/>
    <w:rsid w:val="000F1F9E"/>
    <w:rsid w:val="000F60C2"/>
    <w:rsid w:val="00114B9C"/>
    <w:rsid w:val="00121304"/>
    <w:rsid w:val="001228C6"/>
    <w:rsid w:val="00130A25"/>
    <w:rsid w:val="00135746"/>
    <w:rsid w:val="00141761"/>
    <w:rsid w:val="001824B8"/>
    <w:rsid w:val="0019122A"/>
    <w:rsid w:val="001A0E51"/>
    <w:rsid w:val="001A3239"/>
    <w:rsid w:val="001B0908"/>
    <w:rsid w:val="001B4862"/>
    <w:rsid w:val="001C49F4"/>
    <w:rsid w:val="001D3550"/>
    <w:rsid w:val="001E7A5B"/>
    <w:rsid w:val="001F1C13"/>
    <w:rsid w:val="001F3F69"/>
    <w:rsid w:val="001F4C1A"/>
    <w:rsid w:val="0021104C"/>
    <w:rsid w:val="00221855"/>
    <w:rsid w:val="002226C7"/>
    <w:rsid w:val="00222A1C"/>
    <w:rsid w:val="00222F1E"/>
    <w:rsid w:val="00231123"/>
    <w:rsid w:val="0023220D"/>
    <w:rsid w:val="00240A6D"/>
    <w:rsid w:val="00240C00"/>
    <w:rsid w:val="0024335C"/>
    <w:rsid w:val="00261FA4"/>
    <w:rsid w:val="002644F3"/>
    <w:rsid w:val="00265928"/>
    <w:rsid w:val="002700E3"/>
    <w:rsid w:val="00277EDC"/>
    <w:rsid w:val="0028505A"/>
    <w:rsid w:val="00291D74"/>
    <w:rsid w:val="0029215E"/>
    <w:rsid w:val="002A1BE3"/>
    <w:rsid w:val="002B09E6"/>
    <w:rsid w:val="002C2ECE"/>
    <w:rsid w:val="002D2763"/>
    <w:rsid w:val="002E3447"/>
    <w:rsid w:val="002F3795"/>
    <w:rsid w:val="002F5CAE"/>
    <w:rsid w:val="00312820"/>
    <w:rsid w:val="00315B10"/>
    <w:rsid w:val="003327CC"/>
    <w:rsid w:val="003424F3"/>
    <w:rsid w:val="003447C9"/>
    <w:rsid w:val="00354F06"/>
    <w:rsid w:val="003602F2"/>
    <w:rsid w:val="0036771B"/>
    <w:rsid w:val="00373CE7"/>
    <w:rsid w:val="00386C84"/>
    <w:rsid w:val="003A5B6E"/>
    <w:rsid w:val="003B1B4E"/>
    <w:rsid w:val="003B4450"/>
    <w:rsid w:val="003C0BAA"/>
    <w:rsid w:val="003C3DC7"/>
    <w:rsid w:val="003C4BA1"/>
    <w:rsid w:val="003D01DC"/>
    <w:rsid w:val="003E1C2F"/>
    <w:rsid w:val="003E6505"/>
    <w:rsid w:val="00412D41"/>
    <w:rsid w:val="00414C58"/>
    <w:rsid w:val="00420B01"/>
    <w:rsid w:val="00426164"/>
    <w:rsid w:val="00430024"/>
    <w:rsid w:val="00433577"/>
    <w:rsid w:val="00443F4C"/>
    <w:rsid w:val="0044559E"/>
    <w:rsid w:val="0044765F"/>
    <w:rsid w:val="00454840"/>
    <w:rsid w:val="004566CE"/>
    <w:rsid w:val="004858FA"/>
    <w:rsid w:val="0049707A"/>
    <w:rsid w:val="004A1957"/>
    <w:rsid w:val="004B259E"/>
    <w:rsid w:val="004C2D09"/>
    <w:rsid w:val="004C741A"/>
    <w:rsid w:val="004E38C2"/>
    <w:rsid w:val="004E5EF6"/>
    <w:rsid w:val="004E617D"/>
    <w:rsid w:val="004F21E0"/>
    <w:rsid w:val="004F4C89"/>
    <w:rsid w:val="00506F05"/>
    <w:rsid w:val="005227F0"/>
    <w:rsid w:val="00537ADB"/>
    <w:rsid w:val="005412F8"/>
    <w:rsid w:val="00545AA2"/>
    <w:rsid w:val="00551F82"/>
    <w:rsid w:val="00560003"/>
    <w:rsid w:val="00577B27"/>
    <w:rsid w:val="00590D0E"/>
    <w:rsid w:val="00594066"/>
    <w:rsid w:val="005C01D4"/>
    <w:rsid w:val="005C11A0"/>
    <w:rsid w:val="005C3D1B"/>
    <w:rsid w:val="005C6350"/>
    <w:rsid w:val="005D7FBF"/>
    <w:rsid w:val="00611FA8"/>
    <w:rsid w:val="00615FD4"/>
    <w:rsid w:val="006310A2"/>
    <w:rsid w:val="00634AF8"/>
    <w:rsid w:val="006453DC"/>
    <w:rsid w:val="00647674"/>
    <w:rsid w:val="0065540B"/>
    <w:rsid w:val="00663499"/>
    <w:rsid w:val="00673B7D"/>
    <w:rsid w:val="00677254"/>
    <w:rsid w:val="006948D2"/>
    <w:rsid w:val="006A5698"/>
    <w:rsid w:val="006A5836"/>
    <w:rsid w:val="006A5A44"/>
    <w:rsid w:val="006B069E"/>
    <w:rsid w:val="006B563D"/>
    <w:rsid w:val="006C12AC"/>
    <w:rsid w:val="006C16A7"/>
    <w:rsid w:val="006C26CE"/>
    <w:rsid w:val="006D202E"/>
    <w:rsid w:val="006D2462"/>
    <w:rsid w:val="006D6B5D"/>
    <w:rsid w:val="006E3A92"/>
    <w:rsid w:val="006F6BDE"/>
    <w:rsid w:val="00714094"/>
    <w:rsid w:val="007236B3"/>
    <w:rsid w:val="00724A93"/>
    <w:rsid w:val="00750CF3"/>
    <w:rsid w:val="00751DFF"/>
    <w:rsid w:val="0076425F"/>
    <w:rsid w:val="00764471"/>
    <w:rsid w:val="00764E64"/>
    <w:rsid w:val="00776042"/>
    <w:rsid w:val="00777CD5"/>
    <w:rsid w:val="007968A2"/>
    <w:rsid w:val="007979C4"/>
    <w:rsid w:val="007A3A83"/>
    <w:rsid w:val="007B5509"/>
    <w:rsid w:val="007C1735"/>
    <w:rsid w:val="007C7F80"/>
    <w:rsid w:val="007D1D05"/>
    <w:rsid w:val="007D48DD"/>
    <w:rsid w:val="007D6410"/>
    <w:rsid w:val="007E0966"/>
    <w:rsid w:val="007E5C9F"/>
    <w:rsid w:val="007F2E82"/>
    <w:rsid w:val="007F7DC7"/>
    <w:rsid w:val="0080082F"/>
    <w:rsid w:val="00801C48"/>
    <w:rsid w:val="008110C3"/>
    <w:rsid w:val="0081550C"/>
    <w:rsid w:val="00815D12"/>
    <w:rsid w:val="008209ED"/>
    <w:rsid w:val="00843D29"/>
    <w:rsid w:val="008738B1"/>
    <w:rsid w:val="0088544D"/>
    <w:rsid w:val="0088638E"/>
    <w:rsid w:val="008A76AD"/>
    <w:rsid w:val="008B082E"/>
    <w:rsid w:val="008B70D5"/>
    <w:rsid w:val="008C0162"/>
    <w:rsid w:val="008E0610"/>
    <w:rsid w:val="008E4CA8"/>
    <w:rsid w:val="008E5019"/>
    <w:rsid w:val="008F6FC3"/>
    <w:rsid w:val="00904F09"/>
    <w:rsid w:val="00910781"/>
    <w:rsid w:val="00917102"/>
    <w:rsid w:val="009363EA"/>
    <w:rsid w:val="00942851"/>
    <w:rsid w:val="00944D5A"/>
    <w:rsid w:val="0094557D"/>
    <w:rsid w:val="00950D8C"/>
    <w:rsid w:val="00951E0F"/>
    <w:rsid w:val="00952A01"/>
    <w:rsid w:val="00952F6F"/>
    <w:rsid w:val="009705A6"/>
    <w:rsid w:val="00977AB1"/>
    <w:rsid w:val="0099231A"/>
    <w:rsid w:val="009930E1"/>
    <w:rsid w:val="00993975"/>
    <w:rsid w:val="00995CC3"/>
    <w:rsid w:val="009A06F7"/>
    <w:rsid w:val="009A7A04"/>
    <w:rsid w:val="009B253D"/>
    <w:rsid w:val="009B2F89"/>
    <w:rsid w:val="009C2BE6"/>
    <w:rsid w:val="009C33B0"/>
    <w:rsid w:val="009C4DB1"/>
    <w:rsid w:val="009D4205"/>
    <w:rsid w:val="009E193B"/>
    <w:rsid w:val="009E3476"/>
    <w:rsid w:val="009E53E2"/>
    <w:rsid w:val="00A07A76"/>
    <w:rsid w:val="00A11EFA"/>
    <w:rsid w:val="00A27B80"/>
    <w:rsid w:val="00A316B8"/>
    <w:rsid w:val="00A34D49"/>
    <w:rsid w:val="00A362E5"/>
    <w:rsid w:val="00A37196"/>
    <w:rsid w:val="00A71B2F"/>
    <w:rsid w:val="00A72573"/>
    <w:rsid w:val="00A77BE5"/>
    <w:rsid w:val="00A852DF"/>
    <w:rsid w:val="00A95A1A"/>
    <w:rsid w:val="00A95D10"/>
    <w:rsid w:val="00AD2036"/>
    <w:rsid w:val="00AE18F1"/>
    <w:rsid w:val="00B048AA"/>
    <w:rsid w:val="00B06BFA"/>
    <w:rsid w:val="00B203C3"/>
    <w:rsid w:val="00B35E12"/>
    <w:rsid w:val="00B4081B"/>
    <w:rsid w:val="00B521A5"/>
    <w:rsid w:val="00B721DC"/>
    <w:rsid w:val="00B77235"/>
    <w:rsid w:val="00B81A52"/>
    <w:rsid w:val="00B84C3F"/>
    <w:rsid w:val="00B87C18"/>
    <w:rsid w:val="00B90147"/>
    <w:rsid w:val="00B9581A"/>
    <w:rsid w:val="00BB0700"/>
    <w:rsid w:val="00BC2A65"/>
    <w:rsid w:val="00BE4E01"/>
    <w:rsid w:val="00BE6E8D"/>
    <w:rsid w:val="00BF60D0"/>
    <w:rsid w:val="00C15683"/>
    <w:rsid w:val="00C17D46"/>
    <w:rsid w:val="00C243F9"/>
    <w:rsid w:val="00C249E1"/>
    <w:rsid w:val="00C3214D"/>
    <w:rsid w:val="00C41D7D"/>
    <w:rsid w:val="00C44A13"/>
    <w:rsid w:val="00C570C2"/>
    <w:rsid w:val="00C75FCA"/>
    <w:rsid w:val="00C87B3D"/>
    <w:rsid w:val="00C96746"/>
    <w:rsid w:val="00CA7E87"/>
    <w:rsid w:val="00CB471D"/>
    <w:rsid w:val="00CC62B7"/>
    <w:rsid w:val="00CD6527"/>
    <w:rsid w:val="00CE3E12"/>
    <w:rsid w:val="00CE6D72"/>
    <w:rsid w:val="00CE760A"/>
    <w:rsid w:val="00D11E4A"/>
    <w:rsid w:val="00D342D8"/>
    <w:rsid w:val="00D406C5"/>
    <w:rsid w:val="00D55511"/>
    <w:rsid w:val="00D61103"/>
    <w:rsid w:val="00D61FF7"/>
    <w:rsid w:val="00D63438"/>
    <w:rsid w:val="00D63970"/>
    <w:rsid w:val="00D72742"/>
    <w:rsid w:val="00DA35ED"/>
    <w:rsid w:val="00DB0E9B"/>
    <w:rsid w:val="00DB1AA8"/>
    <w:rsid w:val="00DB1D73"/>
    <w:rsid w:val="00DB383F"/>
    <w:rsid w:val="00DB7B73"/>
    <w:rsid w:val="00DC62A2"/>
    <w:rsid w:val="00DD09D3"/>
    <w:rsid w:val="00DD7C0B"/>
    <w:rsid w:val="00DE1EB6"/>
    <w:rsid w:val="00DE40BF"/>
    <w:rsid w:val="00DE4CFD"/>
    <w:rsid w:val="00E11158"/>
    <w:rsid w:val="00E21AC6"/>
    <w:rsid w:val="00E23DAF"/>
    <w:rsid w:val="00E3178C"/>
    <w:rsid w:val="00E626BD"/>
    <w:rsid w:val="00E70A99"/>
    <w:rsid w:val="00E77179"/>
    <w:rsid w:val="00E80138"/>
    <w:rsid w:val="00E90A09"/>
    <w:rsid w:val="00E95DD2"/>
    <w:rsid w:val="00EB34A4"/>
    <w:rsid w:val="00EB3652"/>
    <w:rsid w:val="00EB603D"/>
    <w:rsid w:val="00EB622F"/>
    <w:rsid w:val="00EB6DA1"/>
    <w:rsid w:val="00EC5A04"/>
    <w:rsid w:val="00ED1133"/>
    <w:rsid w:val="00EE146A"/>
    <w:rsid w:val="00EE7FAB"/>
    <w:rsid w:val="00EF1482"/>
    <w:rsid w:val="00F00A50"/>
    <w:rsid w:val="00F05E16"/>
    <w:rsid w:val="00F077BA"/>
    <w:rsid w:val="00F14502"/>
    <w:rsid w:val="00F22219"/>
    <w:rsid w:val="00F40A55"/>
    <w:rsid w:val="00F473B8"/>
    <w:rsid w:val="00F56226"/>
    <w:rsid w:val="00F66DB9"/>
    <w:rsid w:val="00F70B4B"/>
    <w:rsid w:val="00F87350"/>
    <w:rsid w:val="00FA2B75"/>
    <w:rsid w:val="00FE3C82"/>
    <w:rsid w:val="00FE5A04"/>
    <w:rsid w:val="00FF2CDE"/>
    <w:rsid w:val="00FF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8"/>
    <o:shapelayout v:ext="edit">
      <o:idmap v:ext="edit" data="1"/>
      <o:rules v:ext="edit">
        <o:r id="V:Rule33" type="connector" idref="#_x0000_s1335"/>
        <o:r id="V:Rule34" type="connector" idref="#_x0000_s1352"/>
        <o:r id="V:Rule35" type="connector" idref="#_x0000_s1343"/>
        <o:r id="V:Rule36" type="connector" idref="#_x0000_s1283"/>
        <o:r id="V:Rule37" type="connector" idref="#_x0000_s1342"/>
        <o:r id="V:Rule38" type="connector" idref="#_x0000_s1377"/>
        <o:r id="V:Rule39" type="connector" idref="#_x0000_s1347"/>
        <o:r id="V:Rule40" type="connector" idref="#_x0000_s1348"/>
        <o:r id="V:Rule41" type="connector" idref="#_x0000_s1329"/>
        <o:r id="V:Rule42" type="connector" idref="#_x0000_s1285"/>
        <o:r id="V:Rule43" type="connector" idref="#_x0000_s1364"/>
        <o:r id="V:Rule44" type="connector" idref="#_x0000_s1337"/>
        <o:r id="V:Rule45" type="connector" idref="#_x0000_s1333"/>
        <o:r id="V:Rule46" type="connector" idref="#_x0000_s1320"/>
        <o:r id="V:Rule47" type="connector" idref="#_x0000_s1375"/>
        <o:r id="V:Rule48" type="connector" idref="#_x0000_s1379"/>
        <o:r id="V:Rule49" type="connector" idref="#_x0000_s1284"/>
        <o:r id="V:Rule50" type="connector" idref="#_x0000_s1366"/>
        <o:r id="V:Rule51" type="connector" idref="#_x0000_s1378"/>
        <o:r id="V:Rule52" type="connector" idref="#_x0000_s1371"/>
        <o:r id="V:Rule53" type="connector" idref="#_x0000_s1382"/>
        <o:r id="V:Rule54" type="connector" idref="#_x0000_s1384"/>
        <o:r id="V:Rule55" type="connector" idref="#_x0000_s1381"/>
        <o:r id="V:Rule56" type="connector" idref="#_x0000_s1385"/>
        <o:r id="V:Rule57" type="connector" idref="#_x0000_s1281"/>
        <o:r id="V:Rule58" type="connector" idref="#_x0000_s1282"/>
        <o:r id="V:Rule59" type="connector" idref="#_x0000_s1328"/>
        <o:r id="V:Rule60" type="connector" idref="#_x0000_s1386"/>
        <o:r id="V:Rule61" type="connector" idref="#_x0000_s1363"/>
        <o:r id="V:Rule62" type="connector" idref="#_x0000_s1330"/>
        <o:r id="V:Rule63" type="connector" idref="#_x0000_s1261"/>
        <o:r id="V:Rule64" type="connector" idref="#_x0000_s1380"/>
      </o:rules>
    </o:shapelayout>
  </w:shapeDefaults>
  <w:decimalSymbol w:val=","/>
  <w:listSeparator w:val=";"/>
  <w14:docId w14:val="2F171F2F"/>
  <w15:docId w15:val="{DC6F9F00-5642-446B-8757-DB548736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1BE3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D6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652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6DB9"/>
    <w:pPr>
      <w:ind w:left="720"/>
      <w:contextualSpacing/>
    </w:pPr>
  </w:style>
  <w:style w:type="table" w:styleId="Mriekatabuky">
    <w:name w:val="Table Grid"/>
    <w:basedOn w:val="Normlnatabuka"/>
    <w:uiPriority w:val="59"/>
    <w:rsid w:val="00F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C16A7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4471"/>
    <w:rPr>
      <w:color w:val="800080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447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7D1D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1D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1D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1D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1D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2EF72-AACA-4709-B637-BADB5FB70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EF6E9-3A55-4A70-AFC5-9D8807493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56587-6C84-4D9A-A63E-6F911882A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660082-3EF9-447A-97F5-0AC31527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135</cp:revision>
  <cp:lastPrinted>2020-05-05T07:23:00Z</cp:lastPrinted>
  <dcterms:created xsi:type="dcterms:W3CDTF">2020-01-28T08:45:00Z</dcterms:created>
  <dcterms:modified xsi:type="dcterms:W3CDTF">2020-05-05T07:23:00Z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