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3350DA5" w:rsidR="00B87C18" w:rsidRPr="0073055F" w:rsidRDefault="008C66C5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83.9pt;z-index:251658254" arcsize="23802f" fillcolor="#d6e3bc [1302]"/>
        </w:pict>
      </w:r>
      <w:r w:rsidR="00340AAD" w:rsidRPr="0073055F">
        <w:rPr>
          <w:b/>
          <w:sz w:val="28"/>
          <w:szCs w:val="28"/>
          <w:lang w:val="en-GB"/>
        </w:rPr>
        <w:t>Theory of Change</w:t>
      </w:r>
      <w:r w:rsidR="000561C9" w:rsidRPr="0073055F">
        <w:rPr>
          <w:b/>
          <w:sz w:val="28"/>
          <w:szCs w:val="28"/>
          <w:lang w:val="en-GB"/>
        </w:rPr>
        <w:t xml:space="preserve"> </w:t>
      </w:r>
      <w:r>
        <w:rPr>
          <w:b/>
          <w:sz w:val="28"/>
          <w:szCs w:val="28"/>
          <w:lang w:val="en-GB"/>
        </w:rPr>
        <w:t xml:space="preserve">Project </w:t>
      </w:r>
      <w:r w:rsidR="000561C9" w:rsidRPr="0073055F">
        <w:rPr>
          <w:b/>
          <w:sz w:val="28"/>
          <w:szCs w:val="28"/>
          <w:lang w:val="en-GB"/>
        </w:rPr>
        <w:t>NP</w:t>
      </w:r>
      <w:r w:rsidR="00F22219" w:rsidRPr="0073055F">
        <w:rPr>
          <w:b/>
          <w:sz w:val="28"/>
          <w:szCs w:val="28"/>
          <w:lang w:val="en-GB"/>
        </w:rPr>
        <w:t xml:space="preserve"> </w:t>
      </w:r>
      <w:r w:rsidR="00E15E69" w:rsidRPr="0073055F">
        <w:rPr>
          <w:b/>
          <w:sz w:val="28"/>
          <w:szCs w:val="28"/>
          <w:lang w:val="en-GB"/>
        </w:rPr>
        <w:t>35</w:t>
      </w:r>
      <w:r w:rsidR="00340AAD" w:rsidRPr="0073055F">
        <w:rPr>
          <w:b/>
          <w:sz w:val="28"/>
          <w:szCs w:val="28"/>
          <w:lang w:val="en-GB"/>
        </w:rPr>
        <w:t xml:space="preserve"> Measure 3.1 OPE</w:t>
      </w:r>
    </w:p>
    <w:p w14:paraId="54264823" w14:textId="3CC29F81" w:rsidR="000561C9" w:rsidRPr="0073055F" w:rsidRDefault="008C66C5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7.45pt;z-index:251658278;mso-width-relative:margin;mso-height-relative:margin" filled="f" stroked="f">
            <v:textbox style="mso-next-textbox:#_x0000_s1191">
              <w:txbxContent>
                <w:p w14:paraId="55ED577F" w14:textId="63ADA7D1" w:rsidR="00FF2CDE" w:rsidRPr="0073055F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3055F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D40F99" w:rsidRPr="0073055F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73055F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73055F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E15E69" w:rsidRPr="0073055F">
                    <w:rPr>
                      <w:b/>
                      <w:bCs/>
                      <w:lang w:val="en-GB"/>
                    </w:rPr>
                    <w:t>35</w:t>
                  </w:r>
                </w:p>
                <w:p w14:paraId="1AE13B33" w14:textId="63862F0A" w:rsidR="000D2E70" w:rsidRPr="0073055F" w:rsidRDefault="00D40F99" w:rsidP="000D2E70">
                  <w:pPr>
                    <w:spacing w:after="0" w:line="240" w:lineRule="auto"/>
                    <w:rPr>
                      <w:lang w:val="en-GB"/>
                    </w:rPr>
                  </w:pPr>
                  <w:r w:rsidRPr="0073055F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73055F">
                    <w:rPr>
                      <w:b/>
                      <w:bCs/>
                      <w:lang w:val="en-GB"/>
                    </w:rPr>
                    <w:t>:</w:t>
                  </w:r>
                  <w:r w:rsidR="00DD7C0B" w:rsidRPr="0073055F">
                    <w:rPr>
                      <w:b/>
                      <w:bCs/>
                      <w:lang w:val="en-GB"/>
                    </w:rPr>
                    <w:t xml:space="preserve"> </w:t>
                  </w:r>
                  <w:r w:rsidR="005E57DD" w:rsidRPr="0073055F">
                    <w:rPr>
                      <w:lang w:val="en-GB"/>
                    </w:rPr>
                    <w:t>Teaching staff training to support inclusion of marginalised Roma communities</w:t>
                  </w:r>
                </w:p>
                <w:p w14:paraId="3BB7C4E8" w14:textId="1BB46504" w:rsidR="00B64323" w:rsidRPr="0073055F" w:rsidRDefault="00D40F99" w:rsidP="00B64323">
                  <w:pPr>
                    <w:spacing w:after="0" w:line="240" w:lineRule="auto"/>
                    <w:rPr>
                      <w:lang w:val="en-GB"/>
                    </w:rPr>
                  </w:pPr>
                  <w:r w:rsidRPr="0073055F">
                    <w:rPr>
                      <w:b/>
                      <w:lang w:val="en-GB"/>
                    </w:rPr>
                    <w:t>Target group</w:t>
                  </w:r>
                  <w:r w:rsidR="000154C1" w:rsidRPr="0073055F">
                    <w:rPr>
                      <w:b/>
                      <w:lang w:val="en-GB"/>
                    </w:rPr>
                    <w:t xml:space="preserve">: </w:t>
                  </w:r>
                  <w:r w:rsidR="00836116" w:rsidRPr="0073055F">
                    <w:rPr>
                      <w:lang w:val="en-GB"/>
                    </w:rPr>
                    <w:t xml:space="preserve">teaching and specialised staff, pupils from MRC and their parents, </w:t>
                  </w:r>
                  <w:r w:rsidR="0020196A" w:rsidRPr="0073055F">
                    <w:rPr>
                      <w:lang w:val="en-GB"/>
                    </w:rPr>
                    <w:t xml:space="preserve">staff </w:t>
                  </w:r>
                  <w:r w:rsidR="00296A90" w:rsidRPr="0073055F">
                    <w:rPr>
                      <w:lang w:val="en-GB"/>
                    </w:rPr>
                    <w:t>working in state and public administration</w:t>
                  </w:r>
                </w:p>
                <w:p w14:paraId="4EBAE6B6" w14:textId="1409C529" w:rsidR="000154C1" w:rsidRPr="0073055F" w:rsidRDefault="000154C1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82.25pt;z-index:251658277" arcsize="21360f" fillcolor="#c6d9f1 [671]"/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76.8pt;z-index:251658255;mso-width-relative:margin;mso-height-relative:margin" filled="f" stroked="f">
            <v:textbox style="mso-next-textbox:#_x0000_s1180">
              <w:txbxContent>
                <w:p w14:paraId="53B1E443" w14:textId="07F62D1F" w:rsidR="00FF2CDE" w:rsidRPr="0073055F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3055F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340AAD" w:rsidRPr="0073055F">
                    <w:rPr>
                      <w:b/>
                      <w:bCs/>
                      <w:lang w:val="en-GB"/>
                    </w:rPr>
                    <w:t>of action in project</w:t>
                  </w:r>
                  <w:r w:rsidR="00815D12" w:rsidRPr="0073055F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E15E69" w:rsidRPr="0073055F">
                    <w:rPr>
                      <w:b/>
                      <w:bCs/>
                      <w:lang w:val="en-GB"/>
                    </w:rPr>
                    <w:t>35</w:t>
                  </w:r>
                </w:p>
                <w:p w14:paraId="1F21049B" w14:textId="6D7DEC7E" w:rsidR="000D2E70" w:rsidRPr="0073055F" w:rsidRDefault="00340AAD" w:rsidP="000D2E70">
                  <w:pPr>
                    <w:spacing w:after="0" w:line="240" w:lineRule="auto"/>
                    <w:rPr>
                      <w:lang w:val="en-GB"/>
                    </w:rPr>
                  </w:pPr>
                  <w:r w:rsidRPr="0073055F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73055F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A33463" w:rsidRPr="0073055F">
                    <w:rPr>
                      <w:lang w:val="en-GB"/>
                    </w:rPr>
                    <w:t>Teaching staff training to support inclusion of marginalised Roma communities</w:t>
                  </w:r>
                </w:p>
                <w:p w14:paraId="010B8513" w14:textId="04A81A02" w:rsidR="000154C1" w:rsidRPr="0073055F" w:rsidRDefault="00340AAD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3055F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73055F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A33463" w:rsidRPr="0073055F">
                    <w:rPr>
                      <w:lang w:val="en-GB"/>
                    </w:rPr>
                    <w:t>The Methodology and Pedagogy Centre</w:t>
                  </w:r>
                </w:p>
                <w:p w14:paraId="4E938EF5" w14:textId="77777777" w:rsidR="006D202E" w:rsidRPr="0073055F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5BAA5B87" w14:textId="77777777" w:rsidR="000561C9" w:rsidRPr="0073055F" w:rsidRDefault="000561C9" w:rsidP="000561C9">
      <w:pPr>
        <w:rPr>
          <w:lang w:val="en-GB"/>
        </w:rPr>
      </w:pP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  <w:r w:rsidR="00045590" w:rsidRPr="0073055F">
        <w:rPr>
          <w:lang w:val="en-GB"/>
        </w:rPr>
        <w:tab/>
      </w:r>
    </w:p>
    <w:p w14:paraId="31862AB4" w14:textId="77777777" w:rsidR="000561C9" w:rsidRPr="0073055F" w:rsidRDefault="000561C9" w:rsidP="000561C9">
      <w:pPr>
        <w:rPr>
          <w:lang w:val="en-GB"/>
        </w:rPr>
      </w:pPr>
    </w:p>
    <w:p w14:paraId="237D00AC" w14:textId="77777777" w:rsidR="008D1CEC" w:rsidRPr="0073055F" w:rsidRDefault="008D1CEC" w:rsidP="000561C9">
      <w:pPr>
        <w:rPr>
          <w:lang w:val="en-GB"/>
        </w:rPr>
      </w:pPr>
    </w:p>
    <w:p w14:paraId="0320FB02" w14:textId="50CA1B29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6EC6748E">
          <v:roundrect id="AutoShape 16" o:spid="_x0000_s1220" style="position:absolute;margin-left:896.7pt;margin-top:3.7pt;width:108.8pt;height:593.05pt;z-index:251658268;visibility:visible" arcsize="5364f" fillcolor="#b2a1c7 [1943]"/>
        </w:pict>
      </w:r>
      <w:r>
        <w:rPr>
          <w:lang w:val="en-GB" w:eastAsia="cs-CZ"/>
        </w:rPr>
        <w:pict w14:anchorId="3ED030C7">
          <v:roundrect id="AutoShape 15" o:spid="_x0000_s1198" style="position:absolute;margin-left:736.1pt;margin-top:10.75pt;width:146.45pt;height:575.8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4E726D5C">
          <v:roundrect id="_x0000_s1199" style="position:absolute;margin-left:521.45pt;margin-top:3.7pt;width:367pt;height:594.55pt;z-index:251658263" arcsize="2473f" filled="f" strokecolor="#0070c0" strokeweight="2.25pt"/>
        </w:pict>
      </w:r>
      <w:r>
        <w:rPr>
          <w:lang w:val="en-GB" w:eastAsia="cs-CZ"/>
        </w:rPr>
        <w:pict w14:anchorId="53EC0906">
          <v:roundrect id="_x0000_s1192" style="position:absolute;margin-left:528.25pt;margin-top:10.15pt;width:199.7pt;height:576.4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21231701">
          <v:roundrect id="AutoShape 34" o:spid="_x0000_s1147" style="position:absolute;margin-left:266.55pt;margin-top:9pt;width:202.9pt;height:576.4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A364373">
          <v:roundrect id="_x0000_s1134" style="position:absolute;margin-left:114.6pt;margin-top:9pt;width:147.4pt;height:577.6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0703FB66">
          <v:roundrect id="_x0000_s1252" style="position:absolute;margin-left:1.55pt;margin-top:9.75pt;width:107.3pt;height:576.8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16DA5357">
          <v:roundrect id="_x0000_s1166" style="position:absolute;margin-left:-4.85pt;margin-top:3.7pt;width:481.9pt;height:594.05pt;z-index:251658253" arcsize="1775f" filled="f" strokecolor="#00b050" strokeweight="2.25pt"/>
        </w:pict>
      </w:r>
      <w:r>
        <w:rPr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63E63099" w:rsidR="00FF2CDE" w:rsidRPr="008541E8" w:rsidRDefault="00340AA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28CB7BD4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340AAD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423DA657" w:rsidR="00FF2CDE" w:rsidRPr="008541E8" w:rsidRDefault="00340AA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37E4F3D4" w:rsidR="00FF2CDE" w:rsidRDefault="00D40F99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251335F4" w:rsidR="00FF2CDE" w:rsidRPr="00596D9C" w:rsidRDefault="00D40F99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5FC1DB2D" w:rsidR="00FF2CDE" w:rsidRDefault="00D40F99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3.1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6AFC64D6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317BC199">
          <v:shape id="_x0000_s1136" type="#_x0000_t202" style="position:absolute;margin-left:120.5pt;margin-top:18.7pt;width:131.55pt;height:46.4pt;z-index:251658247;visibility:visible;mso-width-relative:margin;mso-height-relative:margin">
            <v:textbox style="mso-next-textbox:#_x0000_s1136">
              <w:txbxContent>
                <w:p w14:paraId="32D77212" w14:textId="1F4C5CF1" w:rsidR="00D71160" w:rsidRPr="0073055F" w:rsidRDefault="009B7EEB" w:rsidP="00D71160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Developed </w:t>
                  </w:r>
                  <w:r w:rsidR="00B573B5" w:rsidRPr="0073055F">
                    <w:rPr>
                      <w:sz w:val="14"/>
                      <w:szCs w:val="14"/>
                      <w:lang w:val="en-GB"/>
                    </w:rPr>
                    <w:t xml:space="preserve">12 accredited continuing education programmes and 40 </w:t>
                  </w:r>
                  <w:r w:rsidR="004C3781" w:rsidRPr="0073055F">
                    <w:rPr>
                      <w:sz w:val="14"/>
                      <w:szCs w:val="14"/>
                      <w:lang w:val="en-GB"/>
                    </w:rPr>
                    <w:t>teaching resources for teaching and specialised staff</w:t>
                  </w:r>
                </w:p>
                <w:p w14:paraId="7F19E471" w14:textId="77777777" w:rsidR="00FF2CDE" w:rsidRPr="0073055F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CB3495A">
          <v:shape id="_x0000_s1222" type="#_x0000_t202" style="position:absolute;margin-left:908.7pt;margin-top:23.65pt;width:85.05pt;height:122.4pt;z-index:251658270;mso-width-relative:margin;mso-height-relative:margin" fillcolor="white [3212]">
            <v:textbox style="mso-next-textbox:#_x0000_s1222">
              <w:txbxContent>
                <w:p w14:paraId="2B3DC1AE" w14:textId="64A349AA" w:rsidR="00040FA8" w:rsidRPr="00040FA8" w:rsidRDefault="00040FA8" w:rsidP="00040FA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040FA8">
                    <w:rPr>
                      <w:sz w:val="18"/>
                      <w:szCs w:val="18"/>
                      <w:lang w:val="en-GB"/>
                    </w:rPr>
                    <w:t xml:space="preserve">Support social inclusion of MRC members by facilitating their access to formal education and development of competences necessary </w:t>
                  </w:r>
                  <w:r w:rsidR="003D170A">
                    <w:rPr>
                      <w:sz w:val="18"/>
                      <w:szCs w:val="18"/>
                      <w:lang w:val="en-GB"/>
                    </w:rPr>
                    <w:t>i</w:t>
                  </w:r>
                  <w:r w:rsidRPr="00040FA8">
                    <w:rPr>
                      <w:sz w:val="18"/>
                      <w:szCs w:val="18"/>
                      <w:lang w:val="en-GB"/>
                    </w:rPr>
                    <w:t xml:space="preserve">n the labour market </w:t>
                  </w:r>
                </w:p>
                <w:p w14:paraId="6B4D196B" w14:textId="47DE039F" w:rsidR="00FF2CDE" w:rsidRPr="00040FA8" w:rsidRDefault="00FF2CDE" w:rsidP="0056781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BCA5E1C">
          <v:shape id="_x0000_s1344" type="#_x0000_t202" style="position:absolute;margin-left:273.05pt;margin-top:21.95pt;width:185.5pt;height:26.25pt;z-index:251658300;visibility:visible;mso-width-relative:margin;mso-height-relative:margin">
            <v:textbox style="mso-next-textbox:#_x0000_s1344">
              <w:txbxContent>
                <w:p w14:paraId="5C5CF0B9" w14:textId="216CBA87" w:rsidR="0006209E" w:rsidRPr="0073055F" w:rsidRDefault="00337B90" w:rsidP="0006209E">
                  <w:pPr>
                    <w:rPr>
                      <w:szCs w:val="18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T</w:t>
                  </w:r>
                  <w:r w:rsidR="00F4551A" w:rsidRPr="0073055F">
                    <w:rPr>
                      <w:sz w:val="14"/>
                      <w:szCs w:val="14"/>
                      <w:lang w:val="en-GB"/>
                    </w:rPr>
                    <w:t xml:space="preserve">eaching and specialised staff completed training </w:t>
                  </w:r>
                  <w:r w:rsidR="00C84491" w:rsidRPr="0073055F">
                    <w:rPr>
                      <w:sz w:val="14"/>
                      <w:szCs w:val="14"/>
                      <w:lang w:val="en-GB"/>
                    </w:rPr>
                    <w:t>in terms of continuing education</w:t>
                  </w:r>
                </w:p>
                <w:p w14:paraId="4BEA3707" w14:textId="77777777" w:rsidR="00DA35ED" w:rsidRPr="0073055F" w:rsidRDefault="00DA35ED" w:rsidP="00DA35ED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532C711E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8.55pt;margin-top:9.45pt;width:99.65pt;height:36.25pt;z-index:251658309" o:connectortype="straight">
            <v:stroke endarrow="block"/>
          </v:shape>
        </w:pict>
      </w:r>
      <w:r>
        <w:rPr>
          <w:lang w:val="en-GB" w:eastAsia="cs-CZ"/>
        </w:rPr>
        <w:pict w14:anchorId="0F1B5254">
          <v:shape id="_x0000_s1387" type="#_x0000_t32" style="position:absolute;margin-left:252.05pt;margin-top:23.95pt;width:21.25pt;height:21.75pt;z-index:251683931" o:connectortype="straight">
            <v:stroke endarrow="block"/>
          </v:shape>
        </w:pict>
      </w:r>
      <w:r>
        <w:rPr>
          <w:lang w:val="en-GB" w:eastAsia="cs-CZ"/>
        </w:rPr>
        <w:pict w14:anchorId="25E22EB7">
          <v:shape id="_x0000_s1343" type="#_x0000_t32" style="position:absolute;margin-left:252.05pt;margin-top:9.45pt;width:21.25pt;height:13.3pt;flip:y;z-index:251658289" o:connectortype="straight">
            <v:stroke endarrow="block"/>
          </v:shape>
        </w:pict>
      </w:r>
      <w:r>
        <w:rPr>
          <w:lang w:val="en-GB" w:eastAsia="cs-CZ"/>
        </w:rPr>
        <w:pict w14:anchorId="31DD60C7">
          <v:shape id="_x0000_s1261" type="#_x0000_t32" style="position:absolute;margin-left:102.65pt;margin-top:20.2pt;width:17.85pt;height:34.3pt;flip:y;z-index:251658288" o:connectortype="straight">
            <v:stroke endarrow="block"/>
          </v:shape>
        </w:pict>
      </w:r>
    </w:p>
    <w:p w14:paraId="7FB42DC9" w14:textId="3EB3173C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211" type="#_x0000_t202" style="position:absolute;margin-left:750.25pt;margin-top:20.3pt;width:116.15pt;height:40.3pt;z-index:251658266;mso-width-relative:margin;mso-height-relative:margin" fillcolor="white [3212]">
            <v:textbox style="mso-next-textbox:#_x0000_s1211">
              <w:txbxContent>
                <w:p w14:paraId="2226671A" w14:textId="7BA02898" w:rsidR="00904F09" w:rsidRPr="0073055F" w:rsidRDefault="005372F2" w:rsidP="00023121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Capacity building and </w:t>
                  </w:r>
                  <w:r w:rsidR="004A0AA8" w:rsidRPr="0073055F">
                    <w:rPr>
                      <w:sz w:val="14"/>
                      <w:szCs w:val="14"/>
                      <w:lang w:val="en-GB"/>
                    </w:rPr>
                    <w:t xml:space="preserve">continuing education </w:t>
                  </w:r>
                  <w:r w:rsidR="00C0674D" w:rsidRPr="0073055F">
                    <w:rPr>
                      <w:sz w:val="14"/>
                      <w:szCs w:val="14"/>
                      <w:lang w:val="en-GB"/>
                    </w:rPr>
                    <w:t>of staff working with MRC at system level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D892E30">
          <v:shape id="_x0000_s1349" type="#_x0000_t202" style="position:absolute;margin-left:120.5pt;margin-top:14.25pt;width:131.55pt;height:30.45pt;z-index:251658248;visibility:visible;mso-width-relative:margin;mso-height-relative:margin">
            <v:textbox style="mso-next-textbox:#_x0000_s1349">
              <w:txbxContent>
                <w:p w14:paraId="480E997C" w14:textId="3C2785D3" w:rsidR="00570AD2" w:rsidRPr="0073055F" w:rsidRDefault="004C3781" w:rsidP="00570AD2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Met</w:t>
                  </w:r>
                  <w:r w:rsidR="00EF271A" w:rsidRPr="0073055F">
                    <w:rPr>
                      <w:sz w:val="14"/>
                      <w:szCs w:val="14"/>
                      <w:lang w:val="en-GB"/>
                    </w:rPr>
                    <w:t>hodology for development of teaching resources</w:t>
                  </w:r>
                </w:p>
                <w:p w14:paraId="6AFB357F" w14:textId="34DFF6C5" w:rsidR="00FF2CDE" w:rsidRPr="0073055F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823806B">
          <v:shape id="_x0000_s1411" type="#_x0000_t32" style="position:absolute;margin-left:694.25pt;margin-top:21.4pt;width:56pt;height:21.5pt;z-index:251703387" o:connectortype="straight">
            <v:stroke endarrow="block"/>
          </v:shape>
        </w:pict>
      </w:r>
      <w:r>
        <w:rPr>
          <w:lang w:val="en-GB"/>
        </w:rPr>
        <w:pict w14:anchorId="17AEEFE2">
          <v:shape id="_x0000_s1333" type="#_x0000_t32" style="position:absolute;margin-left:458.55pt;margin-top:23.45pt;width:99pt;height:30.8pt;flip:y;z-index:251658310" o:connectortype="straight">
            <v:stroke endarrow="block"/>
          </v:shape>
        </w:pict>
      </w:r>
      <w:r>
        <w:rPr>
          <w:lang w:val="en-GB" w:eastAsia="cs-CZ"/>
        </w:rPr>
        <w:pict w14:anchorId="06CE7420">
          <v:shape id="_x0000_s1331" type="#_x0000_t202" style="position:absolute;margin-left:557.8pt;margin-top:3.9pt;width:138.05pt;height:36.85pt;z-index:251658291;visibility:visible;mso-width-relative:margin;mso-height-relative:margin">
            <v:textbox style="mso-next-textbox:#_x0000_s1331">
              <w:txbxContent>
                <w:p w14:paraId="7AEC9F2F" w14:textId="3559B6B6" w:rsidR="007A0CD9" w:rsidRPr="0073055F" w:rsidRDefault="001149B5" w:rsidP="007A0CD9">
                  <w:pPr>
                    <w:rPr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Improved professional competences of staff </w:t>
                  </w:r>
                  <w:r w:rsidR="005372F2" w:rsidRPr="0073055F">
                    <w:rPr>
                      <w:sz w:val="14"/>
                      <w:szCs w:val="14"/>
                      <w:lang w:val="en-GB"/>
                    </w:rPr>
                    <w:t>participating in education of pupils from MRC</w:t>
                  </w:r>
                </w:p>
                <w:p w14:paraId="042BFDD0" w14:textId="77777777" w:rsidR="00FF2CDE" w:rsidRPr="0073055F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511BE3E">
          <v:shape id="_x0000_s1347" type="#_x0000_t32" style="position:absolute;margin-left:458.55pt;margin-top:20.3pt;width:99.65pt;height:1.1pt;z-index:251658313" o:connectortype="straight">
            <v:stroke endarrow="block"/>
          </v:shape>
        </w:pict>
      </w:r>
      <w:r>
        <w:rPr>
          <w:lang w:val="en-GB" w:eastAsia="cs-CZ"/>
        </w:rPr>
        <w:pict w14:anchorId="769E8C35">
          <v:shape id="_x0000_s1254" type="#_x0000_t202" style="position:absolute;margin-left:6.25pt;margin-top:8.45pt;width:96.4pt;height:40.05pt;z-index:251658284;visibility:visible;mso-width-relative:margin;mso-height-relative:margin">
            <v:textbox style="mso-next-textbox:#_x0000_s1254">
              <w:txbxContent>
                <w:p w14:paraId="38C0E370" w14:textId="397154D4" w:rsidR="00DA62F7" w:rsidRPr="0073055F" w:rsidRDefault="00A33463" w:rsidP="003D170A">
                  <w:pPr>
                    <w:spacing w:after="0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73055F">
                    <w:rPr>
                      <w:sz w:val="16"/>
                      <w:szCs w:val="16"/>
                      <w:lang w:val="en-GB"/>
                    </w:rPr>
                    <w:t xml:space="preserve">Teaching </w:t>
                  </w:r>
                  <w:r w:rsidR="00123ADB" w:rsidRPr="0073055F">
                    <w:rPr>
                      <w:sz w:val="16"/>
                      <w:szCs w:val="16"/>
                      <w:lang w:val="en-GB"/>
                    </w:rPr>
                    <w:t>and specialised staff training</w:t>
                  </w:r>
                </w:p>
                <w:p w14:paraId="3A767FFD" w14:textId="77777777" w:rsidR="00FF2CDE" w:rsidRPr="0073055F" w:rsidRDefault="00FF2CDE" w:rsidP="00DA62F7">
                  <w:pPr>
                    <w:spacing w:after="0"/>
                    <w:jc w:val="center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03A29BE">
          <v:shape id="_x0000_s1388" type="#_x0000_t32" style="position:absolute;margin-left:252.05pt;margin-top:20.3pt;width:21pt;height:11.3pt;flip:y;z-index:251684955" o:connectortype="straight">
            <v:stroke endarrow="block"/>
          </v:shape>
        </w:pict>
      </w:r>
      <w:r>
        <w:rPr>
          <w:lang w:val="en-GB" w:eastAsia="cs-CZ"/>
        </w:rPr>
        <w:pict w14:anchorId="5BCA5E1C">
          <v:shape id="_x0000_s1367" type="#_x0000_t202" style="position:absolute;margin-left:273.05pt;margin-top:6.7pt;width:185.5pt;height:28.05pt;z-index:251663451;visibility:visible;mso-width-relative:margin;mso-height-relative:margin">
            <v:textbox style="mso-next-textbox:#_x0000_s1367">
              <w:txbxContent>
                <w:p w14:paraId="0FA98281" w14:textId="2443C005" w:rsidR="00D01A48" w:rsidRPr="0073055F" w:rsidRDefault="00C84491" w:rsidP="00D01A48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Implementation of teaching resources in the continuing education programmes</w:t>
                  </w:r>
                </w:p>
                <w:p w14:paraId="2977EB55" w14:textId="77777777" w:rsidR="00C34F31" w:rsidRPr="0073055F" w:rsidRDefault="00C34F31" w:rsidP="00C34F31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3E4D6617" w14:textId="6370C022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5BCA5E1C">
          <v:shape id="_x0000_s1368" type="#_x0000_t202" style="position:absolute;margin-left:273.3pt;margin-top:19.25pt;width:185.5pt;height:20.45pt;z-index:251664475;visibility:visible;mso-width-relative:margin;mso-height-relative:margin">
            <v:textbox style="mso-next-textbox:#_x0000_s1368">
              <w:txbxContent>
                <w:p w14:paraId="09CFC64C" w14:textId="6C4DD805" w:rsidR="004320D3" w:rsidRPr="0073055F" w:rsidRDefault="00C84491" w:rsidP="004320D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 Teachers use distance form of education</w:t>
                  </w:r>
                </w:p>
                <w:p w14:paraId="1AD1176B" w14:textId="77777777" w:rsidR="00C34F31" w:rsidRPr="0073055F" w:rsidRDefault="00C34F31" w:rsidP="00C34F31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30D30D0F">
          <v:shape id="_x0000_s1320" type="#_x0000_t32" style="position:absolute;margin-left:866.4pt;margin-top:16.55pt;width:41.7pt;height:184.65pt;z-index:251658321" o:connectortype="straight">
            <v:stroke endarrow="block"/>
          </v:shape>
        </w:pict>
      </w:r>
      <w:r>
        <w:rPr>
          <w:lang w:val="en-GB" w:eastAsia="cs-CZ"/>
        </w:rPr>
        <w:pict w14:anchorId="6EA3A31D">
          <v:shape id="_x0000_s1409" type="#_x0000_t32" style="position:absolute;margin-left:694.25pt;margin-top:18.2pt;width:56.65pt;height:29.8pt;flip:y;z-index:251701339" o:connectortype="straight">
            <v:stroke endarrow="block"/>
          </v:shape>
        </w:pict>
      </w:r>
      <w:r>
        <w:rPr>
          <w:lang w:val="en-GB" w:eastAsia="cs-CZ"/>
        </w:rPr>
        <w:pict w14:anchorId="17AEEFE2">
          <v:shape id="_x0000_s1352" type="#_x0000_t32" style="position:absolute;margin-left:626.65pt;margin-top:15.3pt;width:0;height:19.85pt;z-index:251658330" o:connectortype="straight">
            <v:stroke endarrow="block"/>
          </v:shape>
        </w:pict>
      </w:r>
      <w:r>
        <w:rPr>
          <w:lang w:val="en-GB" w:eastAsia="cs-CZ"/>
        </w:rPr>
        <w:pict w14:anchorId="2D357331">
          <v:shape id="_x0000_s1364" type="#_x0000_t202" style="position:absolute;margin-left:120.5pt;margin-top:19.85pt;width:131.55pt;height:19.85pt;z-index:251660379;visibility:visible;mso-width-relative:margin;mso-height-relative:margin">
            <v:textbox style="mso-next-textbox:#_x0000_s1364">
              <w:txbxContent>
                <w:p w14:paraId="6EBCAD9C" w14:textId="0DB1A196" w:rsidR="0017264A" w:rsidRPr="0073055F" w:rsidRDefault="00EF271A" w:rsidP="0017264A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Platform for distance education</w:t>
                  </w:r>
                </w:p>
                <w:p w14:paraId="6106FC68" w14:textId="77777777" w:rsidR="00D96CE3" w:rsidRPr="0073055F" w:rsidRDefault="00D96CE3" w:rsidP="00D96CE3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00BF5D1">
          <v:shape id="_x0000_s1329" type="#_x0000_t32" style="position:absolute;margin-left:102.65pt;margin-top:3.65pt;width:17.85pt;height:27.45pt;z-index:251658305" o:connectortype="straight">
            <v:stroke endarrow="block"/>
          </v:shape>
        </w:pict>
      </w:r>
      <w:r>
        <w:rPr>
          <w:lang w:val="en-GB" w:eastAsia="cs-CZ"/>
        </w:rPr>
        <w:pict w14:anchorId="0F4C262A">
          <v:shape id="_x0000_s1390" type="#_x0000_t32" style="position:absolute;margin-left:102.05pt;margin-top:3.65pt;width:18.45pt;height:0;z-index:251687003" o:connectortype="straight">
            <v:stroke endarrow="block"/>
          </v:shape>
        </w:pict>
      </w:r>
    </w:p>
    <w:p w14:paraId="3A5253C0" w14:textId="57E6A3BB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73BEDA4E">
          <v:shape id="_x0000_s1345" type="#_x0000_t32" style="position:absolute;margin-left:867.95pt;margin-top:1.9pt;width:40.4pt;height:139.75pt;flip:y;z-index:251658320" o:connectortype="straight">
            <v:stroke endarrow="block"/>
          </v:shape>
        </w:pict>
      </w:r>
      <w:r>
        <w:rPr>
          <w:lang w:val="en-GB" w:eastAsia="cs-CZ"/>
        </w:rPr>
        <w:pict w14:anchorId="33148326">
          <v:shape id="_x0000_s1405" type="#_x0000_t32" style="position:absolute;margin-left:461.15pt;margin-top:22.55pt;width:95.6pt;height:110.8pt;flip:y;z-index:251698267" o:connectortype="straight">
            <v:stroke endarrow="block"/>
          </v:shape>
        </w:pict>
      </w:r>
      <w:r>
        <w:rPr>
          <w:lang w:val="en-GB" w:eastAsia="cs-CZ"/>
        </w:rPr>
        <w:pict w14:anchorId="3B75CE65">
          <v:shape id="_x0000_s1341" type="#_x0000_t202" style="position:absolute;margin-left:556.75pt;margin-top:9.7pt;width:138.05pt;height:30.35pt;z-index:251658274;visibility:visible;mso-width-relative:margin;mso-height-relative:margin">
            <v:textbox style="mso-next-textbox:#_x0000_s1341">
              <w:txbxContent>
                <w:p w14:paraId="768A2EAC" w14:textId="50A7B121" w:rsidR="001916C4" w:rsidRPr="0073055F" w:rsidRDefault="00F01CB8" w:rsidP="001916C4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Increased </w:t>
                  </w:r>
                  <w:r w:rsidR="001149B5" w:rsidRPr="0073055F">
                    <w:rPr>
                      <w:sz w:val="14"/>
                      <w:szCs w:val="14"/>
                      <w:lang w:val="en-GB"/>
                    </w:rPr>
                    <w:t>number of qualified staff working with MRC</w:t>
                  </w:r>
                </w:p>
                <w:p w14:paraId="6BB3EC3E" w14:textId="769CC04D" w:rsidR="00FF2CDE" w:rsidRPr="0073055F" w:rsidRDefault="00FF2CDE" w:rsidP="00B048AA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5187737">
          <v:shape id="_x0000_s1389" type="#_x0000_t32" style="position:absolute;margin-left:251.35pt;margin-top:3.35pt;width:21.95pt;height:.05pt;z-index:251685979" o:connectortype="straight">
            <v:stroke endarrow="block"/>
          </v:shape>
        </w:pict>
      </w:r>
    </w:p>
    <w:p w14:paraId="0363CCF6" w14:textId="7D7C56E7" w:rsidR="000561C9" w:rsidRPr="0073055F" w:rsidRDefault="000561C9" w:rsidP="000561C9">
      <w:pPr>
        <w:rPr>
          <w:lang w:val="en-GB"/>
        </w:rPr>
      </w:pPr>
    </w:p>
    <w:p w14:paraId="26BAB589" w14:textId="012DC6D0" w:rsidR="000561C9" w:rsidRPr="0073055F" w:rsidRDefault="000561C9" w:rsidP="000561C9">
      <w:pPr>
        <w:rPr>
          <w:lang w:val="en-GB"/>
        </w:rPr>
      </w:pPr>
    </w:p>
    <w:p w14:paraId="63D31D23" w14:textId="5430CEFC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5BB2F014">
          <v:shape id="_x0000_s1355" type="#_x0000_t202" style="position:absolute;margin-left:123pt;margin-top:13.55pt;width:131.55pt;height:27.65pt;z-index:251658250;visibility:visible;mso-width-relative:margin;mso-height-relative:margin">
            <v:textbox style="mso-next-textbox:#_x0000_s1355">
              <w:txbxContent>
                <w:p w14:paraId="2A35212C" w14:textId="2413D777" w:rsidR="00964294" w:rsidRPr="0073055F" w:rsidRDefault="00EF271A" w:rsidP="00964294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Teaching model </w:t>
                  </w:r>
                  <w:r w:rsidR="00501B55" w:rsidRPr="0073055F">
                    <w:rPr>
                      <w:sz w:val="14"/>
                      <w:szCs w:val="14"/>
                      <w:lang w:val="en-GB"/>
                    </w:rPr>
                    <w:t xml:space="preserve">of school based on all-day schooling </w:t>
                  </w:r>
                </w:p>
                <w:p w14:paraId="4213EE64" w14:textId="77777777" w:rsidR="00FF2CDE" w:rsidRPr="0073055F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423B8C8">
          <v:shape id="_x0000_s1382" type="#_x0000_t202" style="position:absolute;margin-left:275.65pt;margin-top:17.6pt;width:185.5pt;height:18.9pt;z-index:251678811;visibility:visible;mso-width-relative:margin;mso-height-relative:margin">
            <v:textbox style="mso-next-textbox:#_x0000_s1382">
              <w:txbxContent>
                <w:p w14:paraId="0C2D3A47" w14:textId="38DE4E6A" w:rsidR="00740557" w:rsidRPr="0073055F" w:rsidRDefault="00C84491" w:rsidP="00740557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Pupils are participating in after-school </w:t>
                  </w:r>
                  <w:r w:rsidR="008142F8" w:rsidRPr="0073055F">
                    <w:rPr>
                      <w:sz w:val="14"/>
                      <w:szCs w:val="14"/>
                      <w:lang w:val="en-GB"/>
                    </w:rPr>
                    <w:t>activities</w:t>
                  </w:r>
                </w:p>
                <w:p w14:paraId="1E6B6A3C" w14:textId="77777777" w:rsidR="00155755" w:rsidRPr="0073055F" w:rsidRDefault="00155755" w:rsidP="0015575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3511B5C9" w14:textId="16EFEF1B" w:rsidR="000561C9" w:rsidRPr="0073055F" w:rsidRDefault="008C66C5" w:rsidP="008C20CC">
      <w:pPr>
        <w:tabs>
          <w:tab w:val="left" w:pos="9657"/>
        </w:tabs>
        <w:rPr>
          <w:lang w:val="en-GB"/>
        </w:rPr>
      </w:pPr>
      <w:r>
        <w:rPr>
          <w:lang w:val="en-GB" w:eastAsia="cs-CZ"/>
        </w:rPr>
        <w:pict w14:anchorId="017C6820">
          <v:shape id="_x0000_s1223" type="#_x0000_t202" style="position:absolute;margin-left:908.1pt;margin-top:23.6pt;width:85.05pt;height:118.95pt;z-index:251658271;mso-width-relative:margin;mso-height-relative:margin" fillcolor="white [3212]">
            <v:textbox style="mso-next-textbox:#_x0000_s1223">
              <w:txbxContent>
                <w:p w14:paraId="6247EBDF" w14:textId="77777777" w:rsidR="00724F63" w:rsidRPr="00724F63" w:rsidRDefault="00724F63" w:rsidP="00724F6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724F63">
                    <w:rPr>
                      <w:sz w:val="18"/>
                      <w:szCs w:val="18"/>
                      <w:lang w:val="en-GB"/>
                    </w:rPr>
                    <w:t>Continue education of members of the MRC as well as of persons working with MRC members to help them integrate into the society</w:t>
                  </w:r>
                </w:p>
                <w:p w14:paraId="000AADA1" w14:textId="12C2B3D5" w:rsidR="00FF2CDE" w:rsidRPr="00724F63" w:rsidRDefault="00FF2CDE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AB111A5">
          <v:shape id="_x0000_s1354" type="#_x0000_t202" style="position:absolute;margin-left:753.55pt;margin-top:22.15pt;width:114.55pt;height:34.65pt;z-index:251658275;visibility:visible;mso-width-relative:margin;mso-height-relative:margin">
            <v:textbox style="mso-next-textbox:#_x0000_s1354">
              <w:txbxContent>
                <w:p w14:paraId="3765D20B" w14:textId="5803D71A" w:rsidR="00076920" w:rsidRPr="0073055F" w:rsidRDefault="00C0674D" w:rsidP="00076920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School as education institution </w:t>
                  </w:r>
                  <w:r w:rsidR="006C4406" w:rsidRPr="0073055F">
                    <w:rPr>
                      <w:sz w:val="14"/>
                      <w:szCs w:val="14"/>
                      <w:lang w:val="en-GB"/>
                    </w:rPr>
                    <w:t>based on all-day schooling system</w:t>
                  </w:r>
                </w:p>
                <w:p w14:paraId="5C62BB73" w14:textId="77777777" w:rsidR="00FF2CDE" w:rsidRPr="0073055F" w:rsidRDefault="00FF2CDE" w:rsidP="00B048AA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98DF144">
          <v:shape id="_x0000_s1357" type="#_x0000_t32" style="position:absolute;margin-left:462.1pt;margin-top:2.15pt;width:98.25pt;height:37.75pt;z-index:251658331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35" type="#_x0000_t32" style="position:absolute;margin-left:255.3pt;margin-top:2.15pt;width:20.5pt;height:0;z-index:251658304" o:connectortype="straight">
            <v:stroke endarrow="block"/>
          </v:shape>
        </w:pict>
      </w:r>
      <w:r>
        <w:rPr>
          <w:lang w:val="en-GB" w:eastAsia="cs-CZ"/>
        </w:rPr>
        <w:pict w14:anchorId="02836BCA">
          <v:shape id="_x0000_s1403" type="#_x0000_t202" style="position:absolute;margin-left:275.55pt;margin-top:18.9pt;width:185.5pt;height:25.85pt;z-index:251696219;visibility:visible;mso-width-relative:margin;mso-height-relative:margin">
            <v:textbox style="mso-next-textbox:#_x0000_s1403">
              <w:txbxContent>
                <w:p w14:paraId="481CE0F3" w14:textId="27A717A7" w:rsidR="00DE4411" w:rsidRPr="0073055F" w:rsidRDefault="008142F8" w:rsidP="00DE4411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Increased number of teaching staff working with MRC members</w:t>
                  </w:r>
                </w:p>
                <w:p w14:paraId="16EE997B" w14:textId="77777777" w:rsidR="00DE4411" w:rsidRPr="0073055F" w:rsidRDefault="00DE4411" w:rsidP="00DE4411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2BFDCBC">
          <v:shape id="_x0000_s1381" type="#_x0000_t32" style="position:absolute;margin-left:104.35pt;margin-top:3.3pt;width:18.65pt;height:62pt;flip:y;z-index:251677787" o:connectortype="straight">
            <v:stroke endarrow="block"/>
          </v:shape>
        </w:pict>
      </w:r>
      <w:r>
        <w:rPr>
          <w:lang w:val="en-GB" w:eastAsia="cs-CZ"/>
        </w:rPr>
        <w:pict w14:anchorId="1013BDB2">
          <v:shape id="_x0000_s1287" type="#_x0000_t202" style="position:absolute;margin-left:121.95pt;margin-top:23.6pt;width:131.55pt;height:37.4pt;z-index:251658301;visibility:visible;mso-width-relative:margin;mso-height-relative:margin">
            <v:textbox style="mso-next-textbox:#_x0000_s1287">
              <w:txbxContent>
                <w:p w14:paraId="4B57E19A" w14:textId="128F3A18" w:rsidR="00BC4B2D" w:rsidRPr="0073055F" w:rsidRDefault="00FA127B" w:rsidP="00BC4B2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D</w:t>
                  </w:r>
                  <w:r w:rsidR="00501B55" w:rsidRPr="0073055F">
                    <w:rPr>
                      <w:sz w:val="14"/>
                      <w:szCs w:val="14"/>
                      <w:lang w:val="en-GB"/>
                    </w:rPr>
                    <w:t>evelopment of 400</w:t>
                  </w: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 job positions for teaching </w:t>
                  </w:r>
                  <w:r w:rsidR="0073055F" w:rsidRPr="0073055F">
                    <w:rPr>
                      <w:sz w:val="14"/>
                      <w:szCs w:val="14"/>
                      <w:lang w:val="en-GB"/>
                    </w:rPr>
                    <w:t>assistants</w:t>
                  </w: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 (funded from the project)</w:t>
                  </w:r>
                </w:p>
                <w:p w14:paraId="3F84388D" w14:textId="77777777" w:rsidR="00DA35ED" w:rsidRPr="0073055F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8C20CC" w:rsidRPr="0073055F">
        <w:rPr>
          <w:lang w:val="en-GB"/>
        </w:rPr>
        <w:tab/>
      </w:r>
    </w:p>
    <w:p w14:paraId="0377B358" w14:textId="231D674E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7BC9C65D">
          <v:shape id="_x0000_s1328" type="#_x0000_t32" style="position:absolute;margin-left:699.1pt;margin-top:18.45pt;width:53.75pt;height:84.6pt;flip:y;z-index:251658316" o:connectortype="straight">
            <v:stroke endarrow="block"/>
          </v:shape>
        </w:pict>
      </w:r>
      <w:r>
        <w:rPr>
          <w:lang w:val="en-GB"/>
        </w:rPr>
        <w:pict w14:anchorId="12BDD55C">
          <v:shape id="_x0000_s1332" type="#_x0000_t32" style="position:absolute;margin-left:698.15pt;margin-top:16pt;width:55.4pt;height:.7pt;flip:y;z-index:251658319" o:connectortype="straight">
            <v:stroke endarrow="block"/>
          </v:shape>
        </w:pict>
      </w:r>
      <w:r>
        <w:rPr>
          <w:lang w:val="en-GB"/>
        </w:rPr>
        <w:pict w14:anchorId="2F737201">
          <v:shape id="_x0000_s1338" type="#_x0000_t32" style="position:absolute;margin-left:461.15pt;margin-top:16pt;width:98.3pt;height:24.6pt;flip:y;z-index:251658311" o:connectortype="straight">
            <v:stroke endarrow="block"/>
          </v:shape>
        </w:pict>
      </w:r>
      <w:r>
        <w:rPr>
          <w:lang w:val="en-GB" w:eastAsia="cs-CZ"/>
        </w:rPr>
        <w:pict w14:anchorId="104FD397">
          <v:shape id="_x0000_s1398" type="#_x0000_t32" style="position:absolute;margin-left:461.15pt;margin-top:16.7pt;width:99.2pt;height:57.85pt;flip:y;z-index:251693147" o:connectortype="straight">
            <v:stroke endarrow="block"/>
          </v:shape>
        </w:pict>
      </w:r>
      <w:r>
        <w:rPr>
          <w:lang w:val="en-GB" w:eastAsia="cs-CZ"/>
        </w:rPr>
        <w:pict w14:anchorId="4C0DC99C">
          <v:shape id="_x0000_s1351" type="#_x0000_t32" style="position:absolute;margin-left:461.8pt;margin-top:20pt;width:97.65pt;height:181.55pt;flip:y;z-index:251658312" o:connectortype="straight">
            <v:stroke endarrow="block"/>
          </v:shape>
        </w:pict>
      </w:r>
      <w:r>
        <w:rPr>
          <w:lang w:val="en-GB" w:eastAsia="cs-CZ"/>
        </w:rPr>
        <w:pict w14:anchorId="60611A39">
          <v:shape id="_x0000_s1361" type="#_x0000_t202" style="position:absolute;margin-left:559.45pt;margin-top:2.05pt;width:138.05pt;height:29.3pt;z-index:251658276;visibility:visible;mso-width-relative:margin;mso-height-relative:margin">
            <v:textbox style="mso-next-textbox:#_x0000_s1361">
              <w:txbxContent>
                <w:p w14:paraId="702DD296" w14:textId="553D40B6" w:rsidR="00A7416F" w:rsidRPr="0073055F" w:rsidRDefault="00F01CB8" w:rsidP="00A7416F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Increased interest of pupils in school and after-school activities</w:t>
                  </w:r>
                </w:p>
                <w:p w14:paraId="2843FF09" w14:textId="77777777" w:rsidR="00FF2CDE" w:rsidRPr="0073055F" w:rsidRDefault="00FF2CDE" w:rsidP="000561C9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44BD18D">
          <v:shape id="_x0000_s1256" type="#_x0000_t202" style="position:absolute;margin-left:7.95pt;margin-top:18.45pt;width:96.4pt;height:40.6pt;z-index:251658285;visibility:visible;mso-width-relative:margin;mso-height-relative:margin">
            <v:textbox style="mso-next-textbox:#_x0000_s1256">
              <w:txbxContent>
                <w:p w14:paraId="7E6882C6" w14:textId="4C9F23AA" w:rsidR="00737285" w:rsidRPr="0073055F" w:rsidRDefault="005E57DD" w:rsidP="003D170A">
                  <w:pPr>
                    <w:spacing w:after="0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73055F">
                    <w:rPr>
                      <w:sz w:val="16"/>
                      <w:szCs w:val="16"/>
                      <w:lang w:val="en-GB"/>
                    </w:rPr>
                    <w:t>S</w:t>
                  </w:r>
                  <w:r w:rsidR="00123ADB" w:rsidRPr="0073055F">
                    <w:rPr>
                      <w:sz w:val="16"/>
                      <w:szCs w:val="16"/>
                      <w:lang w:val="en-GB"/>
                    </w:rPr>
                    <w:t>upport of all-day schooling system in primary school</w:t>
                  </w:r>
                </w:p>
                <w:p w14:paraId="6C5072F8" w14:textId="77777777" w:rsidR="00FF2CDE" w:rsidRPr="0073055F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A0B9BD0">
          <v:shape id="_x0000_s1404" type="#_x0000_t32" style="position:absolute;margin-left:254pt;margin-top:6.15pt;width:21.55pt;height:9.85pt;flip:y;z-index:251697243" o:connectortype="straight">
            <v:stroke endarrow="block"/>
          </v:shape>
        </w:pict>
      </w:r>
      <w:r>
        <w:rPr>
          <w:lang w:val="en-GB" w:eastAsia="cs-CZ"/>
        </w:rPr>
        <w:pict w14:anchorId="47E8EA08">
          <v:shape id="_x0000_s1278" type="#_x0000_t32" style="position:absolute;margin-left:104.95pt;margin-top:16.7pt;width:17pt;height:23.15pt;flip:y;z-index:251658293" o:connectortype="straight">
            <v:stroke endarrow="block"/>
          </v:shape>
        </w:pict>
      </w:r>
    </w:p>
    <w:p w14:paraId="2227E9D9" w14:textId="62C6178D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3C3BB773">
          <v:shape id="_x0000_s1419" type="#_x0000_t32" style="position:absolute;margin-left:808.2pt;margin-top:7.15pt;width:0;height:22.15pt;z-index:251707483" o:connectortype="straight">
            <v:stroke endarrow="block"/>
          </v:shape>
        </w:pict>
      </w:r>
      <w:r>
        <w:rPr>
          <w:lang w:val="en-GB" w:eastAsia="cs-CZ"/>
        </w:rPr>
        <w:pict w14:anchorId="3A4B24F3">
          <v:shape id="_x0000_s1396" type="#_x0000_t32" style="position:absolute;margin-left:254.55pt;margin-top:12.95pt;width:22.05pt;height:13pt;flip:y;z-index:251691099" o:connectortype="straight">
            <v:stroke endarrow="block"/>
          </v:shape>
        </w:pict>
      </w:r>
      <w:r>
        <w:rPr>
          <w:lang w:val="en-GB" w:eastAsia="cs-CZ"/>
        </w:rPr>
        <w:pict w14:anchorId="02836BCA">
          <v:shape id="_x0000_s1356" type="#_x0000_t202" style="position:absolute;margin-left:276.3pt;margin-top:1.1pt;width:184.85pt;height:26.5pt;z-index:251658326;visibility:visible;mso-width-relative:margin;mso-height-relative:margin">
            <v:textbox style="mso-next-textbox:#_x0000_s1356">
              <w:txbxContent>
                <w:p w14:paraId="58091AB1" w14:textId="031A69FB" w:rsidR="00671096" w:rsidRPr="0073055F" w:rsidRDefault="008142F8" w:rsidP="00671096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Teaching resources are translated to Roma language and </w:t>
                  </w:r>
                  <w:r w:rsidR="007F478B" w:rsidRPr="0073055F">
                    <w:rPr>
                      <w:sz w:val="14"/>
                      <w:szCs w:val="14"/>
                      <w:lang w:val="en-GB"/>
                    </w:rPr>
                    <w:t>available on MPC website</w:t>
                  </w:r>
                </w:p>
                <w:p w14:paraId="39B4E9F7" w14:textId="77777777" w:rsidR="00FA2B75" w:rsidRPr="0073055F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49004D3">
          <v:shape id="_x0000_s1376" type="#_x0000_t32" style="position:absolute;margin-left:104.95pt;margin-top:15.8pt;width:17.7pt;height:64.35pt;z-index:251672667" o:connectortype="straight">
            <v:stroke endarrow="block"/>
          </v:shape>
        </w:pict>
      </w:r>
      <w:r>
        <w:rPr>
          <w:lang w:val="en-GB" w:eastAsia="cs-CZ"/>
        </w:rPr>
        <w:pict w14:anchorId="320962AE">
          <v:shape id="_x0000_s1288" type="#_x0000_t32" style="position:absolute;margin-left:104.95pt;margin-top:15.15pt;width:17.7pt;height:37.3pt;z-index:251658302" o:connectortype="straight">
            <v:stroke endarrow="block"/>
          </v:shape>
        </w:pict>
      </w:r>
      <w:r>
        <w:rPr>
          <w:lang w:val="en-GB" w:eastAsia="cs-CZ"/>
        </w:rPr>
        <w:pict w14:anchorId="6CFDE0A4">
          <v:shape id="_x0000_s1377" type="#_x0000_t32" style="position:absolute;margin-left:104.35pt;margin-top:15.15pt;width:18.3pt;height:11.4pt;z-index:251673691" o:connectortype="straight">
            <v:stroke endarrow="block"/>
          </v:shape>
        </w:pict>
      </w:r>
      <w:r>
        <w:rPr>
          <w:lang w:val="en-GB" w:eastAsia="cs-CZ"/>
        </w:rPr>
        <w:pict w14:anchorId="1013BDB2">
          <v:shape id="_x0000_s1369" type="#_x0000_t202" style="position:absolute;margin-left:123pt;margin-top:17.95pt;width:131.55pt;height:17.2pt;z-index:251665499;visibility:visible;mso-width-relative:margin;mso-height-relative:margin">
            <v:textbox style="mso-next-textbox:#_x0000_s1369">
              <w:txbxContent>
                <w:p w14:paraId="08E54C4C" w14:textId="3457B5C7" w:rsidR="007F49D1" w:rsidRPr="0073055F" w:rsidRDefault="00FA127B" w:rsidP="007F49D1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Teaching resources for pupils</w:t>
                  </w:r>
                </w:p>
                <w:p w14:paraId="29439C28" w14:textId="77777777" w:rsidR="00E6601A" w:rsidRPr="0073055F" w:rsidRDefault="00E6601A" w:rsidP="007F49D1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7042EA1E" w14:textId="793A0C0D" w:rsidR="000561C9" w:rsidRPr="0073055F" w:rsidRDefault="008C66C5" w:rsidP="000561C9">
      <w:pPr>
        <w:rPr>
          <w:lang w:val="en-GB"/>
        </w:rPr>
      </w:pPr>
      <w:r>
        <w:rPr>
          <w:lang w:val="en-GB"/>
        </w:rPr>
        <w:pict w14:anchorId="7690DA37">
          <v:shape id="_x0000_s1412" type="#_x0000_t202" style="position:absolute;margin-left:753.55pt;margin-top:3.85pt;width:114.4pt;height:35.4pt;z-index:251704411;mso-width-relative:margin;mso-height-relative:margin" fillcolor="white [3212]">
            <v:fill color2="#dbe5f1 [660]" rotate="t"/>
            <v:textbox style="mso-next-textbox:#_x0000_s1412">
              <w:txbxContent>
                <w:p w14:paraId="6062B33C" w14:textId="16EB9A48" w:rsidR="00C650AA" w:rsidRPr="0073055F" w:rsidRDefault="006C4406" w:rsidP="00C650AA">
                  <w:pPr>
                    <w:spacing w:after="0" w:line="240" w:lineRule="auto"/>
                    <w:rPr>
                      <w:b/>
                      <w:bCs/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Development of specific educational needs of pupils from MRC</w:t>
                  </w:r>
                </w:p>
                <w:p w14:paraId="4582FBC8" w14:textId="77777777" w:rsidR="00C650AA" w:rsidRPr="0073055F" w:rsidRDefault="00C650AA" w:rsidP="00C650AA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97478D1">
          <v:shape id="_x0000_s1360" type="#_x0000_t32" style="position:absolute;margin-left:253.5pt;margin-top:.5pt;width:22.05pt;height:22.15pt;z-index:251658327" o:connectortype="straight">
            <v:stroke endarrow="block"/>
          </v:shape>
        </w:pict>
      </w:r>
      <w:r>
        <w:rPr>
          <w:lang w:val="en-GB" w:eastAsia="cs-CZ"/>
        </w:rPr>
        <w:pict w14:anchorId="0423B8C8">
          <v:shape id="_x0000_s1359" type="#_x0000_t202" style="position:absolute;margin-left:276.3pt;margin-top:9.7pt;width:185.5pt;height:28.25pt;z-index:251658243;visibility:visible;mso-width-relative:margin;mso-height-relative:margin">
            <v:textbox style="mso-next-textbox:#_x0000_s1359">
              <w:txbxContent>
                <w:p w14:paraId="5343BD92" w14:textId="6641AD87" w:rsidR="00045565" w:rsidRPr="0073055F" w:rsidRDefault="007F478B" w:rsidP="0004556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Teaching resources are dist</w:t>
                  </w:r>
                  <w:r w:rsidR="0073055F">
                    <w:rPr>
                      <w:sz w:val="14"/>
                      <w:szCs w:val="14"/>
                      <w:lang w:val="en-GB"/>
                    </w:rPr>
                    <w:t>r</w:t>
                  </w:r>
                  <w:r w:rsidRPr="0073055F">
                    <w:rPr>
                      <w:sz w:val="14"/>
                      <w:szCs w:val="14"/>
                      <w:lang w:val="en-GB"/>
                    </w:rPr>
                    <w:t>ibuted to primary schools participating in the national project and are used by pupils</w:t>
                  </w:r>
                </w:p>
                <w:p w14:paraId="18D56AFD" w14:textId="77777777" w:rsidR="00FF2CDE" w:rsidRPr="0073055F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013BDB2">
          <v:shape id="_x0000_s1372" type="#_x0000_t202" style="position:absolute;margin-left:122.65pt;margin-top:17.65pt;width:131.55pt;height:19.35pt;z-index:251668571;visibility:visible;mso-width-relative:margin;mso-height-relative:margin">
            <v:textbox style="mso-next-textbox:#_x0000_s1372">
              <w:txbxContent>
                <w:p w14:paraId="443312FA" w14:textId="094ACCF3" w:rsidR="00F906A9" w:rsidRPr="0073055F" w:rsidRDefault="00FA127B" w:rsidP="00F906A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3 </w:t>
                  </w:r>
                  <w:r w:rsidR="002B5DC2" w:rsidRPr="0073055F">
                    <w:rPr>
                      <w:sz w:val="14"/>
                      <w:szCs w:val="14"/>
                      <w:lang w:val="en-GB"/>
                    </w:rPr>
                    <w:t>awareness raising</w:t>
                  </w:r>
                  <w:r w:rsidR="00911EC7" w:rsidRPr="0073055F">
                    <w:rPr>
                      <w:sz w:val="14"/>
                      <w:szCs w:val="14"/>
                      <w:lang w:val="en-GB"/>
                    </w:rPr>
                    <w:t xml:space="preserve"> programmes</w:t>
                  </w:r>
                </w:p>
                <w:p w14:paraId="1A24FE3A" w14:textId="77777777" w:rsidR="004E3569" w:rsidRPr="0073055F" w:rsidRDefault="004E3569" w:rsidP="004E3569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521C7B41" w14:textId="321A7F2B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3C3BB773">
          <v:shape id="_x0000_s1416" type="#_x0000_t32" style="position:absolute;margin-left:808.2pt;margin-top:13.8pt;width:0;height:22.15pt;z-index:251705435" o:connectortype="straight">
            <v:stroke endarrow="block"/>
          </v:shape>
        </w:pict>
      </w:r>
      <w:r>
        <w:rPr>
          <w:lang w:val="en-GB"/>
        </w:rPr>
        <w:pict w14:anchorId="78F9FDE3">
          <v:shape id="_x0000_s1339" type="#_x0000_t202" style="position:absolute;margin-left:561.05pt;margin-top:13.8pt;width:138.05pt;height:26.95pt;z-index:251658294;visibility:visible;mso-width-relative:margin;mso-height-relative:margin">
            <v:textbox style="mso-next-textbox:#_x0000_s1339">
              <w:txbxContent>
                <w:p w14:paraId="173B16A7" w14:textId="2E09980E" w:rsidR="00A25874" w:rsidRPr="0073055F" w:rsidRDefault="00A812EA" w:rsidP="00A25874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Raised awareness of the target group about </w:t>
                  </w:r>
                  <w:r w:rsidR="00F01CB8" w:rsidRPr="0073055F">
                    <w:rPr>
                      <w:sz w:val="14"/>
                      <w:szCs w:val="14"/>
                      <w:lang w:val="en-GB"/>
                    </w:rPr>
                    <w:t>education</w:t>
                  </w:r>
                </w:p>
                <w:p w14:paraId="63E2BCA7" w14:textId="77777777" w:rsidR="00077CCA" w:rsidRPr="0073055F" w:rsidRDefault="00077CCA" w:rsidP="00077CCA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7038E12">
          <v:shape id="_x0000_s1393" type="#_x0000_t32" style="position:absolute;margin-left:254.2pt;margin-top:.4pt;width:21.35pt;height:26.85pt;z-index:251688027" o:connectortype="straight">
            <v:stroke endarrow="block"/>
          </v:shape>
        </w:pict>
      </w:r>
      <w:r>
        <w:rPr>
          <w:lang w:val="en-GB" w:eastAsia="cs-CZ"/>
        </w:rPr>
        <w:pict w14:anchorId="0423B8C8">
          <v:shape id="_x0000_s1383" type="#_x0000_t202" style="position:absolute;margin-left:276.3pt;margin-top:17.85pt;width:185.5pt;height:17.3pt;z-index:251679835;visibility:visible;mso-width-relative:margin;mso-height-relative:margin">
            <v:textbox style="mso-next-textbox:#_x0000_s1383">
              <w:txbxContent>
                <w:p w14:paraId="08479C8C" w14:textId="49ABFE25" w:rsidR="00C220CD" w:rsidRPr="0073055F" w:rsidRDefault="007F478B" w:rsidP="00C220CD">
                  <w:pPr>
                    <w:rPr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Active </w:t>
                  </w:r>
                  <w:r w:rsidR="0073055F" w:rsidRPr="0073055F">
                    <w:rPr>
                      <w:sz w:val="14"/>
                      <w:szCs w:val="14"/>
                      <w:lang w:val="en-GB"/>
                    </w:rPr>
                    <w:t>awareness</w:t>
                  </w:r>
                  <w:r w:rsidRPr="0073055F">
                    <w:rPr>
                      <w:sz w:val="14"/>
                      <w:szCs w:val="14"/>
                      <w:lang w:val="en-GB"/>
                    </w:rPr>
                    <w:t xml:space="preserve"> raising </w:t>
                  </w:r>
                  <w:r w:rsidR="002B5DC2" w:rsidRPr="0073055F">
                    <w:rPr>
                      <w:sz w:val="14"/>
                      <w:szCs w:val="14"/>
                      <w:lang w:val="en-GB"/>
                    </w:rPr>
                    <w:t>of parents and pupils from MRC</w:t>
                  </w:r>
                </w:p>
                <w:p w14:paraId="00AEF7D1" w14:textId="77777777" w:rsidR="00155755" w:rsidRPr="0073055F" w:rsidRDefault="00155755" w:rsidP="0015575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013BDB2">
          <v:shape id="_x0000_s1373" type="#_x0000_t202" style="position:absolute;margin-left:123pt;margin-top:19.1pt;width:131.55pt;height:19.35pt;z-index:251669595;visibility:visible;mso-width-relative:margin;mso-height-relative:margin">
            <v:textbox style="mso-next-textbox:#_x0000_s1373">
              <w:txbxContent>
                <w:p w14:paraId="633E5C97" w14:textId="6F808C48" w:rsidR="009871FF" w:rsidRPr="0073055F" w:rsidRDefault="00337B90" w:rsidP="009871F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Websites</w:t>
                  </w:r>
                </w:p>
                <w:p w14:paraId="60092011" w14:textId="77777777" w:rsidR="00714AFF" w:rsidRPr="0073055F" w:rsidRDefault="00714AFF" w:rsidP="00714AF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29B15E48" w14:textId="3D8D756E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7690DA37">
          <v:shape id="_x0000_s1217" type="#_x0000_t202" style="position:absolute;margin-left:753.55pt;margin-top:10.5pt;width:116pt;height:18.6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63588A8F" w14:textId="0B3529EE" w:rsidR="00EF48A0" w:rsidRPr="0073055F" w:rsidRDefault="006C4406" w:rsidP="00EF48A0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S</w:t>
                  </w:r>
                  <w:r w:rsidR="001D1827" w:rsidRPr="0073055F">
                    <w:rPr>
                      <w:sz w:val="14"/>
                      <w:szCs w:val="14"/>
                      <w:lang w:val="en-GB"/>
                    </w:rPr>
                    <w:t xml:space="preserve">upport of social inclusion of MRC </w:t>
                  </w:r>
                </w:p>
                <w:p w14:paraId="56C87301" w14:textId="77777777" w:rsidR="00EF48A0" w:rsidRPr="0073055F" w:rsidRDefault="00EF48A0" w:rsidP="00EF48A0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  <w:p w14:paraId="142B9329" w14:textId="77777777" w:rsidR="00FF2CDE" w:rsidRPr="0073055F" w:rsidRDefault="00FF2CDE" w:rsidP="000561C9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0837DE44">
          <v:shape id="_x0000_s1337" type="#_x0000_t32" style="position:absolute;margin-left:461.8pt;margin-top:1.25pt;width:99.8pt;height:0;z-index:251658308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418" type="#_x0000_t32" style="position:absolute;margin-left:255.3pt;margin-top:2.95pt;width:20.5pt;height:0;z-index:251706459" o:connectortype="straight">
            <v:stroke endarrow="block"/>
          </v:shape>
        </w:pict>
      </w:r>
    </w:p>
    <w:p w14:paraId="147AB8B1" w14:textId="1689BBA9" w:rsidR="000561C9" w:rsidRPr="0073055F" w:rsidRDefault="000561C9" w:rsidP="000561C9">
      <w:pPr>
        <w:rPr>
          <w:lang w:val="en-GB"/>
        </w:rPr>
      </w:pPr>
    </w:p>
    <w:p w14:paraId="430C0B2F" w14:textId="643FE210" w:rsidR="000561C9" w:rsidRPr="0073055F" w:rsidRDefault="008C66C5" w:rsidP="000561C9">
      <w:pPr>
        <w:rPr>
          <w:lang w:val="en-GB"/>
        </w:rPr>
      </w:pPr>
      <w:r>
        <w:rPr>
          <w:lang w:val="en-GB" w:eastAsia="cs-CZ"/>
        </w:rPr>
        <w:pict w14:anchorId="2FD9F789">
          <v:shape id="_x0000_s1141" type="#_x0000_t202" style="position:absolute;margin-left:122.65pt;margin-top:21.45pt;width:131.55pt;height:27.45pt;z-index:251658251;visibility:visible;mso-width-relative:margin;mso-height-relative:margin">
            <v:textbox style="mso-next-textbox:#_x0000_s1141">
              <w:txbxContent>
                <w:p w14:paraId="1DD45E81" w14:textId="5E1240C8" w:rsidR="00FF2CDE" w:rsidRPr="0073055F" w:rsidRDefault="00337B90">
                  <w:pPr>
                    <w:rPr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400 interactive systems for primary schools participating in the project</w:t>
                  </w:r>
                </w:p>
              </w:txbxContent>
            </v:textbox>
          </v:shape>
        </w:pict>
      </w:r>
    </w:p>
    <w:p w14:paraId="4015DC59" w14:textId="21ACB36E" w:rsidR="00DD7C0B" w:rsidRPr="0073055F" w:rsidRDefault="008C66C5">
      <w:pPr>
        <w:rPr>
          <w:lang w:val="en-GB"/>
        </w:rPr>
      </w:pPr>
      <w:r>
        <w:rPr>
          <w:lang w:val="en-GB" w:eastAsia="cs-CZ"/>
        </w:rPr>
        <w:pict w14:anchorId="62569D35">
          <v:shape id="_x0000_s1157" type="#_x0000_t202" style="position:absolute;margin-left:275.2pt;margin-top:12.55pt;width:185.5pt;height:27.65pt;z-index:251658244;visibility:visible;mso-width-relative:margin;mso-height-relative:margin">
            <v:textbox style="mso-next-textbox:#_x0000_s1157">
              <w:txbxContent>
                <w:p w14:paraId="28E1F074" w14:textId="2133600F" w:rsidR="00C403BD" w:rsidRPr="0073055F" w:rsidRDefault="00A812EA" w:rsidP="00C403B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Use of ICT interactive tools and other school aids to make teaching and learning</w:t>
                  </w:r>
                  <w:r w:rsidR="0073055F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Pr="0073055F">
                    <w:rPr>
                      <w:sz w:val="14"/>
                      <w:szCs w:val="14"/>
                      <w:lang w:val="en-GB"/>
                    </w:rPr>
                    <w:t>more attractive</w:t>
                  </w:r>
                </w:p>
                <w:p w14:paraId="08E082B7" w14:textId="77777777" w:rsidR="00FF2CDE" w:rsidRPr="0073055F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7FA1138">
          <v:shape id="_x0000_s1259" type="#_x0000_t202" style="position:absolute;margin-left:8.55pt;margin-top:14.05pt;width:96.4pt;height:44.7pt;z-index:251658286;visibility:visible;mso-width-relative:margin;mso-height-relative:margin">
            <v:textbox style="mso-next-textbox:#_x0000_s1259">
              <w:txbxContent>
                <w:p w14:paraId="1440BC86" w14:textId="2AD6635F" w:rsidR="000D63C1" w:rsidRPr="0073055F" w:rsidRDefault="005E57DD" w:rsidP="003D170A">
                  <w:pPr>
                    <w:rPr>
                      <w:sz w:val="16"/>
                      <w:szCs w:val="16"/>
                      <w:lang w:val="en-GB"/>
                    </w:rPr>
                  </w:pPr>
                  <w:r w:rsidRPr="0073055F">
                    <w:rPr>
                      <w:sz w:val="16"/>
                      <w:szCs w:val="16"/>
                      <w:lang w:val="en-GB"/>
                    </w:rPr>
                    <w:t>Technical support of national project activities</w:t>
                  </w:r>
                </w:p>
                <w:p w14:paraId="3EE5E14F" w14:textId="77777777" w:rsidR="00FF2CDE" w:rsidRPr="0073055F" w:rsidRDefault="00FF2CDE" w:rsidP="000D63C1">
                  <w:pPr>
                    <w:jc w:val="center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63AE0BD3">
          <v:shape id="_x0000_s1285" type="#_x0000_t32" style="position:absolute;margin-left:254.55pt;margin-top:24.65pt;width:20.65pt;height:20.65pt;flip:y;z-index:251658299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283" type="#_x0000_t32" style="position:absolute;margin-left:254.2pt;margin-top:8.6pt;width:21.45pt;height:16.65pt;z-index:251658297" o:connectortype="straight">
            <v:stroke endarrow="block"/>
          </v:shape>
        </w:pict>
      </w:r>
      <w:r>
        <w:rPr>
          <w:lang w:val="en-GB" w:eastAsia="cs-CZ"/>
        </w:rPr>
        <w:pict w14:anchorId="0E3B47A7">
          <v:shape id="_x0000_s1282" type="#_x0000_t32" style="position:absolute;margin-left:104.95pt;margin-top:10pt;width:18.75pt;height:19.55pt;flip:y;z-index:251658296" o:connectortype="straight">
            <v:stroke endarrow="block"/>
          </v:shape>
        </w:pict>
      </w:r>
    </w:p>
    <w:p w14:paraId="21B306BE" w14:textId="12E81B9E" w:rsidR="00DD7C0B" w:rsidRPr="0073055F" w:rsidRDefault="008C66C5">
      <w:pPr>
        <w:rPr>
          <w:lang w:val="en-GB"/>
        </w:rPr>
      </w:pPr>
      <w:r>
        <w:rPr>
          <w:lang w:val="en-GB" w:eastAsia="cs-CZ"/>
        </w:rPr>
        <w:pict w14:anchorId="5A4189C1">
          <v:shape id="_x0000_s1375" type="#_x0000_t32" style="position:absolute;margin-left:104.95pt;margin-top:4.1pt;width:17pt;height:15.75pt;z-index:251671643" o:connectortype="straight">
            <v:stroke endarrow="block"/>
          </v:shape>
        </w:pict>
      </w:r>
      <w:r>
        <w:rPr>
          <w:lang w:val="en-GB" w:eastAsia="cs-CZ"/>
        </w:rPr>
        <w:pict w14:anchorId="158721C3">
          <v:shape id="_x0000_s1142" type="#_x0000_t202" style="position:absolute;margin-left:122.45pt;margin-top:7.2pt;width:131.55pt;height:26.1pt;z-index:251658252;visibility:visible;mso-width-relative:margin;mso-height-relative:margin">
            <v:textbox style="mso-next-textbox:#_x0000_s1142">
              <w:txbxContent>
                <w:p w14:paraId="4A04AF81" w14:textId="53B042EC" w:rsidR="00FF2CDE" w:rsidRPr="0073055F" w:rsidRDefault="00337B90">
                  <w:pPr>
                    <w:rPr>
                      <w:lang w:val="en-GB"/>
                    </w:rPr>
                  </w:pPr>
                  <w:r w:rsidRPr="0073055F">
                    <w:rPr>
                      <w:sz w:val="14"/>
                      <w:szCs w:val="14"/>
                      <w:lang w:val="en-GB"/>
                    </w:rPr>
                    <w:t>200 teaching sets for primary schools participating in the project</w:t>
                  </w:r>
                </w:p>
              </w:txbxContent>
            </v:textbox>
          </v:shape>
        </w:pict>
      </w:r>
    </w:p>
    <w:p w14:paraId="6C167AA4" w14:textId="3A8DCF98" w:rsidR="00DD7C0B" w:rsidRPr="0073055F" w:rsidRDefault="00DD7C0B">
      <w:pPr>
        <w:rPr>
          <w:lang w:val="en-GB"/>
        </w:rPr>
      </w:pPr>
    </w:p>
    <w:p w14:paraId="356BDAB1" w14:textId="287BEAA8" w:rsidR="00DD7C0B" w:rsidRPr="0073055F" w:rsidRDefault="00DD7C0B">
      <w:pPr>
        <w:rPr>
          <w:lang w:val="en-GB"/>
        </w:rPr>
      </w:pPr>
    </w:p>
    <w:p w14:paraId="05B18E8C" w14:textId="00B7F94C" w:rsidR="00DD7C0B" w:rsidRPr="0073055F" w:rsidRDefault="00DD7C0B">
      <w:pPr>
        <w:rPr>
          <w:lang w:val="en-GB"/>
        </w:rPr>
      </w:pPr>
    </w:p>
    <w:p w14:paraId="07B646F6" w14:textId="638F9952" w:rsidR="00DD7C0B" w:rsidRPr="0073055F" w:rsidRDefault="00DD7C0B">
      <w:pPr>
        <w:rPr>
          <w:lang w:val="en-GB"/>
        </w:rPr>
      </w:pPr>
    </w:p>
    <w:p w14:paraId="322E2C92" w14:textId="4BBF7907" w:rsidR="00DD7C0B" w:rsidRPr="0073055F" w:rsidRDefault="00DD7C0B">
      <w:pPr>
        <w:rPr>
          <w:lang w:val="en-GB"/>
        </w:rPr>
      </w:pPr>
    </w:p>
    <w:p w14:paraId="3070B861" w14:textId="10B326EB" w:rsidR="00B90147" w:rsidRPr="0073055F" w:rsidRDefault="008C66C5">
      <w:pPr>
        <w:rPr>
          <w:lang w:val="en-GB"/>
        </w:rPr>
      </w:pPr>
      <w:r>
        <w:rPr>
          <w:lang w:val="en-GB" w:eastAsia="cs-CZ"/>
        </w:rPr>
        <w:pict w14:anchorId="25EB7858">
          <v:roundrect id="_x0000_s1249" style="position:absolute;margin-left:521.45pt;margin-top:3pt;width:499.1pt;height:226.25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226.25pt;z-index:251658256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6.4pt;margin-top:3pt;width:377.85pt;height:226.25pt;z-index:251658259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1CACAAC2" w:rsidR="00FF2CDE" w:rsidRPr="00DD7C0B" w:rsidRDefault="00B6056C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5DAAEFDA" w:rsidR="00FF2CDE" w:rsidRPr="00F66DB9" w:rsidRDefault="0044385C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0982613F" w:rsidR="00FF2CDE" w:rsidRPr="008541E8" w:rsidRDefault="00340AAD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38E37A9F" w:rsidR="00B90147" w:rsidRPr="0073055F" w:rsidRDefault="008C66C5">
      <w:pPr>
        <w:rPr>
          <w:lang w:val="en-GB"/>
        </w:rPr>
      </w:pPr>
      <w:r>
        <w:rPr>
          <w:lang w:val="en-GB" w:eastAsia="cs-CZ"/>
        </w:rPr>
        <w:pict w14:anchorId="22B80FCC">
          <v:shape id="_x0000_s1251" type="#_x0000_t202" style="position:absolute;margin-left:528.25pt;margin-top:6.8pt;width:483.3pt;height:189.0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47"/>
                    <w:gridCol w:w="1177"/>
                    <w:gridCol w:w="1262"/>
                  </w:tblGrid>
                  <w:tr w:rsidR="00E70A99" w:rsidRPr="0073055F" w14:paraId="29266F50" w14:textId="77777777" w:rsidTr="00A37177">
                    <w:tc>
                      <w:tcPr>
                        <w:tcW w:w="578" w:type="dxa"/>
                      </w:tcPr>
                      <w:p w14:paraId="1C6CEF3D" w14:textId="01C0763C" w:rsidR="00E70A99" w:rsidRPr="0073055F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44385C" w:rsidRPr="0073055F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13F0312E" w:rsidR="00E70A99" w:rsidRPr="0073055F" w:rsidRDefault="0044385C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000F8B14" w:rsidR="00E70A99" w:rsidRPr="0073055F" w:rsidRDefault="003D170A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>Target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49E67514" w14:textId="62936613" w:rsidR="00E70A99" w:rsidRPr="0073055F" w:rsidRDefault="0044385C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Achieved (based on the follow-</w:t>
                        </w:r>
                        <w:r w:rsidR="008952D4" w:rsidRPr="0073055F">
                          <w:rPr>
                            <w:sz w:val="18"/>
                            <w:szCs w:val="18"/>
                            <w:lang w:val="en-GB"/>
                          </w:rPr>
                          <w:t>up report)</w:t>
                        </w:r>
                      </w:p>
                    </w:tc>
                  </w:tr>
                  <w:tr w:rsidR="00E70A99" w:rsidRPr="0073055F" w14:paraId="426F2A86" w14:textId="77777777" w:rsidTr="00A37177">
                    <w:tc>
                      <w:tcPr>
                        <w:tcW w:w="578" w:type="dxa"/>
                      </w:tcPr>
                      <w:p w14:paraId="42890AE2" w14:textId="1F31475B" w:rsidR="008110C3" w:rsidRPr="0073055F" w:rsidRDefault="009F1CA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733F440A" w:rsidR="00E70A99" w:rsidRPr="0073055F" w:rsidRDefault="001D182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innovated / newly created teaching materials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6E59645C" w:rsidR="00E70A99" w:rsidRPr="0073055F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1 005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5392D12A" w14:textId="175D68A4" w:rsidR="00E70A99" w:rsidRPr="0073055F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1 196</w:t>
                        </w:r>
                      </w:p>
                    </w:tc>
                  </w:tr>
                  <w:tr w:rsidR="00E70A99" w:rsidRPr="0073055F" w14:paraId="47B145A6" w14:textId="77777777" w:rsidTr="00A37177">
                    <w:tc>
                      <w:tcPr>
                        <w:tcW w:w="578" w:type="dxa"/>
                      </w:tcPr>
                      <w:p w14:paraId="3DBF3098" w14:textId="408B2C2D" w:rsidR="00E70A99" w:rsidRPr="0073055F" w:rsidRDefault="009F1CA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1CDE4E8" w:rsidR="00E70A99" w:rsidRPr="0073055F" w:rsidRDefault="001D1827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newly created training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AD38ACE" w:rsidR="00E70A99" w:rsidRPr="0073055F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12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25BC6667" w14:textId="579DCD4F" w:rsidR="00E70A99" w:rsidRPr="0073055F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 xml:space="preserve">12 </w:t>
                        </w:r>
                      </w:p>
                    </w:tc>
                  </w:tr>
                  <w:tr w:rsidR="00E70A99" w:rsidRPr="0073055F" w14:paraId="70279DDF" w14:textId="77777777" w:rsidTr="00A37177">
                    <w:tc>
                      <w:tcPr>
                        <w:tcW w:w="578" w:type="dxa"/>
                      </w:tcPr>
                      <w:p w14:paraId="76C9CF09" w14:textId="2F576812" w:rsidR="00E70A99" w:rsidRPr="0073055F" w:rsidRDefault="009F1CA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51559F16" w:rsidR="00E70A99" w:rsidRPr="0073055F" w:rsidRDefault="001D182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persons participating on social inclusion of MRC members trained </w:t>
                        </w:r>
                        <w:r w:rsidR="00195FD3"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in terms of continuing education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98BAC16" w14:textId="24A1D828" w:rsidR="00E70A99" w:rsidRPr="0073055F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4 200</w:t>
                        </w:r>
                      </w:p>
                      <w:p w14:paraId="4527E064" w14:textId="0F2996D2" w:rsidR="009C0523" w:rsidRPr="0073055F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</w:p>
                    </w:tc>
                    <w:tc>
                      <w:tcPr>
                        <w:tcW w:w="1262" w:type="dxa"/>
                      </w:tcPr>
                      <w:p w14:paraId="25D8259C" w14:textId="47612045" w:rsidR="00E70A99" w:rsidRPr="0073055F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4 348</w:t>
                        </w:r>
                      </w:p>
                    </w:tc>
                  </w:tr>
                  <w:tr w:rsidR="00E70A99" w:rsidRPr="0073055F" w14:paraId="31606050" w14:textId="77777777" w:rsidTr="00A37177">
                    <w:tc>
                      <w:tcPr>
                        <w:tcW w:w="578" w:type="dxa"/>
                      </w:tcPr>
                      <w:p w14:paraId="3AE069CD" w14:textId="6258348E" w:rsidR="00E70A99" w:rsidRPr="0073055F" w:rsidRDefault="009F1CA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4C908021" w:rsidR="00E70A99" w:rsidRPr="0073055F" w:rsidRDefault="00195FD3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</w:t>
                        </w:r>
                        <w:r w:rsidR="003D170A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be</w:t>
                        </w: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r of teaching staff participating in project activities util</w:t>
                        </w:r>
                        <w:r w:rsidR="00FC42C6"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isi</w:t>
                        </w: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ng ICT in teaching process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0EA5AE5F" w:rsidR="00E70A99" w:rsidRPr="0073055F" w:rsidRDefault="009C0523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400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6A3FEC7D" w14:textId="453F3CE0" w:rsidR="00E70A99" w:rsidRPr="0073055F" w:rsidRDefault="00FD679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400</w:t>
                        </w:r>
                      </w:p>
                    </w:tc>
                  </w:tr>
                  <w:tr w:rsidR="00E70A99" w:rsidRPr="0073055F" w14:paraId="20FCB574" w14:textId="77777777" w:rsidTr="00A37177">
                    <w:tc>
                      <w:tcPr>
                        <w:tcW w:w="578" w:type="dxa"/>
                      </w:tcPr>
                      <w:p w14:paraId="595B9BED" w14:textId="4A857827" w:rsidR="00E70A99" w:rsidRPr="0073055F" w:rsidRDefault="009F1CA8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0D47C19A" w:rsidR="00E70A99" w:rsidRPr="0073055F" w:rsidRDefault="00FC42C6" w:rsidP="00231123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continuing education programmes for persons participating in social inclusion of MRC members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A3FE736" w:rsidR="00E70A99" w:rsidRPr="0073055F" w:rsidRDefault="009C0523" w:rsidP="009C0523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12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2CF07D1E" w14:textId="3113A729" w:rsidR="00E70A99" w:rsidRPr="0073055F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12</w:t>
                        </w:r>
                      </w:p>
                    </w:tc>
                  </w:tr>
                  <w:tr w:rsidR="00904F09" w:rsidRPr="0073055F" w14:paraId="4F954052" w14:textId="77777777" w:rsidTr="00A37177">
                    <w:tc>
                      <w:tcPr>
                        <w:tcW w:w="578" w:type="dxa"/>
                      </w:tcPr>
                      <w:p w14:paraId="19C9D68B" w14:textId="10B70406" w:rsidR="00904F09" w:rsidRPr="0073055F" w:rsidRDefault="004E4351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 xml:space="preserve">V 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09213415" w:rsidR="00904F09" w:rsidRPr="0073055F" w:rsidRDefault="00FC42C6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pupils from MRC participating in implementation of the project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226994F0" w:rsidR="00904F09" w:rsidRPr="0073055F" w:rsidRDefault="009C0523" w:rsidP="008C0162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15 000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4FB78C7C" w14:textId="0060EAD8" w:rsidR="00904F09" w:rsidRPr="0073055F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22 325</w:t>
                        </w:r>
                      </w:p>
                    </w:tc>
                  </w:tr>
                  <w:tr w:rsidR="00904F09" w:rsidRPr="0073055F" w14:paraId="56882359" w14:textId="77777777" w:rsidTr="00A37177">
                    <w:tc>
                      <w:tcPr>
                        <w:tcW w:w="578" w:type="dxa"/>
                      </w:tcPr>
                      <w:p w14:paraId="2BD16A60" w14:textId="01F6135B" w:rsidR="00904F09" w:rsidRPr="0073055F" w:rsidRDefault="009F1CA8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338724DA" w:rsidR="00904F09" w:rsidRPr="0073055F" w:rsidRDefault="00FC42C6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schools using project outputs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2878549C" w:rsidR="00904F09" w:rsidRPr="0073055F" w:rsidRDefault="009C0523" w:rsidP="008C0162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75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19A127FF" w14:textId="2C7C6D3B" w:rsidR="00904F09" w:rsidRPr="0073055F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128</w:t>
                        </w:r>
                      </w:p>
                    </w:tc>
                  </w:tr>
                  <w:tr w:rsidR="00904F09" w:rsidRPr="0073055F" w14:paraId="5B747513" w14:textId="77777777" w:rsidTr="00A37177">
                    <w:tc>
                      <w:tcPr>
                        <w:tcW w:w="578" w:type="dxa"/>
                      </w:tcPr>
                      <w:p w14:paraId="3FC0F2A3" w14:textId="224C6060" w:rsidR="00904F09" w:rsidRPr="0073055F" w:rsidRDefault="009F1CA8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39A5A120" w:rsidR="00904F09" w:rsidRPr="0073055F" w:rsidRDefault="00FC42C6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employees using project outputs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42C993E3" w:rsidR="00904F09" w:rsidRPr="0073055F" w:rsidRDefault="009C0523" w:rsidP="008C0162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sz w:val="18"/>
                            <w:szCs w:val="18"/>
                            <w:lang w:val="en-GB"/>
                          </w:rPr>
                          <w:t>1 000</w:t>
                        </w:r>
                      </w:p>
                    </w:tc>
                    <w:tc>
                      <w:tcPr>
                        <w:tcW w:w="1262" w:type="dxa"/>
                      </w:tcPr>
                      <w:p w14:paraId="5B6C0E7B" w14:textId="04BA33C9" w:rsidR="00904F09" w:rsidRPr="0073055F" w:rsidRDefault="00FD679D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3055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1 087</w:t>
                        </w:r>
                      </w:p>
                    </w:tc>
                  </w:tr>
                </w:tbl>
                <w:p w14:paraId="401CE722" w14:textId="77777777" w:rsidR="00FF2CDE" w:rsidRPr="0073055F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2.5pt;height:144.55pt;z-index:251658258;visibility:visible;mso-width-relative:margin;mso-height-relative:margin">
            <v:textbox style="mso-next-textbox:#Text Box 71">
              <w:txbxContent>
                <w:p w14:paraId="6453C968" w14:textId="017AAF22" w:rsidR="00FF2CDE" w:rsidRPr="0073055F" w:rsidRDefault="00340AAD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7305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650360" w:rsidRPr="0073055F">
                    <w:rPr>
                      <w:bCs/>
                      <w:sz w:val="18"/>
                      <w:szCs w:val="18"/>
                      <w:lang w:val="en-GB"/>
                    </w:rPr>
                    <w:t>24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650360" w:rsidRPr="0073055F">
                    <w:rPr>
                      <w:bCs/>
                      <w:sz w:val="18"/>
                      <w:szCs w:val="18"/>
                      <w:lang w:val="en-GB"/>
                    </w:rPr>
                    <w:t>989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650360" w:rsidRPr="0073055F">
                    <w:rPr>
                      <w:bCs/>
                      <w:sz w:val="18"/>
                      <w:szCs w:val="18"/>
                      <w:lang w:val="en-GB"/>
                    </w:rPr>
                    <w:t>002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650360" w:rsidRPr="0073055F">
                    <w:rPr>
                      <w:bCs/>
                      <w:sz w:val="18"/>
                      <w:szCs w:val="18"/>
                      <w:lang w:val="en-GB"/>
                    </w:rPr>
                    <w:t>00 EUR</w:t>
                  </w:r>
                </w:p>
                <w:p w14:paraId="4A3CAE97" w14:textId="4571A469" w:rsidR="00DD7C0B" w:rsidRPr="0073055F" w:rsidRDefault="00340AAD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73055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5D6392F9" w14:textId="381F7206" w:rsidR="00000F2C" w:rsidRPr="0073055F" w:rsidRDefault="00000F2C" w:rsidP="00000F2C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bCs/>
                      <w:sz w:val="18"/>
                      <w:szCs w:val="18"/>
                      <w:lang w:val="en-GB"/>
                    </w:rPr>
                    <w:t>24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73055F">
                    <w:rPr>
                      <w:bCs/>
                      <w:sz w:val="18"/>
                      <w:szCs w:val="18"/>
                      <w:lang w:val="en-GB"/>
                    </w:rPr>
                    <w:t>173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73055F">
                    <w:rPr>
                      <w:bCs/>
                      <w:sz w:val="18"/>
                      <w:szCs w:val="18"/>
                      <w:lang w:val="en-GB"/>
                    </w:rPr>
                    <w:t>213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73055F">
                    <w:rPr>
                      <w:bCs/>
                      <w:sz w:val="18"/>
                      <w:szCs w:val="18"/>
                      <w:lang w:val="en-GB"/>
                    </w:rPr>
                    <w:t xml:space="preserve">31 EUR </w:t>
                  </w:r>
                </w:p>
                <w:p w14:paraId="2409F95E" w14:textId="79A691E4" w:rsidR="00000F2C" w:rsidRPr="0073055F" w:rsidRDefault="00000F2C" w:rsidP="00000F2C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bCs/>
                      <w:sz w:val="18"/>
                      <w:szCs w:val="18"/>
                      <w:lang w:val="en-GB"/>
                    </w:rPr>
                    <w:t>(96</w:t>
                  </w:r>
                  <w:r w:rsidR="003D170A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73055F">
                    <w:rPr>
                      <w:bCs/>
                      <w:sz w:val="18"/>
                      <w:szCs w:val="18"/>
                      <w:lang w:val="en-GB"/>
                    </w:rPr>
                    <w:t>74%)</w:t>
                  </w:r>
                  <w:r w:rsidR="00C74AB8" w:rsidRPr="0073055F">
                    <w:rPr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r w:rsidR="000C0659">
                    <w:rPr>
                      <w:bCs/>
                      <w:sz w:val="18"/>
                      <w:szCs w:val="18"/>
                      <w:lang w:val="en-GB"/>
                    </w:rPr>
                    <w:t>based on</w:t>
                  </w:r>
                  <w:r w:rsidR="00340AAD" w:rsidRPr="0073055F">
                    <w:rPr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r w:rsidR="0018678E" w:rsidRPr="0073055F">
                    <w:rPr>
                      <w:bCs/>
                      <w:sz w:val="18"/>
                      <w:szCs w:val="18"/>
                      <w:lang w:val="en-GB"/>
                    </w:rPr>
                    <w:t>the follow-up monitoring report</w:t>
                  </w:r>
                </w:p>
                <w:p w14:paraId="7B22F8AA" w14:textId="77777777" w:rsidR="00340AAD" w:rsidRPr="0073055F" w:rsidRDefault="00340AAD" w:rsidP="00000F2C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</w:p>
                <w:p w14:paraId="66B0F8AB" w14:textId="49696571" w:rsidR="00541647" w:rsidRPr="0073055F" w:rsidRDefault="0018678E" w:rsidP="0054164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7305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541647" w:rsidRPr="0073055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            </w:t>
                  </w:r>
                  <w:r w:rsidR="00541647" w:rsidRPr="0073055F">
                    <w:rPr>
                      <w:bCs/>
                      <w:sz w:val="18"/>
                      <w:szCs w:val="18"/>
                      <w:lang w:val="en-GB"/>
                    </w:rPr>
                    <w:t xml:space="preserve">10/2011 – 12/2015 </w:t>
                  </w:r>
                </w:p>
                <w:p w14:paraId="23E826D6" w14:textId="2E40B314" w:rsidR="00FF2CDE" w:rsidRPr="0073055F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</w:p>
                <w:p w14:paraId="1C26B04B" w14:textId="77777777" w:rsidR="00FF2CDE" w:rsidRPr="0073055F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33.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E9D736C" w14:textId="6CF446BE" w:rsidR="003B3535" w:rsidRPr="0073055F" w:rsidRDefault="00301C1C" w:rsidP="0033449D">
                  <w:pPr>
                    <w:pStyle w:val="Odsekzoznamu"/>
                    <w:numPr>
                      <w:ilvl w:val="0"/>
                      <w:numId w:val="9"/>
                    </w:numPr>
                    <w:ind w:left="360"/>
                    <w:rPr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sz w:val="18"/>
                      <w:szCs w:val="18"/>
                      <w:lang w:val="en-GB"/>
                    </w:rPr>
                    <w:t>Inclusive model of education as a tool for inclusion of children from MRC</w:t>
                  </w:r>
                </w:p>
                <w:p w14:paraId="624B25C5" w14:textId="1025E8C6" w:rsidR="00FD7A0C" w:rsidRPr="0073055F" w:rsidRDefault="00FD7A0C" w:rsidP="0027796B">
                  <w:pPr>
                    <w:pStyle w:val="Odsekzoznamu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77AA6D37" w:rsidR="00B90147" w:rsidRPr="0073055F" w:rsidRDefault="008C66C5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60.1pt;margin-top:25.6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4A05BE2E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</w:t>
                  </w:r>
                  <w:r w:rsidR="00B6056C">
                    <w:rPr>
                      <w:b/>
                      <w:sz w:val="20"/>
                      <w:szCs w:val="20"/>
                      <w:lang w:val="sk-SK"/>
                    </w:rPr>
                    <w:t>RNAL FACTORS</w:t>
                  </w:r>
                </w:p>
              </w:txbxContent>
            </v:textbox>
          </v:shape>
        </w:pict>
      </w:r>
    </w:p>
    <w:p w14:paraId="60A9DA20" w14:textId="1845E746" w:rsidR="00B90147" w:rsidRPr="0073055F" w:rsidRDefault="008C66C5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8pt;margin-top:21.55pt;width:347.3pt;height:32.2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B0473FC" w14:textId="66E0B7B1" w:rsidR="008C5E4B" w:rsidRPr="0073055F" w:rsidRDefault="00301C1C" w:rsidP="008C5E4B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sz w:val="18"/>
                      <w:szCs w:val="18"/>
                      <w:lang w:val="en-GB"/>
                    </w:rPr>
                    <w:t>Interest of teaching staff in continuing education</w:t>
                  </w:r>
                </w:p>
                <w:p w14:paraId="04E2728D" w14:textId="23C2DEC6" w:rsidR="008C5E4B" w:rsidRPr="0073055F" w:rsidRDefault="00301C1C" w:rsidP="008C5E4B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73055F">
                    <w:rPr>
                      <w:sz w:val="18"/>
                      <w:szCs w:val="18"/>
                      <w:lang w:val="en-GB"/>
                    </w:rPr>
                    <w:t xml:space="preserve">Interest of </w:t>
                  </w:r>
                  <w:r w:rsidR="0073055F" w:rsidRPr="0073055F">
                    <w:rPr>
                      <w:sz w:val="18"/>
                      <w:szCs w:val="18"/>
                      <w:lang w:val="en-GB"/>
                    </w:rPr>
                    <w:t xml:space="preserve">pupils </w:t>
                  </w:r>
                  <w:r w:rsidR="003D170A">
                    <w:rPr>
                      <w:sz w:val="18"/>
                      <w:szCs w:val="18"/>
                      <w:lang w:val="en-GB"/>
                    </w:rPr>
                    <w:t>f</w:t>
                  </w:r>
                  <w:r w:rsidR="0073055F" w:rsidRPr="0073055F">
                    <w:rPr>
                      <w:sz w:val="18"/>
                      <w:szCs w:val="18"/>
                      <w:lang w:val="en-GB"/>
                    </w:rPr>
                    <w:t>rom MRC and their parents</w:t>
                  </w:r>
                </w:p>
                <w:p w14:paraId="323A7309" w14:textId="55BE4F6E" w:rsidR="00751DFF" w:rsidRPr="0073055F" w:rsidRDefault="00751DFF" w:rsidP="008C5E4B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73055F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6F21D6A3" w14:textId="613A651D" w:rsidR="004E5EF6" w:rsidRPr="0073055F" w:rsidRDefault="000561C9">
      <w:pPr>
        <w:rPr>
          <w:lang w:val="en-GB"/>
        </w:rPr>
      </w:pP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  <w:r w:rsidRPr="0073055F">
        <w:rPr>
          <w:lang w:val="en-GB"/>
        </w:rPr>
        <w:tab/>
      </w:r>
    </w:p>
    <w:p w14:paraId="00342354" w14:textId="6F6A9843" w:rsidR="00B87C18" w:rsidRPr="0073055F" w:rsidRDefault="00B87C18">
      <w:pPr>
        <w:rPr>
          <w:lang w:val="en-GB"/>
        </w:rPr>
      </w:pPr>
    </w:p>
    <w:p w14:paraId="6B3C0795" w14:textId="15DADF4A" w:rsidR="00B90147" w:rsidRPr="0073055F" w:rsidRDefault="00B90147">
      <w:pPr>
        <w:rPr>
          <w:lang w:val="en-GB"/>
        </w:rPr>
      </w:pPr>
    </w:p>
    <w:p w14:paraId="78FBD690" w14:textId="59BFE97E" w:rsidR="00F66DB9" w:rsidRPr="0073055F" w:rsidRDefault="008C66C5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>
        <w:rPr>
          <w:lang w:val="en-GB" w:eastAsia="cs-CZ"/>
        </w:rPr>
        <w:pict w14:anchorId="3D094028">
          <v:shape id="_x0000_s1325" type="#_x0000_t202" style="position:absolute;margin-left:165.85pt;margin-top:2.85pt;width:324.7pt;height:21.35pt;z-index:2516583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325">
              <w:txbxContent>
                <w:p w14:paraId="14EB6D7C" w14:textId="6FA78406" w:rsidR="004A1957" w:rsidRPr="00DD7C0B" w:rsidRDefault="004A1957" w:rsidP="004A195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70634F11" w14:textId="3FF953DB" w:rsidR="005C11A0" w:rsidRPr="0073055F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501ECC2E" w:rsidR="005C11A0" w:rsidRPr="0073055F" w:rsidRDefault="005C11A0">
      <w:pPr>
        <w:rPr>
          <w:lang w:val="en-GB"/>
        </w:rPr>
      </w:pPr>
    </w:p>
    <w:p w14:paraId="3B93A37D" w14:textId="18B530C7" w:rsidR="005C11A0" w:rsidRPr="0073055F" w:rsidRDefault="005C11A0">
      <w:pPr>
        <w:rPr>
          <w:lang w:val="en-GB"/>
        </w:rPr>
      </w:pPr>
    </w:p>
    <w:p w14:paraId="29F3D89D" w14:textId="0DCD9BF9" w:rsidR="005C11A0" w:rsidRPr="0073055F" w:rsidRDefault="005C11A0">
      <w:pPr>
        <w:rPr>
          <w:lang w:val="en-GB"/>
        </w:rPr>
      </w:pPr>
    </w:p>
    <w:p w14:paraId="0AC9CF96" w14:textId="687F7590" w:rsidR="005C11A0" w:rsidRPr="0073055F" w:rsidRDefault="005C11A0">
      <w:pPr>
        <w:rPr>
          <w:lang w:val="en-GB"/>
        </w:rPr>
      </w:pPr>
    </w:p>
    <w:p w14:paraId="7B2D6B14" w14:textId="3E6FA514" w:rsidR="005C11A0" w:rsidRPr="0073055F" w:rsidRDefault="005C11A0">
      <w:pPr>
        <w:rPr>
          <w:lang w:val="en-GB"/>
        </w:rPr>
      </w:pPr>
    </w:p>
    <w:p w14:paraId="1871EA4F" w14:textId="249CCCDB" w:rsidR="005C11A0" w:rsidRPr="0073055F" w:rsidRDefault="005C11A0">
      <w:pPr>
        <w:rPr>
          <w:lang w:val="en-GB"/>
        </w:rPr>
      </w:pPr>
    </w:p>
    <w:p w14:paraId="65369EE8" w14:textId="77777777" w:rsidR="005C11A0" w:rsidRPr="0073055F" w:rsidRDefault="005C11A0">
      <w:pPr>
        <w:rPr>
          <w:lang w:val="en-GB"/>
        </w:rPr>
      </w:pPr>
    </w:p>
    <w:p w14:paraId="7B7B0BAF" w14:textId="77777777" w:rsidR="005C11A0" w:rsidRPr="0073055F" w:rsidRDefault="005C11A0">
      <w:pPr>
        <w:rPr>
          <w:lang w:val="en-GB"/>
        </w:rPr>
      </w:pPr>
    </w:p>
    <w:p w14:paraId="3A7C3DDF" w14:textId="77777777" w:rsidR="005C11A0" w:rsidRPr="0073055F" w:rsidRDefault="005C11A0">
      <w:pPr>
        <w:rPr>
          <w:lang w:val="en-GB"/>
        </w:rPr>
      </w:pPr>
    </w:p>
    <w:p w14:paraId="4B5E733F" w14:textId="77777777" w:rsidR="005C11A0" w:rsidRPr="0073055F" w:rsidRDefault="005C11A0">
      <w:pPr>
        <w:rPr>
          <w:lang w:val="en-GB"/>
        </w:rPr>
      </w:pPr>
    </w:p>
    <w:p w14:paraId="01780C8F" w14:textId="77777777" w:rsidR="005C11A0" w:rsidRPr="0073055F" w:rsidRDefault="005C11A0">
      <w:pPr>
        <w:rPr>
          <w:lang w:val="en-GB"/>
        </w:rPr>
      </w:pPr>
    </w:p>
    <w:p w14:paraId="44FC3F75" w14:textId="77777777" w:rsidR="005C11A0" w:rsidRPr="0073055F" w:rsidRDefault="005C11A0">
      <w:pPr>
        <w:rPr>
          <w:lang w:val="en-GB"/>
        </w:rPr>
      </w:pPr>
    </w:p>
    <w:sectPr w:rsidR="005C11A0" w:rsidRPr="0073055F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D2612"/>
    <w:multiLevelType w:val="hybridMultilevel"/>
    <w:tmpl w:val="B414E3A2"/>
    <w:lvl w:ilvl="0" w:tplc="855232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0F2C"/>
    <w:rsid w:val="000154C1"/>
    <w:rsid w:val="00023121"/>
    <w:rsid w:val="00040FA8"/>
    <w:rsid w:val="00043620"/>
    <w:rsid w:val="00045565"/>
    <w:rsid w:val="00045590"/>
    <w:rsid w:val="000561C9"/>
    <w:rsid w:val="0006209E"/>
    <w:rsid w:val="00064BAE"/>
    <w:rsid w:val="000714D8"/>
    <w:rsid w:val="00076920"/>
    <w:rsid w:val="0007742E"/>
    <w:rsid w:val="00077CCA"/>
    <w:rsid w:val="0008015C"/>
    <w:rsid w:val="000A6C02"/>
    <w:rsid w:val="000B15DD"/>
    <w:rsid w:val="000B71D0"/>
    <w:rsid w:val="000C0659"/>
    <w:rsid w:val="000D2E70"/>
    <w:rsid w:val="000D63C1"/>
    <w:rsid w:val="000E6408"/>
    <w:rsid w:val="000F1A70"/>
    <w:rsid w:val="000F1F9E"/>
    <w:rsid w:val="001149B5"/>
    <w:rsid w:val="00121304"/>
    <w:rsid w:val="00123ADB"/>
    <w:rsid w:val="001264C2"/>
    <w:rsid w:val="00130A25"/>
    <w:rsid w:val="00147906"/>
    <w:rsid w:val="00155755"/>
    <w:rsid w:val="00167340"/>
    <w:rsid w:val="0017264A"/>
    <w:rsid w:val="001824B8"/>
    <w:rsid w:val="0018678E"/>
    <w:rsid w:val="00187BEA"/>
    <w:rsid w:val="001916C4"/>
    <w:rsid w:val="00195FD3"/>
    <w:rsid w:val="001A0E51"/>
    <w:rsid w:val="001B4862"/>
    <w:rsid w:val="001C49F4"/>
    <w:rsid w:val="001C581B"/>
    <w:rsid w:val="001D0232"/>
    <w:rsid w:val="001D1827"/>
    <w:rsid w:val="001D3550"/>
    <w:rsid w:val="001D6CA1"/>
    <w:rsid w:val="001F1C13"/>
    <w:rsid w:val="001F3F69"/>
    <w:rsid w:val="001F4C1A"/>
    <w:rsid w:val="001F65C7"/>
    <w:rsid w:val="0020196A"/>
    <w:rsid w:val="00201B13"/>
    <w:rsid w:val="00204321"/>
    <w:rsid w:val="00221855"/>
    <w:rsid w:val="002226C7"/>
    <w:rsid w:val="0022399B"/>
    <w:rsid w:val="00231123"/>
    <w:rsid w:val="0023220D"/>
    <w:rsid w:val="00240C00"/>
    <w:rsid w:val="0024335C"/>
    <w:rsid w:val="0026072D"/>
    <w:rsid w:val="00261FA4"/>
    <w:rsid w:val="00265928"/>
    <w:rsid w:val="00265CCD"/>
    <w:rsid w:val="00266DBE"/>
    <w:rsid w:val="0027796B"/>
    <w:rsid w:val="0028505A"/>
    <w:rsid w:val="00291D74"/>
    <w:rsid w:val="00296A90"/>
    <w:rsid w:val="002A1BE3"/>
    <w:rsid w:val="002B09E6"/>
    <w:rsid w:val="002B22C0"/>
    <w:rsid w:val="002B5DC2"/>
    <w:rsid w:val="002C2ECE"/>
    <w:rsid w:val="002C4259"/>
    <w:rsid w:val="002C4ADA"/>
    <w:rsid w:val="002D2763"/>
    <w:rsid w:val="002E3447"/>
    <w:rsid w:val="002F5CAE"/>
    <w:rsid w:val="00301C1C"/>
    <w:rsid w:val="00312820"/>
    <w:rsid w:val="00326F41"/>
    <w:rsid w:val="0033449D"/>
    <w:rsid w:val="00337B90"/>
    <w:rsid w:val="00340AAD"/>
    <w:rsid w:val="003424F3"/>
    <w:rsid w:val="003447C9"/>
    <w:rsid w:val="00354F06"/>
    <w:rsid w:val="003602F2"/>
    <w:rsid w:val="00363BB2"/>
    <w:rsid w:val="0036771B"/>
    <w:rsid w:val="0038724F"/>
    <w:rsid w:val="00393CB3"/>
    <w:rsid w:val="003A7D1F"/>
    <w:rsid w:val="003B1B03"/>
    <w:rsid w:val="003B3535"/>
    <w:rsid w:val="003B4450"/>
    <w:rsid w:val="003C3DC7"/>
    <w:rsid w:val="003D01DC"/>
    <w:rsid w:val="003D170A"/>
    <w:rsid w:val="00414C58"/>
    <w:rsid w:val="00420B01"/>
    <w:rsid w:val="00426164"/>
    <w:rsid w:val="00430024"/>
    <w:rsid w:val="00430AC9"/>
    <w:rsid w:val="004320D3"/>
    <w:rsid w:val="0044385C"/>
    <w:rsid w:val="00443F4C"/>
    <w:rsid w:val="0044765F"/>
    <w:rsid w:val="00454840"/>
    <w:rsid w:val="004858FA"/>
    <w:rsid w:val="00492ABB"/>
    <w:rsid w:val="0049707A"/>
    <w:rsid w:val="004A0AA8"/>
    <w:rsid w:val="004A1957"/>
    <w:rsid w:val="004B259E"/>
    <w:rsid w:val="004C3781"/>
    <w:rsid w:val="004C741A"/>
    <w:rsid w:val="004E3569"/>
    <w:rsid w:val="004E4351"/>
    <w:rsid w:val="004E5EF6"/>
    <w:rsid w:val="004E617D"/>
    <w:rsid w:val="00501B55"/>
    <w:rsid w:val="00505DA1"/>
    <w:rsid w:val="00514E6D"/>
    <w:rsid w:val="005227F0"/>
    <w:rsid w:val="00526B4E"/>
    <w:rsid w:val="005372F2"/>
    <w:rsid w:val="00537ADB"/>
    <w:rsid w:val="005412F8"/>
    <w:rsid w:val="00541647"/>
    <w:rsid w:val="0054381D"/>
    <w:rsid w:val="005457B5"/>
    <w:rsid w:val="00560003"/>
    <w:rsid w:val="00561928"/>
    <w:rsid w:val="00561DB2"/>
    <w:rsid w:val="00564C15"/>
    <w:rsid w:val="00567812"/>
    <w:rsid w:val="00570AD2"/>
    <w:rsid w:val="00592E97"/>
    <w:rsid w:val="00594066"/>
    <w:rsid w:val="00596278"/>
    <w:rsid w:val="005C11A0"/>
    <w:rsid w:val="005C3D1B"/>
    <w:rsid w:val="005C6350"/>
    <w:rsid w:val="005D7FBF"/>
    <w:rsid w:val="005E57DD"/>
    <w:rsid w:val="00611FA8"/>
    <w:rsid w:val="00615880"/>
    <w:rsid w:val="00615FD4"/>
    <w:rsid w:val="006203A8"/>
    <w:rsid w:val="00634AF8"/>
    <w:rsid w:val="00637FF1"/>
    <w:rsid w:val="00642F5A"/>
    <w:rsid w:val="00650360"/>
    <w:rsid w:val="00650F77"/>
    <w:rsid w:val="00666D47"/>
    <w:rsid w:val="00671096"/>
    <w:rsid w:val="006A1426"/>
    <w:rsid w:val="006A51C9"/>
    <w:rsid w:val="006A5836"/>
    <w:rsid w:val="006B069E"/>
    <w:rsid w:val="006C16A7"/>
    <w:rsid w:val="006C26CE"/>
    <w:rsid w:val="006C4406"/>
    <w:rsid w:val="006D202E"/>
    <w:rsid w:val="006D2462"/>
    <w:rsid w:val="006D46A9"/>
    <w:rsid w:val="006E3A92"/>
    <w:rsid w:val="006F0DFA"/>
    <w:rsid w:val="006F26F2"/>
    <w:rsid w:val="006F3AFD"/>
    <w:rsid w:val="00711840"/>
    <w:rsid w:val="00714094"/>
    <w:rsid w:val="00714AFF"/>
    <w:rsid w:val="007236B3"/>
    <w:rsid w:val="00724A93"/>
    <w:rsid w:val="00724F63"/>
    <w:rsid w:val="0073055F"/>
    <w:rsid w:val="00736771"/>
    <w:rsid w:val="00737285"/>
    <w:rsid w:val="00740557"/>
    <w:rsid w:val="00750CF3"/>
    <w:rsid w:val="00751DFF"/>
    <w:rsid w:val="00764471"/>
    <w:rsid w:val="00764E64"/>
    <w:rsid w:val="00776042"/>
    <w:rsid w:val="00777CD5"/>
    <w:rsid w:val="007979C4"/>
    <w:rsid w:val="007A058E"/>
    <w:rsid w:val="007A0CD9"/>
    <w:rsid w:val="007A3A83"/>
    <w:rsid w:val="007B5509"/>
    <w:rsid w:val="007C1735"/>
    <w:rsid w:val="007C7F80"/>
    <w:rsid w:val="007D00A8"/>
    <w:rsid w:val="007D1D05"/>
    <w:rsid w:val="007D3A17"/>
    <w:rsid w:val="007E0251"/>
    <w:rsid w:val="007E0966"/>
    <w:rsid w:val="007E5C9F"/>
    <w:rsid w:val="007F478B"/>
    <w:rsid w:val="007F49D1"/>
    <w:rsid w:val="0080082F"/>
    <w:rsid w:val="008110C3"/>
    <w:rsid w:val="00811EFE"/>
    <w:rsid w:val="008142F8"/>
    <w:rsid w:val="00815D12"/>
    <w:rsid w:val="00836116"/>
    <w:rsid w:val="00865E37"/>
    <w:rsid w:val="00866CB6"/>
    <w:rsid w:val="008738B1"/>
    <w:rsid w:val="00877CE2"/>
    <w:rsid w:val="0088544D"/>
    <w:rsid w:val="008952D4"/>
    <w:rsid w:val="008A1306"/>
    <w:rsid w:val="008A3107"/>
    <w:rsid w:val="008B082E"/>
    <w:rsid w:val="008B70D5"/>
    <w:rsid w:val="008C0162"/>
    <w:rsid w:val="008C20CC"/>
    <w:rsid w:val="008C5E4B"/>
    <w:rsid w:val="008C66C5"/>
    <w:rsid w:val="008D1CEC"/>
    <w:rsid w:val="008E0610"/>
    <w:rsid w:val="008E4CA8"/>
    <w:rsid w:val="00904F09"/>
    <w:rsid w:val="00911EC7"/>
    <w:rsid w:val="009169F4"/>
    <w:rsid w:val="00952F6F"/>
    <w:rsid w:val="0096056B"/>
    <w:rsid w:val="00964294"/>
    <w:rsid w:val="009705A6"/>
    <w:rsid w:val="00977AB1"/>
    <w:rsid w:val="00983EC4"/>
    <w:rsid w:val="00984D4C"/>
    <w:rsid w:val="009871FF"/>
    <w:rsid w:val="00993975"/>
    <w:rsid w:val="009A06F7"/>
    <w:rsid w:val="009A7A04"/>
    <w:rsid w:val="009B253D"/>
    <w:rsid w:val="009B7EEB"/>
    <w:rsid w:val="009C0070"/>
    <w:rsid w:val="009C0523"/>
    <w:rsid w:val="009C4DB1"/>
    <w:rsid w:val="009D4205"/>
    <w:rsid w:val="009E193B"/>
    <w:rsid w:val="009E53E2"/>
    <w:rsid w:val="009F1CA8"/>
    <w:rsid w:val="00A25874"/>
    <w:rsid w:val="00A31039"/>
    <w:rsid w:val="00A316B8"/>
    <w:rsid w:val="00A33463"/>
    <w:rsid w:val="00A362E5"/>
    <w:rsid w:val="00A37177"/>
    <w:rsid w:val="00A37196"/>
    <w:rsid w:val="00A514B1"/>
    <w:rsid w:val="00A557C4"/>
    <w:rsid w:val="00A675D3"/>
    <w:rsid w:val="00A71026"/>
    <w:rsid w:val="00A72573"/>
    <w:rsid w:val="00A7416F"/>
    <w:rsid w:val="00A812EA"/>
    <w:rsid w:val="00A852DF"/>
    <w:rsid w:val="00A90EB5"/>
    <w:rsid w:val="00A94F3B"/>
    <w:rsid w:val="00A95A1A"/>
    <w:rsid w:val="00A95D10"/>
    <w:rsid w:val="00AD2036"/>
    <w:rsid w:val="00AD7960"/>
    <w:rsid w:val="00AE18F1"/>
    <w:rsid w:val="00AF01F2"/>
    <w:rsid w:val="00AF3FA5"/>
    <w:rsid w:val="00AF7D7D"/>
    <w:rsid w:val="00B048AA"/>
    <w:rsid w:val="00B203C3"/>
    <w:rsid w:val="00B34E62"/>
    <w:rsid w:val="00B45A57"/>
    <w:rsid w:val="00B5342D"/>
    <w:rsid w:val="00B573B5"/>
    <w:rsid w:val="00B6056C"/>
    <w:rsid w:val="00B617C5"/>
    <w:rsid w:val="00B64323"/>
    <w:rsid w:val="00B704DD"/>
    <w:rsid w:val="00B721DC"/>
    <w:rsid w:val="00B81A52"/>
    <w:rsid w:val="00B82640"/>
    <w:rsid w:val="00B87C18"/>
    <w:rsid w:val="00B90147"/>
    <w:rsid w:val="00B95230"/>
    <w:rsid w:val="00BC107C"/>
    <w:rsid w:val="00BC4B2D"/>
    <w:rsid w:val="00BD355D"/>
    <w:rsid w:val="00BF60D0"/>
    <w:rsid w:val="00C0674D"/>
    <w:rsid w:val="00C15683"/>
    <w:rsid w:val="00C20F90"/>
    <w:rsid w:val="00C220CD"/>
    <w:rsid w:val="00C243F9"/>
    <w:rsid w:val="00C249E1"/>
    <w:rsid w:val="00C333F7"/>
    <w:rsid w:val="00C34F31"/>
    <w:rsid w:val="00C403BD"/>
    <w:rsid w:val="00C44A13"/>
    <w:rsid w:val="00C55DA1"/>
    <w:rsid w:val="00C64CED"/>
    <w:rsid w:val="00C650AA"/>
    <w:rsid w:val="00C74AB8"/>
    <w:rsid w:val="00C75FCA"/>
    <w:rsid w:val="00C84491"/>
    <w:rsid w:val="00C873CB"/>
    <w:rsid w:val="00C97B88"/>
    <w:rsid w:val="00CA43D9"/>
    <w:rsid w:val="00CB471D"/>
    <w:rsid w:val="00CB72B8"/>
    <w:rsid w:val="00CD6527"/>
    <w:rsid w:val="00CE3E12"/>
    <w:rsid w:val="00CE6D72"/>
    <w:rsid w:val="00CE760A"/>
    <w:rsid w:val="00D01A48"/>
    <w:rsid w:val="00D05CFD"/>
    <w:rsid w:val="00D2342E"/>
    <w:rsid w:val="00D3332B"/>
    <w:rsid w:val="00D3492B"/>
    <w:rsid w:val="00D406C5"/>
    <w:rsid w:val="00D40F99"/>
    <w:rsid w:val="00D55511"/>
    <w:rsid w:val="00D5646A"/>
    <w:rsid w:val="00D57C56"/>
    <w:rsid w:val="00D61103"/>
    <w:rsid w:val="00D61FF7"/>
    <w:rsid w:val="00D71160"/>
    <w:rsid w:val="00D96CE3"/>
    <w:rsid w:val="00DA35ED"/>
    <w:rsid w:val="00DA62F7"/>
    <w:rsid w:val="00DB1AA8"/>
    <w:rsid w:val="00DB1D73"/>
    <w:rsid w:val="00DB7174"/>
    <w:rsid w:val="00DC62A2"/>
    <w:rsid w:val="00DD09D3"/>
    <w:rsid w:val="00DD5BE2"/>
    <w:rsid w:val="00DD7C0B"/>
    <w:rsid w:val="00DE1EB6"/>
    <w:rsid w:val="00DE40BF"/>
    <w:rsid w:val="00DE4411"/>
    <w:rsid w:val="00DE4CFD"/>
    <w:rsid w:val="00DF1D5C"/>
    <w:rsid w:val="00DF23DA"/>
    <w:rsid w:val="00E0345C"/>
    <w:rsid w:val="00E15E69"/>
    <w:rsid w:val="00E21AC6"/>
    <w:rsid w:val="00E23DAF"/>
    <w:rsid w:val="00E6601A"/>
    <w:rsid w:val="00E66056"/>
    <w:rsid w:val="00E67829"/>
    <w:rsid w:val="00E70A99"/>
    <w:rsid w:val="00E72639"/>
    <w:rsid w:val="00E77179"/>
    <w:rsid w:val="00E80138"/>
    <w:rsid w:val="00E90A09"/>
    <w:rsid w:val="00E95DD2"/>
    <w:rsid w:val="00EB3F1A"/>
    <w:rsid w:val="00EC3E0A"/>
    <w:rsid w:val="00EC5A04"/>
    <w:rsid w:val="00ED1133"/>
    <w:rsid w:val="00EE2707"/>
    <w:rsid w:val="00EF1482"/>
    <w:rsid w:val="00EF271A"/>
    <w:rsid w:val="00EF48A0"/>
    <w:rsid w:val="00F01CB8"/>
    <w:rsid w:val="00F05E16"/>
    <w:rsid w:val="00F22219"/>
    <w:rsid w:val="00F24E7F"/>
    <w:rsid w:val="00F40A55"/>
    <w:rsid w:val="00F41FEB"/>
    <w:rsid w:val="00F44DCF"/>
    <w:rsid w:val="00F4551A"/>
    <w:rsid w:val="00F45588"/>
    <w:rsid w:val="00F473B8"/>
    <w:rsid w:val="00F5510E"/>
    <w:rsid w:val="00F6182D"/>
    <w:rsid w:val="00F66DB9"/>
    <w:rsid w:val="00F70B4B"/>
    <w:rsid w:val="00F80AC6"/>
    <w:rsid w:val="00F8384F"/>
    <w:rsid w:val="00F906A9"/>
    <w:rsid w:val="00F90AC5"/>
    <w:rsid w:val="00FA127B"/>
    <w:rsid w:val="00FA2B75"/>
    <w:rsid w:val="00FA7AD8"/>
    <w:rsid w:val="00FB7F08"/>
    <w:rsid w:val="00FC42C6"/>
    <w:rsid w:val="00FC4840"/>
    <w:rsid w:val="00FD10DE"/>
    <w:rsid w:val="00FD679D"/>
    <w:rsid w:val="00FD7A0C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1"/>
    <o:shapelayout v:ext="edit">
      <o:idmap v:ext="edit" data="1"/>
      <o:rules v:ext="edit">
        <o:r id="V:Rule41" type="connector" idref="#_x0000_s1411"/>
        <o:r id="V:Rule42" type="connector" idref="#_x0000_s1416"/>
        <o:r id="V:Rule43" type="connector" idref="#_x0000_s1288"/>
        <o:r id="V:Rule44" type="connector" idref="#_x0000_s1283"/>
        <o:r id="V:Rule45" type="connector" idref="#_x0000_s1338"/>
        <o:r id="V:Rule46" type="connector" idref="#_x0000_s1343"/>
        <o:r id="V:Rule47" type="connector" idref="#_x0000_s1393"/>
        <o:r id="V:Rule48" type="connector" idref="#_x0000_s1285"/>
        <o:r id="V:Rule49" type="connector" idref="#_x0000_s1335"/>
        <o:r id="V:Rule50" type="connector" idref="#_x0000_s1352"/>
        <o:r id="V:Rule51" type="connector" idref="#_x0000_s1282"/>
        <o:r id="V:Rule52" type="connector" idref="#_x0000_s1377"/>
        <o:r id="V:Rule53" type="connector" idref="#_x0000_s1332"/>
        <o:r id="V:Rule54" type="connector" idref="#_x0000_s1398"/>
        <o:r id="V:Rule55" type="connector" idref="#_x0000_s1357"/>
        <o:r id="V:Rule56" type="connector" idref="#_x0000_s1351"/>
        <o:r id="V:Rule57" type="connector" idref="#_x0000_s1405"/>
        <o:r id="V:Rule58" type="connector" idref="#_x0000_s1360"/>
        <o:r id="V:Rule59" type="connector" idref="#_x0000_s1278"/>
        <o:r id="V:Rule60" type="connector" idref="#_x0000_s1409"/>
        <o:r id="V:Rule61" type="connector" idref="#_x0000_s1419"/>
        <o:r id="V:Rule62" type="connector" idref="#_x0000_s1342"/>
        <o:r id="V:Rule63" type="connector" idref="#_x0000_s1337"/>
        <o:r id="V:Rule64" type="connector" idref="#_x0000_s1329"/>
        <o:r id="V:Rule65" type="connector" idref="#_x0000_s1387"/>
        <o:r id="V:Rule66" type="connector" idref="#_x0000_s1388"/>
        <o:r id="V:Rule67" type="connector" idref="#_x0000_s1347"/>
        <o:r id="V:Rule68" type="connector" idref="#_x0000_s1390"/>
        <o:r id="V:Rule69" type="connector" idref="#_x0000_s1418"/>
        <o:r id="V:Rule70" type="connector" idref="#_x0000_s1333"/>
        <o:r id="V:Rule71" type="connector" idref="#_x0000_s1328"/>
        <o:r id="V:Rule72" type="connector" idref="#_x0000_s1396"/>
        <o:r id="V:Rule73" type="connector" idref="#_x0000_s1381"/>
        <o:r id="V:Rule74" type="connector" idref="#_x0000_s1375"/>
        <o:r id="V:Rule75" type="connector" idref="#_x0000_s1404"/>
        <o:r id="V:Rule76" type="connector" idref="#_x0000_s1320"/>
        <o:r id="V:Rule77" type="connector" idref="#_x0000_s1261"/>
        <o:r id="V:Rule78" type="connector" idref="#_x0000_s1389"/>
        <o:r id="V:Rule79" type="connector" idref="#_x0000_s1345"/>
        <o:r id="V:Rule80" type="connector" idref="#_x0000_s1376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799C7B-A6D9-4D05-BAD6-CE7AEE15E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F3C55D-CCE6-4A3C-BB8A-BC0B51C4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220</cp:revision>
  <cp:lastPrinted>2020-05-05T08:09:00Z</cp:lastPrinted>
  <dcterms:created xsi:type="dcterms:W3CDTF">2020-01-28T09:23:00Z</dcterms:created>
  <dcterms:modified xsi:type="dcterms:W3CDTF">2020-05-05T08:09:00Z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