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21AD7AF1" w:rsidR="00B87C18" w:rsidRPr="00A3004E" w:rsidRDefault="00A73ADA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pict w14:anchorId="499C29FF">
          <v:roundrect id="_x0000_s1190" style="position:absolute;margin-left:521.45pt;margin-top:13.65pt;width:481.9pt;height:64.8pt;z-index:251658277" arcsize="21360f" fillcolor="#c6d9f1 [671]"/>
        </w:pict>
      </w: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16.8pt;width:457.5pt;height:62.7pt;z-index:251658278;mso-width-relative:margin;mso-height-relative:margin" filled="f" stroked="f">
            <v:textbox style="mso-next-textbox:#_x0000_s1191">
              <w:txbxContent>
                <w:p w14:paraId="56B8BD1B" w14:textId="2D8AB36C" w:rsidR="00A3004E" w:rsidRPr="004A28FA" w:rsidRDefault="00A3004E" w:rsidP="00A3004E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4A28FA">
                    <w:rPr>
                      <w:b/>
                      <w:bCs/>
                    </w:rPr>
                    <w:t xml:space="preserve">Model of change in project NP </w:t>
                  </w:r>
                  <w:r>
                    <w:rPr>
                      <w:b/>
                      <w:bCs/>
                    </w:rPr>
                    <w:t>28</w:t>
                  </w:r>
                </w:p>
                <w:p w14:paraId="083B90C0" w14:textId="77777777" w:rsidR="00A3004E" w:rsidRPr="004A28FA" w:rsidRDefault="00A3004E" w:rsidP="00A3004E">
                  <w:pPr>
                    <w:spacing w:after="0" w:line="240" w:lineRule="auto"/>
                  </w:pPr>
                  <w:r w:rsidRPr="004A28FA">
                    <w:rPr>
                      <w:b/>
                      <w:bCs/>
                    </w:rPr>
                    <w:t xml:space="preserve">Project title: </w:t>
                  </w:r>
                  <w:r w:rsidRPr="004A28FA">
                    <w:t>Support of polytechnical education at primary schools</w:t>
                  </w:r>
                </w:p>
                <w:p w14:paraId="702CC45A" w14:textId="77777777" w:rsidR="00A3004E" w:rsidRPr="004A28FA" w:rsidRDefault="00A3004E" w:rsidP="00A3004E">
                  <w:pPr>
                    <w:spacing w:after="0" w:line="240" w:lineRule="auto"/>
                    <w:rPr>
                      <w:bCs/>
                    </w:rPr>
                  </w:pPr>
                  <w:r w:rsidRPr="004A28FA">
                    <w:rPr>
                      <w:b/>
                    </w:rPr>
                    <w:t xml:space="preserve">Target group: </w:t>
                  </w:r>
                  <w:r w:rsidRPr="004A28FA">
                    <w:rPr>
                      <w:bCs/>
                    </w:rPr>
                    <w:t>primary school pupils, teaching staff in primary schools (polytechnical subjects)</w:t>
                  </w:r>
                </w:p>
                <w:p w14:paraId="4EBAE6B6" w14:textId="77BE3308" w:rsidR="000154C1" w:rsidRPr="00A3004E" w:rsidRDefault="000154C1" w:rsidP="000561C9">
                  <w:pPr>
                    <w:spacing w:after="0" w:line="240" w:lineRule="auto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A3004E" w:rsidRPr="00A3004E">
        <w:rPr>
          <w:b/>
          <w:sz w:val="28"/>
          <w:szCs w:val="28"/>
        </w:rPr>
        <w:t xml:space="preserve"> Theory of Change Project NP 28 Measure </w:t>
      </w:r>
      <w:r w:rsidR="00567812" w:rsidRPr="00A3004E">
        <w:rPr>
          <w:b/>
          <w:sz w:val="28"/>
          <w:szCs w:val="28"/>
        </w:rPr>
        <w:t>4.1</w:t>
      </w:r>
      <w:r w:rsidR="0080082F" w:rsidRPr="00A3004E">
        <w:rPr>
          <w:b/>
          <w:sz w:val="28"/>
          <w:szCs w:val="28"/>
        </w:rPr>
        <w:t xml:space="preserve"> </w:t>
      </w:r>
      <w:r w:rsidR="00C44A13" w:rsidRPr="00A3004E">
        <w:rPr>
          <w:b/>
          <w:sz w:val="28"/>
          <w:szCs w:val="28"/>
        </w:rPr>
        <w:t>OP</w:t>
      </w:r>
      <w:r w:rsidR="00A3004E" w:rsidRPr="00A3004E">
        <w:rPr>
          <w:b/>
          <w:sz w:val="28"/>
          <w:szCs w:val="28"/>
        </w:rPr>
        <w:t>E</w:t>
      </w:r>
      <w:r w:rsidR="00F22219" w:rsidRPr="00A3004E">
        <w:rPr>
          <w:b/>
          <w:sz w:val="28"/>
          <w:szCs w:val="28"/>
        </w:rPr>
        <w:t xml:space="preserve"> </w:t>
      </w:r>
    </w:p>
    <w:p w14:paraId="54264823" w14:textId="1F29CD16" w:rsidR="000561C9" w:rsidRDefault="00A73ADA" w:rsidP="00ED1133">
      <w:pPr>
        <w:spacing w:after="0" w:line="240" w:lineRule="auto"/>
        <w:rPr>
          <w:b/>
        </w:rPr>
      </w:pPr>
      <w:r>
        <w:rPr>
          <w:b/>
          <w:noProof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252CB175" w14:textId="122D1961" w:rsidR="00A3004E" w:rsidRPr="004A28FA" w:rsidRDefault="00A3004E" w:rsidP="00A3004E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4A28FA">
                    <w:rPr>
                      <w:b/>
                      <w:bCs/>
                    </w:rPr>
                    <w:t xml:space="preserve">Model of action in project NP </w:t>
                  </w:r>
                  <w:r>
                    <w:rPr>
                      <w:b/>
                      <w:bCs/>
                    </w:rPr>
                    <w:t>28</w:t>
                  </w:r>
                </w:p>
                <w:p w14:paraId="3EA088FB" w14:textId="77777777" w:rsidR="00A3004E" w:rsidRPr="004A28FA" w:rsidRDefault="00A3004E" w:rsidP="00A3004E">
                  <w:pPr>
                    <w:spacing w:after="0" w:line="240" w:lineRule="auto"/>
                  </w:pPr>
                  <w:r w:rsidRPr="004A28FA">
                    <w:rPr>
                      <w:b/>
                      <w:bCs/>
                    </w:rPr>
                    <w:t xml:space="preserve">Project title: </w:t>
                  </w:r>
                  <w:r w:rsidRPr="004A28FA">
                    <w:t xml:space="preserve">Support of polytechnical education at primary schools </w:t>
                  </w:r>
                </w:p>
                <w:p w14:paraId="2FB3D6DB" w14:textId="77777777" w:rsidR="00A3004E" w:rsidRPr="004A28FA" w:rsidRDefault="00A3004E" w:rsidP="00A3004E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4A28FA">
                    <w:rPr>
                      <w:b/>
                      <w:bCs/>
                    </w:rPr>
                    <w:t xml:space="preserve">Beneficiary: </w:t>
                  </w:r>
                  <w:r w:rsidRPr="004A28FA">
                    <w:t>State Vocational Education Institute</w:t>
                  </w:r>
                </w:p>
                <w:p w14:paraId="010B8513" w14:textId="6B4A8712" w:rsidR="000154C1" w:rsidRDefault="000154C1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3CABE55C" w:rsidR="000561C9" w:rsidRDefault="000561C9" w:rsidP="000561C9"/>
    <w:p w14:paraId="0320FB02" w14:textId="639B3265" w:rsidR="000561C9" w:rsidRDefault="00A73ADA" w:rsidP="000561C9">
      <w:r>
        <w:rPr>
          <w:noProof/>
          <w:lang w:eastAsia="cs-CZ"/>
        </w:rPr>
        <w:pict w14:anchorId="21231701">
          <v:roundrect id="AutoShape 34" o:spid="_x0000_s1147" style="position:absolute;margin-left:265.7pt;margin-top:9.75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pt;margin-top:14.2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047D90CE" w14:textId="77777777" w:rsidR="00A3004E" w:rsidRPr="008541E8" w:rsidRDefault="00A3004E" w:rsidP="00A3004E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  <w:p w14:paraId="54FF37F7" w14:textId="3734ED3A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A364373">
          <v:roundrect id="_x0000_s1134" style="position:absolute;margin-left:114pt;margin-top:9.75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6EC6748E">
          <v:roundrect id="AutoShape 16" o:spid="_x0000_s1220" style="position:absolute;margin-left:895.5pt;margin-top:3.7pt;width:108.8pt;height:602.0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74774F6A" w14:textId="77777777" w:rsidR="00A3004E" w:rsidRPr="008541E8" w:rsidRDefault="00A3004E" w:rsidP="00A3004E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  <w:p w14:paraId="4E3B5319" w14:textId="7BD6A4A5" w:rsidR="00FF2CDE" w:rsidRPr="008541E8" w:rsidRDefault="00FF2CDE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78BCDF17" w14:textId="77777777" w:rsidR="00A3004E" w:rsidRPr="008541E8" w:rsidRDefault="00A3004E" w:rsidP="00A3004E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ACTIVITIES </w:t>
                  </w:r>
                </w:p>
                <w:p w14:paraId="29F17E92" w14:textId="75452582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1735C7BE" w14:textId="77777777" w:rsidR="00A3004E" w:rsidRDefault="00A3004E" w:rsidP="00A3004E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6E997E8" w14:textId="77777777" w:rsidR="00A3004E" w:rsidRPr="00596D9C" w:rsidRDefault="00A3004E" w:rsidP="00A3004E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  <w:p w14:paraId="5B3C035C" w14:textId="2252A0A5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23F1E922" w14:textId="3E557FB4" w:rsidR="00A3004E" w:rsidRDefault="00A3004E" w:rsidP="00A3004E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4.1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3507BD4A" w:rsidR="000561C9" w:rsidRDefault="000561C9" w:rsidP="000561C9"/>
    <w:p w14:paraId="713B0177" w14:textId="36DDFEF8" w:rsidR="000561C9" w:rsidRDefault="000561C9" w:rsidP="000561C9"/>
    <w:p w14:paraId="7FB42DC9" w14:textId="23D9245C" w:rsidR="000561C9" w:rsidRDefault="00A73ADA" w:rsidP="000561C9">
      <w:r>
        <w:rPr>
          <w:noProof/>
          <w:lang w:eastAsia="cs-CZ"/>
        </w:rPr>
        <w:pict w14:anchorId="5BCA5E1C">
          <v:shape id="_x0000_s1344" type="#_x0000_t202" style="position:absolute;margin-left:270.95pt;margin-top:21.4pt;width:185.5pt;height:49.9pt;z-index:251658300;visibility:visible;mso-width-relative:margin;mso-height-relative:margin">
            <v:textbox style="mso-next-textbox:#_x0000_s1344">
              <w:txbxContent>
                <w:p w14:paraId="72A2D34B" w14:textId="77777777" w:rsidR="00A3004E" w:rsidRPr="009E3A3F" w:rsidRDefault="00A3004E" w:rsidP="00A3004E">
                  <w:pPr>
                    <w:rPr>
                      <w:szCs w:val="18"/>
                    </w:rPr>
                  </w:pPr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>Specialist classrooms and laboratories equipped with teaching aids and resources for subjects of polytechnical education</w:t>
                  </w:r>
                </w:p>
                <w:p w14:paraId="4BEA3707" w14:textId="77777777" w:rsidR="00DA35ED" w:rsidRPr="00611FA8" w:rsidRDefault="00DA35ED" w:rsidP="00DA35E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75CE65">
          <v:shape id="_x0000_s1341" type="#_x0000_t202" style="position:absolute;margin-left:559.1pt;margin-top:19.15pt;width:138.05pt;height:56.7pt;z-index:251658274;visibility:visible;mso-width-relative:margin;mso-height-relative:margin">
            <v:textbox style="mso-next-textbox:#_x0000_s1341">
              <w:txbxContent>
                <w:p w14:paraId="30EE82C7" w14:textId="77777777" w:rsidR="00A3004E" w:rsidRPr="000130E0" w:rsidRDefault="00A3004E" w:rsidP="00A3004E">
                  <w:pPr>
                    <w:rPr>
                      <w:szCs w:val="18"/>
                    </w:rPr>
                  </w:pPr>
                  <w:r w:rsidRPr="000130E0">
                    <w:rPr>
                      <w:color w:val="000000" w:themeColor="text1"/>
                      <w:sz w:val="18"/>
                      <w:szCs w:val="18"/>
                    </w:rPr>
                    <w:t>Practical education of pupils in primary schools takes place in newly created or modernised classrooms</w:t>
                  </w:r>
                </w:p>
                <w:p w14:paraId="08C79536" w14:textId="2A432BBC" w:rsidR="006C16A7" w:rsidRPr="00A3004E" w:rsidRDefault="006C16A7" w:rsidP="006C16A7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</w:p>
                <w:p w14:paraId="6BB3EC3E" w14:textId="77777777" w:rsidR="00FF2CDE" w:rsidRPr="00B048AA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3pt;margin-top:20.1pt;width:131.55pt;height:55.75pt;z-index:251658247;visibility:visible;mso-width-relative:margin;mso-height-relative:margin">
            <v:textbox style="mso-next-textbox:#_x0000_s1136">
              <w:txbxContent>
                <w:p w14:paraId="6A6AAEAF" w14:textId="77777777" w:rsidR="00A3004E" w:rsidRPr="009E3A3F" w:rsidRDefault="00A3004E" w:rsidP="00A3004E">
                  <w:pPr>
                    <w:rPr>
                      <w:sz w:val="18"/>
                      <w:szCs w:val="18"/>
                    </w:rPr>
                  </w:pPr>
                  <w:r w:rsidRPr="009E3A3F">
                    <w:rPr>
                      <w:sz w:val="18"/>
                      <w:szCs w:val="18"/>
                    </w:rPr>
                    <w:t>Material and technical provision for specialis</w:t>
                  </w:r>
                  <w:r>
                    <w:rPr>
                      <w:sz w:val="18"/>
                      <w:szCs w:val="18"/>
                    </w:rPr>
                    <w:t>t</w:t>
                  </w:r>
                  <w:r w:rsidRPr="009E3A3F">
                    <w:rPr>
                      <w:sz w:val="18"/>
                      <w:szCs w:val="18"/>
                    </w:rPr>
                    <w:t xml:space="preserve"> classrooms including teaching aids</w:t>
                  </w:r>
                </w:p>
                <w:p w14:paraId="7F19E471" w14:textId="77777777" w:rsidR="00FF2CDE" w:rsidRPr="00A3004E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E4D6617" w14:textId="243BC193" w:rsidR="000561C9" w:rsidRDefault="00A73ADA" w:rsidP="000561C9">
      <w:r>
        <w:rPr>
          <w:noProof/>
          <w:lang w:eastAsia="cs-CZ"/>
        </w:rPr>
        <w:pict w14:anchorId="1CB3495A">
          <v:shape id="_x0000_s1222" type="#_x0000_t202" style="position:absolute;margin-left:908.1pt;margin-top:4.25pt;width:85.05pt;height:79.85pt;z-index:251658270;mso-width-relative:margin;mso-height-relative:margin" fillcolor="white [3212]">
            <v:textbox style="mso-next-textbox:#_x0000_s1222">
              <w:txbxContent>
                <w:p w14:paraId="595C25DA" w14:textId="77777777" w:rsidR="00A3004E" w:rsidRPr="00055F7E" w:rsidRDefault="00A3004E" w:rsidP="00A3004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6B4D196B" w14:textId="33D6FAB1" w:rsidR="00FF2CDE" w:rsidRPr="00A3004E" w:rsidRDefault="00FF2CDE" w:rsidP="0056781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511BE3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7" type="#_x0000_t32" style="position:absolute;margin-left:456.45pt;margin-top:17.95pt;width:101.35pt;height:1.05pt;flip:y;z-index:251658313" o:connectortype="straight">
            <v:stroke endarrow="block"/>
          </v:shape>
        </w:pict>
      </w:r>
      <w:r>
        <w:rPr>
          <w:noProof/>
          <w:lang w:eastAsia="cs-CZ"/>
        </w:rPr>
        <w:pict w14:anchorId="25E22EB7">
          <v:shape id="_x0000_s1343" type="#_x0000_t32" style="position:absolute;margin-left:253.5pt;margin-top:21.7pt;width:17.45pt;height:73.2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2.95pt;margin-top:22.35pt;width:19.85pt;height:0;z-index:251658306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4.15pt;margin-top:22.35pt;width:17.25pt;height:87pt;flip:y;z-index:251658288" o:connectortype="straight">
            <v:stroke endarrow="block"/>
          </v:shape>
        </w:pict>
      </w:r>
      <w:r>
        <w:rPr>
          <w:noProof/>
        </w:rPr>
        <w:pict w14:anchorId="12BDD55C">
          <v:shape id="_x0000_s1332" type="#_x0000_t32" style="position:absolute;margin-left:697.15pt;margin-top:20.45pt;width:55.2pt;height:59.55pt;z-index:251658319" o:connectortype="straight">
            <v:stroke endarrow="block"/>
          </v:shape>
        </w:pict>
      </w:r>
    </w:p>
    <w:p w14:paraId="3A5253C0" w14:textId="5C54A4D4" w:rsidR="000561C9" w:rsidRDefault="00A73ADA" w:rsidP="000561C9">
      <w:r>
        <w:rPr>
          <w:noProof/>
        </w:rPr>
        <w:pict w14:anchorId="3DEDC91D">
          <v:shape id="_x0000_s1365" type="#_x0000_t32" style="position:absolute;margin-left:869.3pt;margin-top:21.55pt;width:37.85pt;height:202pt;flip:y;z-index:251661403" o:connectortype="straight">
            <v:stroke endarrow="block"/>
          </v:shape>
        </w:pict>
      </w:r>
      <w:r>
        <w:rPr>
          <w:noProof/>
        </w:rPr>
        <w:pict w14:anchorId="790B82E1">
          <v:shape id="_x0000_s1364" type="#_x0000_t32" style="position:absolute;margin-left:867.55pt;margin-top:21.55pt;width:41.15pt;height:32pt;flip:y;z-index:251660379" o:connectortype="straight">
            <v:stroke endarrow="block"/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1.4pt;margin-top:25pt;width:116.15pt;height:54.9pt;z-index:251658266;mso-width-relative:margin;mso-height-relative:margin" fillcolor="white [3212]">
            <v:textbox style="mso-next-textbox:#_x0000_s1211">
              <w:txbxContent>
                <w:p w14:paraId="17BC97B7" w14:textId="77777777" w:rsidR="00A3004E" w:rsidRPr="000130E0" w:rsidRDefault="00A3004E" w:rsidP="00A3004E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 xml:space="preserve">Increased </w:t>
                  </w:r>
                  <w:r w:rsidRPr="000130E0">
                    <w:rPr>
                      <w:sz w:val="18"/>
                      <w:szCs w:val="18"/>
                    </w:rPr>
                    <w:t xml:space="preserve">effectivity and attractivity of polytechnical education </w:t>
                  </w:r>
                </w:p>
                <w:p w14:paraId="2226671A" w14:textId="77777777" w:rsidR="00904F09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</w:p>
    <w:p w14:paraId="0363CCF6" w14:textId="3A3D5199" w:rsidR="000561C9" w:rsidRDefault="00A73ADA" w:rsidP="000561C9">
      <w:r>
        <w:rPr>
          <w:noProof/>
          <w:lang w:eastAsia="cs-CZ"/>
        </w:rPr>
        <w:pict w14:anchorId="769E8C35">
          <v:shape id="_x0000_s1254" type="#_x0000_t202" style="position:absolute;margin-left:7.25pt;margin-top:16.8pt;width:96.4pt;height:84.2pt;z-index:251658284;visibility:visible;mso-width-relative:margin;mso-height-relative:margin">
            <v:textbox style="mso-next-textbox:#_x0000_s1254">
              <w:txbxContent>
                <w:p w14:paraId="3D8D2A92" w14:textId="77777777" w:rsidR="00A3004E" w:rsidRPr="009E3A3F" w:rsidRDefault="00A3004E" w:rsidP="00A3004E">
                  <w:pPr>
                    <w:rPr>
                      <w:szCs w:val="18"/>
                    </w:rPr>
                  </w:pPr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>Support of the improvement of the quality of polytechnical educa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  <w:t>ti</w:t>
                  </w:r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>on in primary schools</w:t>
                  </w:r>
                </w:p>
                <w:p w14:paraId="3A767FFD" w14:textId="77777777" w:rsidR="00FF2CDE" w:rsidRPr="00A3004E" w:rsidRDefault="00FF2CDE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D892E30">
          <v:shape id="_x0000_s1349" type="#_x0000_t202" style="position:absolute;margin-left:121.95pt;margin-top:17.85pt;width:133.05pt;height:94pt;z-index:251658248;visibility:visible;mso-width-relative:margin;mso-height-relative:margin">
            <v:textbox style="mso-next-textbox:#_x0000_s1349">
              <w:txbxContent>
                <w:p w14:paraId="6A3D096B" w14:textId="77777777" w:rsidR="00A3004E" w:rsidRPr="009E3A3F" w:rsidRDefault="00A3004E" w:rsidP="00A3004E">
                  <w:pPr>
                    <w:rPr>
                      <w:sz w:val="18"/>
                      <w:szCs w:val="18"/>
                    </w:rPr>
                  </w:pPr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>Developed me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  <w:t>t</w:t>
                  </w:r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>hodological manuals for polytechnical subjects (Technology, Physics, Biology, Chemistry), proposed normative recommendations for using teaching aids and resources</w:t>
                  </w:r>
                </w:p>
                <w:p w14:paraId="6AFB357F" w14:textId="34DFF6C5" w:rsidR="00FF2CDE" w:rsidRPr="00764471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2836BCA">
          <v:shape id="_x0000_s1356" type="#_x0000_t202" style="position:absolute;margin-left:272.2pt;margin-top:20.9pt;width:185.5pt;height:47.45pt;z-index:251658326;visibility:visible;mso-width-relative:margin;mso-height-relative:margin">
            <v:textbox style="mso-next-textbox:#_x0000_s1356">
              <w:txbxContent>
                <w:p w14:paraId="4F966560" w14:textId="77777777" w:rsidR="00A3004E" w:rsidRPr="009E3A3F" w:rsidRDefault="00A3004E" w:rsidP="00A3004E">
                  <w:pPr>
                    <w:rPr>
                      <w:sz w:val="18"/>
                      <w:szCs w:val="18"/>
                    </w:rPr>
                  </w:pPr>
                  <w:r w:rsidRPr="009E3A3F">
                    <w:rPr>
                      <w:sz w:val="18"/>
                      <w:szCs w:val="18"/>
                    </w:rPr>
                    <w:t>Introduction of innovative, modern forms and methods in the process of teaching and learning in polytechnical subjects</w:t>
                  </w:r>
                </w:p>
                <w:p w14:paraId="39B4E9F7" w14:textId="77777777" w:rsidR="00FA2B75" w:rsidRPr="00A3004E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26BAB589" w14:textId="0F30CA97" w:rsidR="000561C9" w:rsidRDefault="00A73ADA" w:rsidP="000561C9">
      <w:r>
        <w:rPr>
          <w:noProof/>
          <w:lang w:eastAsia="cs-CZ"/>
        </w:rPr>
        <w:pict w14:anchorId="4D67047B">
          <v:shape id="_x0000_s1353" type="#_x0000_t32" style="position:absolute;margin-left:457.7pt;margin-top:20.95pt;width:99.05pt;height:194.7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7242ADAA">
          <v:shape id="_x0000_s1369" type="#_x0000_t32" style="position:absolute;margin-left:255.95pt;margin-top:17.2pt;width:16.25pt;height:.6pt;flip:y;z-index:251664475" o:connectortype="straight">
            <v:stroke endarrow="block"/>
          </v:shape>
        </w:pict>
      </w:r>
      <w:r>
        <w:rPr>
          <w:noProof/>
        </w:rPr>
        <w:pict w14:anchorId="30D30D0F">
          <v:shape id="_x0000_s1320" type="#_x0000_t32" style="position:absolute;margin-left:867.55pt;margin-top:1.65pt;width:41.15pt;height:136pt;z-index:251658321" o:connectortype="straight">
            <v:stroke endarrow="block"/>
          </v:shape>
        </w:pict>
      </w:r>
      <w:r>
        <w:rPr>
          <w:noProof/>
        </w:rPr>
        <w:pict w14:anchorId="17AEEFE2">
          <v:shape id="_x0000_s1333" type="#_x0000_t32" style="position:absolute;margin-left:456.45pt;margin-top:20.95pt;width:103.9pt;height:14.7pt;z-index:251658310" o:connectortype="straight">
            <v:stroke endarrow="block"/>
          </v:shape>
        </w:pict>
      </w:r>
      <w:r>
        <w:rPr>
          <w:noProof/>
        </w:rPr>
        <w:pict w14:anchorId="26238853">
          <v:shape id="_x0000_s1370" type="#_x0000_t32" style="position:absolute;margin-left:694.8pt;margin-top:1.65pt;width:57.55pt;height:213pt;flip:y;z-index:251665499" o:connectortype="straight">
            <v:stroke endarrow="block"/>
          </v:shape>
        </w:pict>
      </w:r>
      <w:r>
        <w:rPr>
          <w:noProof/>
          <w:lang w:eastAsia="cs-CZ"/>
        </w:rPr>
        <w:pict w14:anchorId="06CE7420">
          <v:shape id="_x0000_s1331" type="#_x0000_t202" style="position:absolute;margin-left:557.8pt;margin-top:13.15pt;width:138.05pt;height:47.1pt;z-index:251658291;visibility:visible;mso-width-relative:margin;mso-height-relative:margin">
            <v:textbox style="mso-next-textbox:#_x0000_s1331">
              <w:txbxContent>
                <w:p w14:paraId="6D9FEAB0" w14:textId="77777777" w:rsidR="00A3004E" w:rsidRPr="000130E0" w:rsidRDefault="00A3004E" w:rsidP="00A3004E">
                  <w:pPr>
                    <w:rPr>
                      <w:sz w:val="18"/>
                      <w:szCs w:val="18"/>
                    </w:rPr>
                  </w:pPr>
                  <w:r w:rsidRPr="000130E0">
                    <w:rPr>
                      <w:color w:val="000000" w:themeColor="text1"/>
                      <w:sz w:val="18"/>
                      <w:szCs w:val="18"/>
                    </w:rPr>
                    <w:t xml:space="preserve">Increased interest of pupils in subjects of polytechnical education </w:t>
                  </w:r>
                </w:p>
                <w:p w14:paraId="042BFDD0" w14:textId="77777777" w:rsidR="00FF2CDE" w:rsidRPr="00A3004E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63D31D23" w14:textId="71DB8AF4" w:rsidR="000561C9" w:rsidRDefault="00A73ADA" w:rsidP="000561C9">
      <w:r>
        <w:rPr>
          <w:noProof/>
          <w:lang w:eastAsia="cs-CZ"/>
        </w:rPr>
        <w:pict w14:anchorId="75FED3BC">
          <v:shape id="_x0000_s1350" type="#_x0000_t32" style="position:absolute;margin-left:808.1pt;margin-top:2.45pt;width:1.05pt;height:120.1pt;z-index:251658315" o:connectortype="straight">
            <v:stroke endarrow="block"/>
          </v:shape>
        </w:pict>
      </w:r>
      <w:r>
        <w:rPr>
          <w:noProof/>
          <w:lang w:eastAsia="cs-CZ"/>
        </w:rPr>
        <w:pict w14:anchorId="17AEEFE2">
          <v:shape id="_x0000_s1352" type="#_x0000_t32" style="position:absolute;margin-left:458.85pt;margin-top:12.2pt;width:97.9pt;height:95.45pt;flip:y;z-index:251658330" o:connectortype="straight">
            <v:stroke endarrow="block"/>
          </v:shape>
        </w:pict>
      </w:r>
      <w:r>
        <w:rPr>
          <w:noProof/>
          <w:lang w:eastAsia="cs-CZ"/>
        </w:rPr>
        <w:pict w14:anchorId="7D24E338">
          <v:shape id="_x0000_s1368" type="#_x0000_t32" style="position:absolute;margin-left:103.65pt;margin-top:7.55pt;width:19.35pt;height:97.45pt;z-index:251663451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05pt;margin-top:7.55pt;width:20.95pt;height:0;z-index:251658305" o:connectortype="straight">
            <v:stroke endarrow="block"/>
          </v:shape>
        </w:pict>
      </w:r>
      <w:r>
        <w:rPr>
          <w:noProof/>
          <w:lang w:eastAsia="cs-CZ"/>
        </w:rPr>
        <w:pict w14:anchorId="70AC2C2E">
          <v:shape id="_x0000_s1363" type="#_x0000_t32" style="position:absolute;margin-left:694.8pt;margin-top:8.95pt;width:114.35pt;height:116.45pt;z-index:251659355" o:connectortype="straight">
            <v:stroke endarrow="block"/>
          </v:shape>
        </w:pict>
      </w:r>
    </w:p>
    <w:p w14:paraId="3511B5C9" w14:textId="67BEFC96" w:rsidR="000561C9" w:rsidRDefault="00A73ADA" w:rsidP="000561C9">
      <w:r>
        <w:rPr>
          <w:noProof/>
          <w:lang w:eastAsia="cs-CZ"/>
        </w:rPr>
        <w:pict w14:anchorId="017C6820">
          <v:shape id="_x0000_s1223" type="#_x0000_t202" style="position:absolute;margin-left:908.7pt;margin-top:19.85pt;width:85.05pt;height:121pt;z-index:251658271;mso-width-relative:margin;mso-height-relative:margin" fillcolor="white [3212]">
            <v:textbox style="mso-next-textbox:#_x0000_s1223">
              <w:txbxContent>
                <w:p w14:paraId="65611744" w14:textId="77777777" w:rsidR="00A3004E" w:rsidRPr="005B70AD" w:rsidRDefault="00A3004E" w:rsidP="00A3004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000AADA1" w14:textId="31FA2B6F" w:rsidR="00FF2CDE" w:rsidRPr="00A3004E" w:rsidRDefault="00FF2CDE" w:rsidP="000F1A7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377B358" w14:textId="33F3E817" w:rsidR="000561C9" w:rsidRDefault="000561C9" w:rsidP="000561C9"/>
    <w:p w14:paraId="2227E9D9" w14:textId="4BA07932" w:rsidR="000561C9" w:rsidRDefault="00A73ADA" w:rsidP="000561C9">
      <w:r>
        <w:rPr>
          <w:noProof/>
          <w:lang w:eastAsia="cs-CZ"/>
        </w:rPr>
        <w:pict w14:anchorId="0423B8C8">
          <v:shape id="_x0000_s1359" type="#_x0000_t202" style="position:absolute;margin-left:273.35pt;margin-top:9.3pt;width:185.5pt;height:46.95pt;z-index:251658243;visibility:visible;mso-width-relative:margin;mso-height-relative:margin">
            <v:textbox style="mso-next-textbox:#_x0000_s1359">
              <w:txbxContent>
                <w:p w14:paraId="7157686E" w14:textId="77777777" w:rsidR="00A3004E" w:rsidRPr="000130E0" w:rsidRDefault="00A3004E" w:rsidP="00A3004E">
                  <w:pPr>
                    <w:rPr>
                      <w:sz w:val="18"/>
                      <w:szCs w:val="18"/>
                    </w:rPr>
                  </w:pPr>
                  <w:r w:rsidRPr="000130E0">
                    <w:rPr>
                      <w:color w:val="000000" w:themeColor="text1"/>
                      <w:sz w:val="18"/>
                      <w:szCs w:val="18"/>
                    </w:rPr>
                    <w:t>Teaching staff apply acquired knowledge and information into the process of teaching and learning</w:t>
                  </w:r>
                </w:p>
                <w:p w14:paraId="18D56AFD" w14:textId="77777777" w:rsidR="00FF2CDE" w:rsidRPr="00A3004E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AB111A5">
          <v:shape id="_x0000_s1354" type="#_x0000_t202" style="position:absolute;margin-left:559.1pt;margin-top:5.55pt;width:138.05pt;height:59.45pt;z-index:251658275;visibility:visible;mso-width-relative:margin;mso-height-relative:margin">
            <v:textbox style="mso-next-textbox:#_x0000_s1354">
              <w:txbxContent>
                <w:p w14:paraId="69D6EB78" w14:textId="77777777" w:rsidR="00A3004E" w:rsidRPr="000130E0" w:rsidRDefault="00A3004E" w:rsidP="00A3004E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0130E0">
                    <w:rPr>
                      <w:sz w:val="18"/>
                      <w:szCs w:val="18"/>
                    </w:rPr>
                    <w:t>Support of vocational training of primary school pupils towards their study in secondary specialised schools</w:t>
                  </w:r>
                </w:p>
                <w:p w14:paraId="5C62BB73" w14:textId="77777777" w:rsidR="00FF2CDE" w:rsidRPr="00A3004E" w:rsidRDefault="00FF2CDE" w:rsidP="00B048AA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3pt;margin-top:7.3pt;width:131.55pt;height:38.95pt;z-index:251658249;visibility:visible;mso-width-relative:margin;mso-height-relative:margin">
            <v:textbox style="mso-next-textbox:#_x0000_s1138">
              <w:txbxContent>
                <w:p w14:paraId="0A6CD6CA" w14:textId="77777777" w:rsidR="00A3004E" w:rsidRPr="009E3A3F" w:rsidRDefault="00A3004E" w:rsidP="00A3004E">
                  <w:pPr>
                    <w:rPr>
                      <w:sz w:val="18"/>
                      <w:szCs w:val="18"/>
                    </w:rPr>
                  </w:pPr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 xml:space="preserve">Excursion of primary school teachers to CERN undertaken </w:t>
                  </w:r>
                </w:p>
                <w:p w14:paraId="370B2333" w14:textId="2ADA4767" w:rsidR="00FF2CDE" w:rsidRPr="00A3004E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042EA1E" w14:textId="77032F5D" w:rsidR="000561C9" w:rsidRDefault="00A73ADA" w:rsidP="000561C9">
      <w:r>
        <w:rPr>
          <w:noProof/>
        </w:rPr>
        <w:pict w14:anchorId="298DF144">
          <v:shape id="_x0000_s1357" type="#_x0000_t32" style="position:absolute;margin-left:460.35pt;margin-top:4.5pt;width:98.75pt;height:1.4pt;flip:y;z-index:251658331" o:connectortype="straight">
            <v:stroke endarrow="block"/>
          </v:shape>
        </w:pict>
      </w:r>
      <w:r>
        <w:rPr>
          <w:noProof/>
          <w:lang w:eastAsia="cs-CZ"/>
        </w:rPr>
        <w:pict w14:anchorId="4256317F">
          <v:shape id="_x0000_s1371" type="#_x0000_t32" style="position:absolute;margin-left:457.7pt;margin-top:4.5pt;width:100.1pt;height:81.65pt;z-index:251666523" o:connectortype="straight">
            <v:stroke endarrow="block"/>
          </v:shape>
        </w:pict>
      </w:r>
      <w:r>
        <w:rPr>
          <w:noProof/>
          <w:lang w:eastAsia="cs-CZ"/>
        </w:rPr>
        <w:pict w14:anchorId="1CB796CC">
          <v:shape id="_x0000_s1376" type="#_x0000_t32" style="position:absolute;margin-left:460.35pt;margin-top:6.45pt;width:95.2pt;height:112.45pt;flip:y;z-index:251670619" o:connectortype="straight">
            <v:stroke endarrow="block"/>
          </v:shape>
        </w:pict>
      </w:r>
      <w:r>
        <w:rPr>
          <w:noProof/>
          <w:lang w:eastAsia="cs-CZ"/>
        </w:rPr>
        <w:pict w14:anchorId="1CB796CC">
          <v:shape id="_x0000_s1379" type="#_x0000_t32" style="position:absolute;margin-left:462.4pt;margin-top:5.9pt;width:96.7pt;height:180.55pt;flip:y;z-index:251672667" o:connectortype="straight">
            <v:stroke endarrow="block"/>
          </v:shape>
        </w:pict>
      </w:r>
      <w:r>
        <w:rPr>
          <w:noProof/>
          <w:lang w:eastAsia="cs-CZ"/>
        </w:rPr>
        <w:pict w14:anchorId="7242ADAA">
          <v:shape id="_x0000_s1380" type="#_x0000_t32" style="position:absolute;margin-left:253.5pt;margin-top:5.45pt;width:19.3pt;height:.45pt;flip:y;z-index:251673691" o:connectortype="straight">
            <v:stroke endarrow="block"/>
          </v:shape>
        </w:pict>
      </w:r>
      <w:r>
        <w:rPr>
          <w:noProof/>
          <w:lang w:eastAsia="cs-CZ"/>
        </w:rPr>
        <w:pict w14:anchorId="14D67642">
          <v:shape id="_x0000_s1330" type="#_x0000_t32" style="position:absolute;margin-left:697.15pt;margin-top:5.45pt;width:108.65pt;height:17pt;z-index:251658314" o:connectortype="straight">
            <v:stroke endarrow="block"/>
          </v:shape>
        </w:pict>
      </w:r>
      <w:r>
        <w:rPr>
          <w:noProof/>
          <w:lang w:eastAsia="cs-CZ"/>
        </w:rPr>
        <w:pict w14:anchorId="7690DA37">
          <v:shape id="_x0000_s1217" type="#_x0000_t202" style="position:absolute;margin-left:754.9pt;margin-top:22.45pt;width:114.4pt;height:36.2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83FA86B" w14:textId="77777777" w:rsidR="00A3004E" w:rsidRPr="000130E0" w:rsidRDefault="00A3004E" w:rsidP="00A3004E">
                  <w:pPr>
                    <w:spacing w:after="0" w:line="240" w:lineRule="auto"/>
                    <w:rPr>
                      <w:szCs w:val="18"/>
                    </w:rPr>
                  </w:pPr>
                  <w:r w:rsidRPr="000130E0">
                    <w:rPr>
                      <w:sz w:val="18"/>
                      <w:szCs w:val="18"/>
                    </w:rPr>
                    <w:t xml:space="preserve">Increased interest in VET </w:t>
                  </w:r>
                </w:p>
                <w:p w14:paraId="142B9329" w14:textId="77777777" w:rsidR="00FF2CDE" w:rsidRPr="00FC7B91" w:rsidRDefault="00FF2CDE" w:rsidP="000561C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521C7B41" w14:textId="6BF68E25" w:rsidR="000561C9" w:rsidRDefault="000561C9" w:rsidP="000561C9"/>
    <w:p w14:paraId="29B15E48" w14:textId="572048CD" w:rsidR="000561C9" w:rsidRDefault="00A73ADA" w:rsidP="000561C9">
      <w:r>
        <w:rPr>
          <w:noProof/>
          <w:lang w:eastAsia="cs-CZ"/>
        </w:rPr>
        <w:pict w14:anchorId="60611A39">
          <v:shape id="_x0000_s1361" type="#_x0000_t202" style="position:absolute;margin-left:556.75pt;margin-top:13.65pt;width:138.05pt;height:44.9pt;z-index:251658276;visibility:visible;mso-width-relative:margin;mso-height-relative:margin">
            <v:textbox style="mso-next-textbox:#_x0000_s1361">
              <w:txbxContent>
                <w:p w14:paraId="03BD5620" w14:textId="77777777" w:rsidR="00A3004E" w:rsidRPr="000130E0" w:rsidRDefault="00A3004E" w:rsidP="00A3004E">
                  <w:pPr>
                    <w:rPr>
                      <w:szCs w:val="18"/>
                    </w:rPr>
                  </w:pPr>
                  <w:r w:rsidRPr="000130E0">
                    <w:rPr>
                      <w:sz w:val="18"/>
                      <w:szCs w:val="18"/>
                    </w:rPr>
                    <w:t xml:space="preserve">The quality of further education and training of teaching staff has improved </w:t>
                  </w:r>
                </w:p>
                <w:p w14:paraId="2843FF09" w14:textId="77777777" w:rsidR="00FF2CDE" w:rsidRPr="00A3004E" w:rsidRDefault="00FF2CDE" w:rsidP="000561C9">
                  <w:pPr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47AB8B1" w14:textId="5B1980A8" w:rsidR="000561C9" w:rsidRDefault="00A73ADA" w:rsidP="000561C9">
      <w:r>
        <w:rPr>
          <w:noProof/>
        </w:rPr>
        <w:pict w14:anchorId="2F737201">
          <v:shape id="_x0000_s1338" type="#_x0000_t32" style="position:absolute;margin-left:461.05pt;margin-top:13.1pt;width:96.75pt;height:29.4pt;flip:y;z-index:251658311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Text Box 57" o:spid="_x0000_s1153" type="#_x0000_t202" style="position:absolute;margin-left:276.9pt;margin-top:19.95pt;width:185.5pt;height:45.55pt;z-index:251658242;visibility:visible;mso-width-relative:margin;mso-height-relative:margin">
            <v:textbox style="mso-next-textbox:#Text Box 57">
              <w:txbxContent>
                <w:p w14:paraId="7E596E43" w14:textId="77777777" w:rsidR="00A3004E" w:rsidRPr="000130E0" w:rsidRDefault="00A3004E" w:rsidP="00A3004E">
                  <w:pPr>
                    <w:rPr>
                      <w:szCs w:val="18"/>
                    </w:rPr>
                  </w:pPr>
                  <w:r w:rsidRPr="000130E0">
                    <w:rPr>
                      <w:color w:val="000000" w:themeColor="text1"/>
                      <w:sz w:val="18"/>
                      <w:szCs w:val="18"/>
                    </w:rPr>
                    <w:t xml:space="preserve">Teaching staff using new forms and methods of teaching in subjects of polytechnical education </w:t>
                  </w:r>
                </w:p>
                <w:p w14:paraId="57B94F03" w14:textId="77777777" w:rsidR="00FF2CDE" w:rsidRPr="00634AF8" w:rsidRDefault="00FF2CDE" w:rsidP="00634AF8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2FD9F789">
          <v:shape id="_x0000_s1141" type="#_x0000_t202" style="position:absolute;margin-left:121.4pt;margin-top:18.25pt;width:131.55pt;height:48.85pt;z-index:251658251;visibility:visible;mso-width-relative:margin;mso-height-relative:margin">
            <v:textbox style="mso-next-textbox:#_x0000_s1141">
              <w:txbxContent>
                <w:p w14:paraId="65AB09D4" w14:textId="77777777" w:rsidR="00A3004E" w:rsidRPr="009E3A3F" w:rsidRDefault="00A3004E" w:rsidP="00A3004E"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 xml:space="preserve">Developed Manual for on new forms of career training of primary school pupils </w:t>
                  </w:r>
                </w:p>
                <w:p w14:paraId="1DD45E81" w14:textId="77777777" w:rsidR="00FF2CDE" w:rsidRDefault="00FF2CDE"/>
              </w:txbxContent>
            </v:textbox>
          </v:shape>
        </w:pict>
      </w:r>
    </w:p>
    <w:p w14:paraId="430C0B2F" w14:textId="321A3DED" w:rsidR="000561C9" w:rsidRDefault="00A73ADA" w:rsidP="000561C9">
      <w:r>
        <w:rPr>
          <w:noProof/>
          <w:lang w:eastAsia="cs-CZ"/>
        </w:rPr>
        <w:pict w14:anchorId="53A524AA">
          <v:shape id="_x0000_s1224" type="#_x0000_t202" style="position:absolute;margin-left:908.7pt;margin-top:10.95pt;width:85.05pt;height:43.1pt;z-index:251658272;mso-width-relative:margin;mso-height-relative:margin" fillcolor="white [3212]">
            <v:textbox style="mso-next-textbox:#_x0000_s1224">
              <w:txbxContent>
                <w:p w14:paraId="5E6948E0" w14:textId="77777777" w:rsidR="00A3004E" w:rsidRPr="009B7ECC" w:rsidRDefault="00A3004E" w:rsidP="00A3004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4970DEB4" w14:textId="50296089" w:rsidR="00FF2CDE" w:rsidRPr="00A3004E" w:rsidRDefault="00FF2CDE" w:rsidP="000F1A70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3AE0BD3">
          <v:shape id="_x0000_s1285" type="#_x0000_t32" style="position:absolute;margin-left:252.95pt;margin-top:17.1pt;width:26.45pt;height:.05pt;z-index:251658299" o:connectortype="straight">
            <v:stroke endarrow="block"/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3.65pt;margin-top:17.1pt;width:17.75pt;height:35.05pt;flip:y;z-index:251658296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2.95pt;margin-top:17.1pt;width:22.6pt;height:63.3pt;z-index:251658327" o:connectortype="straight">
            <v:stroke endarrow="block"/>
          </v:shape>
        </w:pict>
      </w:r>
      <w:r>
        <w:rPr>
          <w:noProof/>
          <w:lang w:eastAsia="cs-CZ"/>
        </w:rPr>
        <w:pict w14:anchorId="60D2CD4F">
          <v:shape id="_x0000_s1375" type="#_x0000_t32" style="position:absolute;margin-left:252.95pt;margin-top:17.1pt;width:23.95pt;height:69.8pt;flip:y;z-index:251669595" o:connectortype="straight">
            <v:stroke endarrow="block"/>
          </v:shape>
        </w:pict>
      </w:r>
    </w:p>
    <w:p w14:paraId="4015DC59" w14:textId="3FD297B9" w:rsidR="00DD7C0B" w:rsidRDefault="00A73ADA">
      <w:r>
        <w:rPr>
          <w:noProof/>
          <w:lang w:eastAsia="cs-CZ"/>
        </w:rPr>
        <w:pict w14:anchorId="57FA1138">
          <v:shape id="_x0000_s1259" type="#_x0000_t202" style="position:absolute;margin-left:5.65pt;margin-top:8.1pt;width:96.4pt;height:46.85pt;z-index:251658286;visibility:visible;mso-width-relative:margin;mso-height-relative:margin">
            <v:textbox style="mso-next-textbox:#_x0000_s1259">
              <w:txbxContent>
                <w:p w14:paraId="72A7F48F" w14:textId="77777777" w:rsidR="00A3004E" w:rsidRPr="009E3A3F" w:rsidRDefault="00A3004E" w:rsidP="00A3004E">
                  <w:pPr>
                    <w:rPr>
                      <w:sz w:val="18"/>
                      <w:szCs w:val="18"/>
                    </w:rPr>
                  </w:pPr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 xml:space="preserve">New forms of vocational training of primary school pupils </w:t>
                  </w:r>
                </w:p>
                <w:p w14:paraId="3EE5E14F" w14:textId="77777777" w:rsidR="00FF2CDE" w:rsidRDefault="00FF2CDE" w:rsidP="00121304"/>
              </w:txbxContent>
            </v:textbox>
          </v:shape>
        </w:pict>
      </w:r>
    </w:p>
    <w:p w14:paraId="21B306BE" w14:textId="66CD7081" w:rsidR="00DD7C0B" w:rsidRDefault="00A73ADA">
      <w:r>
        <w:rPr>
          <w:noProof/>
          <w:lang w:eastAsia="cs-CZ"/>
        </w:rPr>
        <w:pict w14:anchorId="62DA7808">
          <v:shape id="_x0000_s1374" type="#_x0000_t32" style="position:absolute;margin-left:103.65pt;margin-top:3.15pt;width:17.75pt;height:34.65pt;z-index:251668571" o:connectortype="straight">
            <v:stroke endarrow="block"/>
          </v:shape>
        </w:pict>
      </w:r>
      <w:r>
        <w:rPr>
          <w:noProof/>
          <w:lang w:eastAsia="cs-CZ"/>
        </w:rPr>
        <w:pict w14:anchorId="456D84A9">
          <v:shape id="_x0000_s1378" type="#_x0000_t202" style="position:absolute;margin-left:275.55pt;margin-top:14pt;width:185.5pt;height:35.55pt;z-index:251671643;visibility:visible;mso-width-relative:margin;mso-height-relative:margin">
            <v:textbox style="mso-next-textbox:#_x0000_s1378">
              <w:txbxContent>
                <w:p w14:paraId="5460C1A3" w14:textId="77777777" w:rsidR="00A3004E" w:rsidRPr="000130E0" w:rsidRDefault="00A3004E" w:rsidP="00A3004E">
                  <w:pPr>
                    <w:rPr>
                      <w:sz w:val="18"/>
                      <w:szCs w:val="18"/>
                    </w:rPr>
                  </w:pPr>
                  <w:r w:rsidRPr="000130E0">
                    <w:rPr>
                      <w:color w:val="000000" w:themeColor="text1"/>
                      <w:sz w:val="18"/>
                      <w:szCs w:val="18"/>
                    </w:rPr>
                    <w:t>Pupils access information about career opportunities in technical subjects</w:t>
                  </w:r>
                </w:p>
                <w:p w14:paraId="5E0562EE" w14:textId="77777777" w:rsidR="00915642" w:rsidRPr="00634AF8" w:rsidRDefault="00915642" w:rsidP="00915642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FD9F789">
          <v:shape id="_x0000_s1373" type="#_x0000_t202" style="position:absolute;margin-left:121.95pt;margin-top:12pt;width:131.55pt;height:47.55pt;z-index:251667547;visibility:visible;mso-width-relative:margin;mso-height-relative:margin">
            <v:textbox style="mso-next-textbox:#_x0000_s1373">
              <w:txbxContent>
                <w:p w14:paraId="1C6B6204" w14:textId="77777777" w:rsidR="00A3004E" w:rsidRPr="009E3A3F" w:rsidRDefault="00A3004E" w:rsidP="00A3004E">
                  <w:r w:rsidRPr="009E3A3F">
                    <w:rPr>
                      <w:color w:val="000000" w:themeColor="text1"/>
                      <w:sz w:val="18"/>
                      <w:szCs w:val="18"/>
                    </w:rPr>
                    <w:t xml:space="preserve">Lectures focusing on the support of new forms of vocational training of primary school pupils </w:t>
                  </w:r>
                </w:p>
                <w:p w14:paraId="43D2D3F0" w14:textId="77777777" w:rsidR="008A13B6" w:rsidRDefault="008A13B6" w:rsidP="008A13B6"/>
              </w:txbxContent>
            </v:textbox>
          </v:shape>
        </w:pict>
      </w:r>
    </w:p>
    <w:p w14:paraId="6C167AA4" w14:textId="366B049F" w:rsidR="00DD7C0B" w:rsidRDefault="00DD7C0B"/>
    <w:p w14:paraId="356BDAB1" w14:textId="77777777" w:rsidR="00DD7C0B" w:rsidRDefault="00DD7C0B"/>
    <w:p w14:paraId="05B18E8C" w14:textId="77777777" w:rsidR="00DD7C0B" w:rsidRDefault="00DD7C0B"/>
    <w:p w14:paraId="07B646F6" w14:textId="77777777" w:rsidR="00DD7C0B" w:rsidRDefault="00DD7C0B"/>
    <w:p w14:paraId="76CD0462" w14:textId="77777777" w:rsidR="00DD7C0B" w:rsidRDefault="00DD7C0B"/>
    <w:p w14:paraId="322E2C92" w14:textId="77777777" w:rsidR="00DD7C0B" w:rsidRDefault="00DD7C0B"/>
    <w:p w14:paraId="3070B861" w14:textId="2C700EF2" w:rsidR="00B90147" w:rsidRDefault="00A73ADA">
      <w:r>
        <w:rPr>
          <w:noProof/>
          <w:lang w:eastAsia="cs-CZ"/>
        </w:rPr>
        <w:pict w14:anchorId="25EB7858">
          <v:roundrect id="_x0000_s1249" style="position:absolute;margin-left:521.45pt;margin-top:3pt;width:480.85pt;height:275.1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275.1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275.1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59.45pt;margin-top:6.45pt;width:324.7pt;height:17.8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7F7422BC" w14:textId="66565851" w:rsidR="00A3004E" w:rsidRPr="00A96A54" w:rsidRDefault="00A3004E" w:rsidP="00A3004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  <w:r w:rsidR="00A73ADA">
                    <w:rPr>
                      <w:b/>
                      <w:sz w:val="20"/>
                      <w:szCs w:val="20"/>
                    </w:rPr>
                    <w:t>S</w:t>
                  </w:r>
                </w:p>
                <w:p w14:paraId="665B0130" w14:textId="1D271598" w:rsidR="00FF2CDE" w:rsidRPr="00A3004E" w:rsidRDefault="00FF2CDE" w:rsidP="00952F6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520E88F2" w14:textId="77777777" w:rsidR="00A3004E" w:rsidRPr="00F66DB9" w:rsidRDefault="00A3004E" w:rsidP="00A3004E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1A2D1BF8" w14:textId="6098695A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085692A0" w14:textId="77777777" w:rsidR="00A3004E" w:rsidRPr="008541E8" w:rsidRDefault="00A3004E" w:rsidP="00A3004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3834F1D4" w14:textId="4E9013DB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6F5E24D2" w14:textId="753E19DA" w:rsidR="00B90147" w:rsidRDefault="00A73ADA">
      <w:r>
        <w:rPr>
          <w:noProof/>
        </w:rPr>
        <w:pict w14:anchorId="4C9C5429">
          <v:shape id="Textové pole 2" o:spid="_x0000_s1322" type="#_x0000_t202" style="position:absolute;margin-left:151.8pt;margin-top:3.15pt;width:347.3pt;height:86.7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656D9D6" w14:textId="77777777" w:rsidR="00A3004E" w:rsidRPr="009E3A3F" w:rsidRDefault="00A3004E" w:rsidP="00A3004E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</w:rPr>
                  </w:pPr>
                  <w:bookmarkStart w:id="0" w:name="_Hlk36231676"/>
                  <w:r w:rsidRPr="009E3A3F">
                    <w:rPr>
                      <w:sz w:val="18"/>
                      <w:szCs w:val="18"/>
                    </w:rPr>
                    <w:t xml:space="preserve">A follow-up project to NP 9 Support of primary school pupils’ professional orientation to vocational education and training by development of polytechnical education to enhance job skills and work with talents </w:t>
                  </w:r>
                </w:p>
                <w:p w14:paraId="2CEFC3A8" w14:textId="77777777" w:rsidR="00A3004E" w:rsidRPr="009E3A3F" w:rsidRDefault="00A3004E" w:rsidP="00A3004E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</w:rPr>
                  </w:pPr>
                  <w:r w:rsidRPr="009E3A3F">
                    <w:rPr>
                      <w:sz w:val="18"/>
                      <w:szCs w:val="18"/>
                    </w:rPr>
                    <w:t xml:space="preserve">Innovated specialised learning resources with a focus on the labour market needs Innovative methods for all forms of teaching practice </w:t>
                  </w:r>
                </w:p>
                <w:p w14:paraId="0531C081" w14:textId="77777777" w:rsidR="00A3004E" w:rsidRPr="0074625C" w:rsidRDefault="00A3004E" w:rsidP="00A3004E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</w:rPr>
                  </w:pPr>
                  <w:r w:rsidRPr="0074625C">
                    <w:rPr>
                      <w:sz w:val="18"/>
                      <w:szCs w:val="18"/>
                    </w:rPr>
                    <w:t xml:space="preserve">Innovated teaching and learning resources to develop </w:t>
                  </w:r>
                  <w:proofErr w:type="gramStart"/>
                  <w:r w:rsidRPr="0074625C">
                    <w:rPr>
                      <w:sz w:val="18"/>
                      <w:szCs w:val="18"/>
                    </w:rPr>
                    <w:t>pupils‘ key</w:t>
                  </w:r>
                  <w:proofErr w:type="gramEnd"/>
                  <w:r w:rsidRPr="0074625C">
                    <w:rPr>
                      <w:sz w:val="18"/>
                      <w:szCs w:val="18"/>
                    </w:rPr>
                    <w:t xml:space="preserve"> competences </w:t>
                  </w:r>
                </w:p>
                <w:bookmarkEnd w:id="0"/>
                <w:p w14:paraId="60B2B861" w14:textId="77777777" w:rsidR="00A3004E" w:rsidRPr="0074625C" w:rsidRDefault="00A3004E" w:rsidP="00A3004E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</w:rPr>
                  </w:pPr>
                  <w:r w:rsidRPr="0074625C">
                    <w:rPr>
                      <w:sz w:val="18"/>
                      <w:szCs w:val="18"/>
                    </w:rPr>
                    <w:t xml:space="preserve">New and effective methods of career counselling </w:t>
                  </w:r>
                </w:p>
                <w:p w14:paraId="6817C133" w14:textId="77777777" w:rsidR="001346AB" w:rsidRPr="00173738" w:rsidRDefault="001346AB" w:rsidP="001346AB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Inovované učebné materiály a pomôcky pre výučbu rozvíjajúce kľúčové kompetencie žiakov</w:t>
                  </w:r>
                </w:p>
                <w:p w14:paraId="725BB24B" w14:textId="77777777" w:rsidR="001346AB" w:rsidRPr="00173738" w:rsidRDefault="001346AB" w:rsidP="001346AB">
                  <w:pPr>
                    <w:pStyle w:val="Odsekzoznamu"/>
                    <w:numPr>
                      <w:ilvl w:val="0"/>
                      <w:numId w:val="5"/>
                    </w:numPr>
                    <w:ind w:left="720"/>
                    <w:rPr>
                      <w:sz w:val="18"/>
                      <w:szCs w:val="18"/>
                      <w:lang w:val="sk-SK"/>
                    </w:rPr>
                  </w:pPr>
                  <w:r w:rsidRPr="00173738">
                    <w:rPr>
                      <w:sz w:val="18"/>
                      <w:szCs w:val="18"/>
                      <w:lang w:val="sk-SK"/>
                    </w:rPr>
                    <w:t>Nové a efektívne metódy poradenstva o povolaniach a zamestnaniach</w:t>
                  </w:r>
                </w:p>
                <w:p w14:paraId="4FC5FCDE" w14:textId="09A5372C" w:rsidR="007B5509" w:rsidRPr="00180878" w:rsidRDefault="007B5509" w:rsidP="001346AB">
                  <w:pPr>
                    <w:pStyle w:val="Odsekzoznamu"/>
                    <w:ind w:left="360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36.8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6095"/>
                    <w:gridCol w:w="1134"/>
                    <w:gridCol w:w="1459"/>
                  </w:tblGrid>
                  <w:tr w:rsidR="00A3004E" w:rsidRPr="00A3004E" w14:paraId="29266F50" w14:textId="77777777" w:rsidTr="00A3004E">
                    <w:tc>
                      <w:tcPr>
                        <w:tcW w:w="534" w:type="dxa"/>
                      </w:tcPr>
                      <w:p w14:paraId="1C6CEF3D" w14:textId="77777777" w:rsidR="00A3004E" w:rsidRPr="00A3004E" w:rsidRDefault="00A3004E" w:rsidP="00A3004E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proofErr w:type="spellStart"/>
                        <w:r w:rsidRPr="00A3004E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proofErr w:type="spellEnd"/>
                      </w:p>
                    </w:tc>
                    <w:tc>
                      <w:tcPr>
                        <w:tcW w:w="6095" w:type="dxa"/>
                      </w:tcPr>
                      <w:p w14:paraId="1A22B8E0" w14:textId="7133E4F1" w:rsidR="00A3004E" w:rsidRPr="00A3004E" w:rsidRDefault="00A3004E" w:rsidP="00A3004E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11B2851" w14:textId="0F3F7A75" w:rsidR="00A3004E" w:rsidRPr="00A3004E" w:rsidRDefault="00A3004E" w:rsidP="00A3004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9E67514" w14:textId="4C23BB83" w:rsidR="00A3004E" w:rsidRPr="00A3004E" w:rsidRDefault="00A3004E" w:rsidP="00A3004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E70A99" w:rsidRPr="00A3004E" w14:paraId="426F2A86" w14:textId="77777777" w:rsidTr="00A3004E">
                    <w:tc>
                      <w:tcPr>
                        <w:tcW w:w="534" w:type="dxa"/>
                      </w:tcPr>
                      <w:p w14:paraId="42890AE2" w14:textId="1339E367" w:rsidR="008110C3" w:rsidRPr="00A3004E" w:rsidRDefault="00A776E5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1E734A22" w14:textId="1A460F6F" w:rsidR="00E70A99" w:rsidRPr="00A3004E" w:rsidRDefault="00A3004E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cstheme="minorHAnsi"/>
                            <w:sz w:val="18"/>
                            <w:szCs w:val="18"/>
                          </w:rPr>
                          <w:t>Number of innovated/ newly created teaching and learning materials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7EFBF83" w14:textId="374D5141" w:rsidR="00E70A99" w:rsidRPr="00A3004E" w:rsidRDefault="007D5FE4" w:rsidP="007D5FE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392D12A" w14:textId="2C330414" w:rsidR="00E70A99" w:rsidRPr="00A3004E" w:rsidRDefault="007D5FE4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</w:tr>
                  <w:tr w:rsidR="00E70A99" w:rsidRPr="00A3004E" w14:paraId="47B145A6" w14:textId="77777777" w:rsidTr="00A3004E">
                    <w:tc>
                      <w:tcPr>
                        <w:tcW w:w="534" w:type="dxa"/>
                      </w:tcPr>
                      <w:p w14:paraId="3DBF3098" w14:textId="46374D6D" w:rsidR="00E70A99" w:rsidRPr="00A3004E" w:rsidRDefault="00A776E5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6AB80FDB" w14:textId="2A543F75" w:rsidR="00E70A99" w:rsidRPr="00A3004E" w:rsidRDefault="00A3004E" w:rsidP="003602F2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the project activities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32454031" w14:textId="37A97D63" w:rsidR="00E70A99" w:rsidRPr="00A3004E" w:rsidRDefault="002050B4" w:rsidP="007D5FE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5BC6667" w14:textId="247A1796" w:rsidR="00E70A99" w:rsidRPr="00A3004E" w:rsidRDefault="002050B4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</w:tr>
                  <w:tr w:rsidR="00E70A99" w:rsidRPr="00A3004E" w14:paraId="70279DDF" w14:textId="77777777" w:rsidTr="00A3004E">
                    <w:tc>
                      <w:tcPr>
                        <w:tcW w:w="534" w:type="dxa"/>
                      </w:tcPr>
                      <w:p w14:paraId="76C9CF09" w14:textId="67F22584" w:rsidR="00E70A99" w:rsidRPr="00A3004E" w:rsidRDefault="00A776E5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37189564" w14:textId="5CD1FBDD" w:rsidR="00E70A99" w:rsidRPr="00A3004E" w:rsidRDefault="00A3004E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bCs/>
                            <w:sz w:val="18"/>
                            <w:szCs w:val="18"/>
                          </w:rPr>
                          <w:t xml:space="preserve">Number of schools involved in the project activities using ICT technologies on the process of teaching and learning 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527E064" w14:textId="5F49AC3F" w:rsidR="00E70A99" w:rsidRPr="00A3004E" w:rsidRDefault="0070152B" w:rsidP="007D5FE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5D8259C" w14:textId="4D5EB938" w:rsidR="00E70A99" w:rsidRPr="00A3004E" w:rsidRDefault="0070152B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</w:tr>
                  <w:tr w:rsidR="00E70A99" w:rsidRPr="00A3004E" w14:paraId="31606050" w14:textId="77777777" w:rsidTr="00A3004E">
                    <w:tc>
                      <w:tcPr>
                        <w:tcW w:w="534" w:type="dxa"/>
                      </w:tcPr>
                      <w:p w14:paraId="3AE069CD" w14:textId="6941DBBD" w:rsidR="00E70A99" w:rsidRPr="00A3004E" w:rsidRDefault="00A776E5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4E47A5A1" w14:textId="6D8BC6A2" w:rsidR="00E70A99" w:rsidRPr="00A3004E" w:rsidRDefault="00A3004E" w:rsidP="003602F2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members of staff involved in the educational activities of the project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2DA9E842" w14:textId="715A74E0" w:rsidR="00E70A99" w:rsidRPr="00A3004E" w:rsidRDefault="00AD5F4C" w:rsidP="007D5FE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8"/>
                            <w:szCs w:val="18"/>
                          </w:rPr>
                          <w:t>21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A3FEC7D" w14:textId="38F1D871" w:rsidR="00E70A99" w:rsidRPr="00A3004E" w:rsidRDefault="00AD5F4C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75</w:t>
                        </w:r>
                      </w:p>
                    </w:tc>
                  </w:tr>
                  <w:tr w:rsidR="00A3004E" w:rsidRPr="00A3004E" w14:paraId="20FCB574" w14:textId="77777777" w:rsidTr="00A3004E">
                    <w:tc>
                      <w:tcPr>
                        <w:tcW w:w="534" w:type="dxa"/>
                      </w:tcPr>
                      <w:p w14:paraId="595B9BED" w14:textId="44487201" w:rsidR="00A3004E" w:rsidRPr="00A3004E" w:rsidRDefault="00A3004E" w:rsidP="00A3004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2A79BC26" w14:textId="45593DD8" w:rsidR="00A3004E" w:rsidRPr="00A3004E" w:rsidRDefault="00A3004E" w:rsidP="00A3004E">
                        <w:pPr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pupils involved in the project activities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1B33CA9C" w14:textId="0E59D15B" w:rsidR="00A3004E" w:rsidRPr="00A3004E" w:rsidRDefault="00A3004E" w:rsidP="00A3004E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8"/>
                            <w:szCs w:val="18"/>
                          </w:rPr>
                          <w:t>640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CF07D1E" w14:textId="4230CBC7" w:rsidR="00A3004E" w:rsidRPr="00A3004E" w:rsidRDefault="00A3004E" w:rsidP="00A3004E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659</w:t>
                        </w:r>
                      </w:p>
                    </w:tc>
                  </w:tr>
                  <w:tr w:rsidR="00904F09" w:rsidRPr="00A3004E" w14:paraId="4F954052" w14:textId="77777777" w:rsidTr="00A3004E">
                    <w:tc>
                      <w:tcPr>
                        <w:tcW w:w="534" w:type="dxa"/>
                      </w:tcPr>
                      <w:p w14:paraId="19C9D68B" w14:textId="2A4A651C" w:rsidR="00904F09" w:rsidRPr="00A3004E" w:rsidRDefault="00794CAA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6F385D32" w14:textId="4DE478F7" w:rsidR="00904F09" w:rsidRPr="00A3004E" w:rsidRDefault="00A3004E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using the project outputs after the end of the project implementation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605C4B09" w14:textId="3E2BC152" w:rsidR="00904F09" w:rsidRPr="00A3004E" w:rsidRDefault="009655E1" w:rsidP="007D5FE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FB78C7C" w14:textId="4A8F9AD3" w:rsidR="00904F09" w:rsidRPr="00A3004E" w:rsidRDefault="009655E1" w:rsidP="007D5FE4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A3004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</w:tr>
                </w:tbl>
                <w:p w14:paraId="401CE722" w14:textId="77777777" w:rsidR="00FF2CDE" w:rsidRPr="00A3004E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1E34B834" w:rsidR="00FF2CDE" w:rsidRDefault="00A3004E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923FE8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FF2CDE"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37FAB089" w14:textId="2A7E07D5" w:rsidR="00F60FB1" w:rsidRDefault="00F60FB1" w:rsidP="00F60FB1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0D7900">
                    <w:rPr>
                      <w:b/>
                      <w:sz w:val="18"/>
                      <w:szCs w:val="18"/>
                      <w:lang w:val="sk-SK"/>
                    </w:rPr>
                    <w:t xml:space="preserve">COV: </w:t>
                  </w:r>
                  <w:r w:rsidRPr="00BD7718"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BD7718">
                    <w:rPr>
                      <w:bCs/>
                      <w:sz w:val="18"/>
                      <w:szCs w:val="18"/>
                      <w:lang w:val="sk-SK"/>
                    </w:rPr>
                    <w:t>695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BD7718">
                    <w:rPr>
                      <w:bCs/>
                      <w:sz w:val="18"/>
                      <w:szCs w:val="18"/>
                      <w:lang w:val="sk-SK"/>
                    </w:rPr>
                    <w:t>532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BD7718">
                    <w:rPr>
                      <w:bCs/>
                      <w:sz w:val="18"/>
                      <w:szCs w:val="18"/>
                      <w:lang w:val="sk-SK"/>
                    </w:rPr>
                    <w:t>47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0D7900">
                    <w:rPr>
                      <w:bCs/>
                      <w:sz w:val="18"/>
                      <w:szCs w:val="18"/>
                      <w:lang w:val="sk-SK"/>
                    </w:rPr>
                    <w:t>EUR</w:t>
                  </w:r>
                </w:p>
                <w:p w14:paraId="27533D61" w14:textId="13D87995" w:rsidR="00F60FB1" w:rsidRDefault="00F60FB1" w:rsidP="00F60FB1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B64BFA">
                    <w:rPr>
                      <w:b/>
                      <w:sz w:val="18"/>
                      <w:szCs w:val="18"/>
                      <w:lang w:val="sk-SK"/>
                    </w:rPr>
                    <w:t>ESF: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B64BFA"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B64BFA">
                    <w:rPr>
                      <w:bCs/>
                      <w:sz w:val="18"/>
                      <w:szCs w:val="18"/>
                      <w:lang w:val="sk-SK"/>
                    </w:rPr>
                    <w:t>441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B64BFA">
                    <w:rPr>
                      <w:bCs/>
                      <w:sz w:val="18"/>
                      <w:szCs w:val="18"/>
                      <w:lang w:val="sk-SK"/>
                    </w:rPr>
                    <w:t>202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B64BFA">
                    <w:rPr>
                      <w:bCs/>
                      <w:sz w:val="18"/>
                      <w:szCs w:val="18"/>
                      <w:lang w:val="sk-SK"/>
                    </w:rPr>
                    <w:t>60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EUR</w:t>
                  </w:r>
                </w:p>
                <w:p w14:paraId="4A3CAE97" w14:textId="2A66B08B" w:rsidR="00DD7C0B" w:rsidRDefault="00A3004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923FE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DD7C0B" w:rsidRPr="00F2221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4537A22D" w14:textId="1E867CFE" w:rsidR="00611029" w:rsidRDefault="00611029" w:rsidP="00611029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0374A9"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0374A9">
                    <w:rPr>
                      <w:bCs/>
                      <w:sz w:val="18"/>
                      <w:szCs w:val="18"/>
                      <w:lang w:val="sk-SK"/>
                    </w:rPr>
                    <w:t>149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0374A9">
                    <w:rPr>
                      <w:bCs/>
                      <w:sz w:val="18"/>
                      <w:szCs w:val="18"/>
                      <w:lang w:val="sk-SK"/>
                    </w:rPr>
                    <w:t>659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0374A9">
                    <w:rPr>
                      <w:bCs/>
                      <w:sz w:val="18"/>
                      <w:szCs w:val="18"/>
                      <w:lang w:val="sk-SK"/>
                    </w:rPr>
                    <w:t>33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D72946">
                    <w:rPr>
                      <w:bCs/>
                      <w:sz w:val="18"/>
                      <w:szCs w:val="18"/>
                      <w:lang w:val="sk-SK"/>
                    </w:rPr>
                    <w:t>EUR (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67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81</w:t>
                  </w:r>
                  <w:r w:rsidR="00A3004E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23E826D6" w14:textId="3D39E20C" w:rsidR="00FF2CDE" w:rsidRPr="00F22219" w:rsidRDefault="00A3004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923FE8">
                    <w:rPr>
                      <w:rFonts w:ascii="Calibri (Základný)" w:hAnsi="Calibri (Základný)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FF2CDE" w:rsidRPr="00F2221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1C26B04B" w14:textId="0FD250CF" w:rsidR="00FF2CDE" w:rsidRPr="00952F6F" w:rsidRDefault="005E36CA" w:rsidP="00952F6F">
                  <w:pPr>
                    <w:rPr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12/2014 – 12/2015</w:t>
                  </w: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A73ADA">
      <w:r>
        <w:rPr>
          <w:noProof/>
          <w:lang w:eastAsia="cs-CZ"/>
        </w:rPr>
        <w:pict w14:anchorId="3D094028">
          <v:shape id="_x0000_s1274" type="#_x0000_t202" style="position:absolute;margin-left:159.45pt;margin-top:21.4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3B94BA9D" w14:textId="77777777" w:rsidR="00A3004E" w:rsidRPr="00DD7C0B" w:rsidRDefault="00A3004E" w:rsidP="00A3004E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20F81005" w14:textId="10021964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A73ADA">
      <w:r>
        <w:rPr>
          <w:noProof/>
          <w:lang w:eastAsia="cs-CZ"/>
        </w:rPr>
        <w:pict w14:anchorId="4C9C5429">
          <v:shape id="_x0000_s1323" type="#_x0000_t202" style="position:absolute;margin-left:151.8pt;margin-top:17.3pt;width:347.3pt;height:130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1CABD04" w14:textId="77777777" w:rsidR="00A3004E" w:rsidRPr="0074625C" w:rsidRDefault="00A3004E" w:rsidP="00A3004E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Development of the innovated State educational programme in 2015 </w:t>
                  </w:r>
                  <w:r w:rsidRPr="0074625C">
                    <w:rPr>
                      <w:rFonts w:cstheme="minorHAnsi"/>
                      <w:sz w:val="18"/>
                      <w:szCs w:val="18"/>
                    </w:rPr>
                    <w:t xml:space="preserve">– increased the subsidy for Physics, Chemistry and Biology on the 2nd stage of primary schools </w:t>
                  </w:r>
                </w:p>
                <w:p w14:paraId="59C1F33B" w14:textId="77777777" w:rsidR="00A3004E" w:rsidRPr="0074625C" w:rsidRDefault="00A3004E" w:rsidP="00A3004E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PROFsmeZŠ</w:t>
                  </w:r>
                  <w:proofErr w:type="spellEnd"/>
                  <w:r w:rsidRPr="0074625C">
                    <w:rPr>
                      <w:rFonts w:cstheme="minorHAnsi"/>
                      <w:sz w:val="18"/>
                      <w:szCs w:val="18"/>
                    </w:rPr>
                    <w:t xml:space="preserve"> tool – a list of the labour market requirements, job position profiles, activities related to professional orientation of pupils  </w:t>
                  </w:r>
                </w:p>
                <w:p w14:paraId="009D01CC" w14:textId="77777777" w:rsidR="00A3004E" w:rsidRPr="0074625C" w:rsidRDefault="00A3004E" w:rsidP="00A3004E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74625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Europe 2020 strategy </w:t>
                  </w:r>
                  <w:r w:rsidRPr="0074625C">
                    <w:rPr>
                      <w:rFonts w:cstheme="minorHAnsi"/>
                      <w:sz w:val="18"/>
                      <w:szCs w:val="18"/>
                    </w:rPr>
                    <w:t>includes a call for strengthening the cross-curriculum approaches and the new role of education. School curriculum and educational strategies should enable the pupils to enhance their competences in a changing environment, encourage independe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n</w:t>
                  </w:r>
                  <w:r w:rsidRPr="0074625C">
                    <w:rPr>
                      <w:rFonts w:cstheme="minorHAnsi"/>
                      <w:sz w:val="18"/>
                      <w:szCs w:val="18"/>
                    </w:rPr>
                    <w:t xml:space="preserve">ce, autonomy and the responsibility of pupils for their own study.  </w:t>
                  </w:r>
                </w:p>
                <w:p w14:paraId="03A543B1" w14:textId="35791942" w:rsidR="001346AB" w:rsidRPr="00DE182F" w:rsidRDefault="001346AB" w:rsidP="001346AB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2580"/>
                    </w:tabs>
                    <w:spacing w:after="160" w:line="259" w:lineRule="auto"/>
                    <w:ind w:left="720"/>
                    <w:jc w:val="both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  <w:r w:rsidRPr="00DE182F">
                    <w:rPr>
                      <w:rFonts w:cstheme="minorHAnsi"/>
                      <w:sz w:val="18"/>
                      <w:szCs w:val="18"/>
                      <w:lang w:val="sk-SK"/>
                    </w:rPr>
                    <w:t xml:space="preserve">v meniacom sa prostredí, posilniť nezávislosť, autonómiu a zodpovednosť žiakov za učenie. </w:t>
                  </w:r>
                </w:p>
                <w:p w14:paraId="323A7309" w14:textId="55BE4F6E" w:rsidR="00751DFF" w:rsidRPr="00194414" w:rsidRDefault="00751DFF" w:rsidP="00194414">
                  <w:p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0596EAE2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FF953DB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1A8A9D9C" w:rsidR="005C11A0" w:rsidRDefault="005C11A0"/>
    <w:p w14:paraId="3B93A37D" w14:textId="7252502A" w:rsidR="005C11A0" w:rsidRDefault="005C11A0"/>
    <w:p w14:paraId="29F3D89D" w14:textId="14061502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(Základný)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0138F"/>
    <w:multiLevelType w:val="hybridMultilevel"/>
    <w:tmpl w:val="13CE08F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C54F2"/>
    <w:multiLevelType w:val="hybridMultilevel"/>
    <w:tmpl w:val="100E6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316A9"/>
    <w:rsid w:val="00045590"/>
    <w:rsid w:val="000561C9"/>
    <w:rsid w:val="00077CCA"/>
    <w:rsid w:val="0008015C"/>
    <w:rsid w:val="000A6C02"/>
    <w:rsid w:val="000B55FB"/>
    <w:rsid w:val="000B71D0"/>
    <w:rsid w:val="000E6408"/>
    <w:rsid w:val="000F1A70"/>
    <w:rsid w:val="000F1F9E"/>
    <w:rsid w:val="00121304"/>
    <w:rsid w:val="00130A25"/>
    <w:rsid w:val="00131F71"/>
    <w:rsid w:val="001346AB"/>
    <w:rsid w:val="00180878"/>
    <w:rsid w:val="001824B8"/>
    <w:rsid w:val="001875A5"/>
    <w:rsid w:val="00190952"/>
    <w:rsid w:val="00194414"/>
    <w:rsid w:val="001A0E51"/>
    <w:rsid w:val="001B4862"/>
    <w:rsid w:val="001C49F4"/>
    <w:rsid w:val="001D3550"/>
    <w:rsid w:val="001F1C13"/>
    <w:rsid w:val="001F3F69"/>
    <w:rsid w:val="001F4C1A"/>
    <w:rsid w:val="002050B4"/>
    <w:rsid w:val="00207D67"/>
    <w:rsid w:val="00221855"/>
    <w:rsid w:val="002226C7"/>
    <w:rsid w:val="00223475"/>
    <w:rsid w:val="00231123"/>
    <w:rsid w:val="0023220D"/>
    <w:rsid w:val="00240C00"/>
    <w:rsid w:val="0024335C"/>
    <w:rsid w:val="00261FA4"/>
    <w:rsid w:val="00265928"/>
    <w:rsid w:val="0028505A"/>
    <w:rsid w:val="00285E9F"/>
    <w:rsid w:val="00291D74"/>
    <w:rsid w:val="002A1BE3"/>
    <w:rsid w:val="002B09E6"/>
    <w:rsid w:val="002C2ECE"/>
    <w:rsid w:val="002D2763"/>
    <w:rsid w:val="002E3447"/>
    <w:rsid w:val="002F5CAE"/>
    <w:rsid w:val="00312820"/>
    <w:rsid w:val="003424F3"/>
    <w:rsid w:val="003447C9"/>
    <w:rsid w:val="00354F06"/>
    <w:rsid w:val="003602F2"/>
    <w:rsid w:val="0036771B"/>
    <w:rsid w:val="00380A9B"/>
    <w:rsid w:val="00386B76"/>
    <w:rsid w:val="003B4450"/>
    <w:rsid w:val="003C3DC7"/>
    <w:rsid w:val="003D01DC"/>
    <w:rsid w:val="003D12B9"/>
    <w:rsid w:val="003E15EA"/>
    <w:rsid w:val="003E7C6C"/>
    <w:rsid w:val="00414C58"/>
    <w:rsid w:val="00420B01"/>
    <w:rsid w:val="00424CBB"/>
    <w:rsid w:val="00426164"/>
    <w:rsid w:val="00430024"/>
    <w:rsid w:val="00443F4C"/>
    <w:rsid w:val="0044765F"/>
    <w:rsid w:val="00454840"/>
    <w:rsid w:val="00470DD1"/>
    <w:rsid w:val="004858FA"/>
    <w:rsid w:val="0049707A"/>
    <w:rsid w:val="004A1957"/>
    <w:rsid w:val="004B259E"/>
    <w:rsid w:val="004C741A"/>
    <w:rsid w:val="004E5EF6"/>
    <w:rsid w:val="004E617D"/>
    <w:rsid w:val="004E6C1C"/>
    <w:rsid w:val="00512D4D"/>
    <w:rsid w:val="005227F0"/>
    <w:rsid w:val="0053515D"/>
    <w:rsid w:val="00537ADB"/>
    <w:rsid w:val="005412F8"/>
    <w:rsid w:val="00560003"/>
    <w:rsid w:val="00567812"/>
    <w:rsid w:val="00594066"/>
    <w:rsid w:val="005C11A0"/>
    <w:rsid w:val="005C3D1B"/>
    <w:rsid w:val="005C6350"/>
    <w:rsid w:val="005D0790"/>
    <w:rsid w:val="005D6929"/>
    <w:rsid w:val="005D7FBF"/>
    <w:rsid w:val="005E36CA"/>
    <w:rsid w:val="00611029"/>
    <w:rsid w:val="00611FA8"/>
    <w:rsid w:val="00615FD4"/>
    <w:rsid w:val="00634AF8"/>
    <w:rsid w:val="006A5836"/>
    <w:rsid w:val="006B069E"/>
    <w:rsid w:val="006C16A7"/>
    <w:rsid w:val="006C26CE"/>
    <w:rsid w:val="006D202E"/>
    <w:rsid w:val="006D2462"/>
    <w:rsid w:val="006D696B"/>
    <w:rsid w:val="006E2056"/>
    <w:rsid w:val="006E3A92"/>
    <w:rsid w:val="0070152B"/>
    <w:rsid w:val="00714094"/>
    <w:rsid w:val="007236B3"/>
    <w:rsid w:val="00724A93"/>
    <w:rsid w:val="00750BD3"/>
    <w:rsid w:val="00750CF3"/>
    <w:rsid w:val="00751DFF"/>
    <w:rsid w:val="007616F9"/>
    <w:rsid w:val="00764471"/>
    <w:rsid w:val="00764E64"/>
    <w:rsid w:val="00776042"/>
    <w:rsid w:val="00777CD5"/>
    <w:rsid w:val="00794CAA"/>
    <w:rsid w:val="007979C4"/>
    <w:rsid w:val="007A3A83"/>
    <w:rsid w:val="007B5509"/>
    <w:rsid w:val="007C1735"/>
    <w:rsid w:val="007C7F80"/>
    <w:rsid w:val="007D1D05"/>
    <w:rsid w:val="007D400C"/>
    <w:rsid w:val="007D5FE4"/>
    <w:rsid w:val="007E0966"/>
    <w:rsid w:val="007E5C9F"/>
    <w:rsid w:val="007F4D13"/>
    <w:rsid w:val="0080082F"/>
    <w:rsid w:val="008110C3"/>
    <w:rsid w:val="0081584B"/>
    <w:rsid w:val="00815D12"/>
    <w:rsid w:val="00836FE6"/>
    <w:rsid w:val="008414FE"/>
    <w:rsid w:val="00843230"/>
    <w:rsid w:val="008738B1"/>
    <w:rsid w:val="0087492A"/>
    <w:rsid w:val="008765ED"/>
    <w:rsid w:val="0088544D"/>
    <w:rsid w:val="008A13B6"/>
    <w:rsid w:val="008B082E"/>
    <w:rsid w:val="008B3210"/>
    <w:rsid w:val="008B70D5"/>
    <w:rsid w:val="008C0162"/>
    <w:rsid w:val="008C3B23"/>
    <w:rsid w:val="008D3B28"/>
    <w:rsid w:val="008E0610"/>
    <w:rsid w:val="008E4CA8"/>
    <w:rsid w:val="008F6F6D"/>
    <w:rsid w:val="00904F09"/>
    <w:rsid w:val="00915642"/>
    <w:rsid w:val="0093108F"/>
    <w:rsid w:val="00945630"/>
    <w:rsid w:val="00952F6F"/>
    <w:rsid w:val="009655E1"/>
    <w:rsid w:val="009705A6"/>
    <w:rsid w:val="00977AB1"/>
    <w:rsid w:val="00993975"/>
    <w:rsid w:val="009A06F7"/>
    <w:rsid w:val="009A7A04"/>
    <w:rsid w:val="009B253D"/>
    <w:rsid w:val="009C4DB1"/>
    <w:rsid w:val="009D4205"/>
    <w:rsid w:val="009D6448"/>
    <w:rsid w:val="009E193B"/>
    <w:rsid w:val="009E53E2"/>
    <w:rsid w:val="00A241B0"/>
    <w:rsid w:val="00A3004E"/>
    <w:rsid w:val="00A316B8"/>
    <w:rsid w:val="00A362E5"/>
    <w:rsid w:val="00A37196"/>
    <w:rsid w:val="00A72573"/>
    <w:rsid w:val="00A73ADA"/>
    <w:rsid w:val="00A776E5"/>
    <w:rsid w:val="00A852DF"/>
    <w:rsid w:val="00A95A1A"/>
    <w:rsid w:val="00A95D10"/>
    <w:rsid w:val="00AC6D01"/>
    <w:rsid w:val="00AD2036"/>
    <w:rsid w:val="00AD5F4C"/>
    <w:rsid w:val="00AE18F1"/>
    <w:rsid w:val="00B04074"/>
    <w:rsid w:val="00B048AA"/>
    <w:rsid w:val="00B203C3"/>
    <w:rsid w:val="00B4320C"/>
    <w:rsid w:val="00B721DC"/>
    <w:rsid w:val="00B81A52"/>
    <w:rsid w:val="00B87C18"/>
    <w:rsid w:val="00B90147"/>
    <w:rsid w:val="00B92E5D"/>
    <w:rsid w:val="00BB0601"/>
    <w:rsid w:val="00BE55F7"/>
    <w:rsid w:val="00BE7579"/>
    <w:rsid w:val="00BF1388"/>
    <w:rsid w:val="00BF60D0"/>
    <w:rsid w:val="00C15683"/>
    <w:rsid w:val="00C243F9"/>
    <w:rsid w:val="00C249E1"/>
    <w:rsid w:val="00C44A13"/>
    <w:rsid w:val="00C75FCA"/>
    <w:rsid w:val="00C7606F"/>
    <w:rsid w:val="00C873CB"/>
    <w:rsid w:val="00CA0691"/>
    <w:rsid w:val="00CB471D"/>
    <w:rsid w:val="00CD6527"/>
    <w:rsid w:val="00CE2EEC"/>
    <w:rsid w:val="00CE3E12"/>
    <w:rsid w:val="00CE6D72"/>
    <w:rsid w:val="00CE760A"/>
    <w:rsid w:val="00CF21B0"/>
    <w:rsid w:val="00D31FAA"/>
    <w:rsid w:val="00D406C5"/>
    <w:rsid w:val="00D55511"/>
    <w:rsid w:val="00D61103"/>
    <w:rsid w:val="00D61FF7"/>
    <w:rsid w:val="00DA35ED"/>
    <w:rsid w:val="00DB1AA8"/>
    <w:rsid w:val="00DB1D73"/>
    <w:rsid w:val="00DC5AAC"/>
    <w:rsid w:val="00DC621B"/>
    <w:rsid w:val="00DC62A2"/>
    <w:rsid w:val="00DD09D3"/>
    <w:rsid w:val="00DD7C0B"/>
    <w:rsid w:val="00DE09F7"/>
    <w:rsid w:val="00DE1EB6"/>
    <w:rsid w:val="00DE40BF"/>
    <w:rsid w:val="00DE4CFD"/>
    <w:rsid w:val="00E1491D"/>
    <w:rsid w:val="00E1506F"/>
    <w:rsid w:val="00E21AC6"/>
    <w:rsid w:val="00E23DAF"/>
    <w:rsid w:val="00E70A99"/>
    <w:rsid w:val="00E77179"/>
    <w:rsid w:val="00E80138"/>
    <w:rsid w:val="00E81FCA"/>
    <w:rsid w:val="00E90A09"/>
    <w:rsid w:val="00E95DD2"/>
    <w:rsid w:val="00EC5A04"/>
    <w:rsid w:val="00ED1133"/>
    <w:rsid w:val="00EF1482"/>
    <w:rsid w:val="00F05E16"/>
    <w:rsid w:val="00F22219"/>
    <w:rsid w:val="00F40A55"/>
    <w:rsid w:val="00F473B8"/>
    <w:rsid w:val="00F4759D"/>
    <w:rsid w:val="00F60FB1"/>
    <w:rsid w:val="00F64B9E"/>
    <w:rsid w:val="00F66DB9"/>
    <w:rsid w:val="00F70B4B"/>
    <w:rsid w:val="00FA2B75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"/>
    <o:shapelayout v:ext="edit">
      <o:idmap v:ext="edit" data="1"/>
      <o:rules v:ext="edit">
        <o:r id="V:Rule30" type="connector" idref="#_x0000_s1332"/>
        <o:r id="V:Rule31" type="connector" idref="#_x0000_s1353"/>
        <o:r id="V:Rule32" type="connector" idref="#_x0000_s1369"/>
        <o:r id="V:Rule33" type="connector" idref="#_x0000_s1374"/>
        <o:r id="V:Rule34" type="connector" idref="#_x0000_s1370"/>
        <o:r id="V:Rule35" type="connector" idref="#_x0000_s1365"/>
        <o:r id="V:Rule36" type="connector" idref="#_x0000_s1329"/>
        <o:r id="V:Rule37" type="connector" idref="#_x0000_s1347"/>
        <o:r id="V:Rule38" type="connector" idref="#_x0000_s1343"/>
        <o:r id="V:Rule39" type="connector" idref="#_x0000_s1261"/>
        <o:r id="V:Rule40" type="connector" idref="#_x0000_s1338"/>
        <o:r id="V:Rule41" type="connector" idref="#_x0000_s1285"/>
        <o:r id="V:Rule42" type="connector" idref="#_x0000_s1364"/>
        <o:r id="V:Rule43" type="connector" idref="#_x0000_s1282"/>
        <o:r id="V:Rule44" type="connector" idref="#_x0000_s1371"/>
        <o:r id="V:Rule45" type="connector" idref="#_x0000_s1352"/>
        <o:r id="V:Rule46" type="connector" idref="#_x0000_s1350"/>
        <o:r id="V:Rule47" type="connector" idref="#_x0000_s1363"/>
        <o:r id="V:Rule48" type="connector" idref="#_x0000_s1375"/>
        <o:r id="V:Rule49" type="connector" idref="#_x0000_s1333"/>
        <o:r id="V:Rule50" type="connector" idref="#_x0000_s1357"/>
        <o:r id="V:Rule51" type="connector" idref="#_x0000_s1320"/>
        <o:r id="V:Rule52" type="connector" idref="#_x0000_s1348"/>
        <o:r id="V:Rule53" type="connector" idref="#_x0000_s1376"/>
        <o:r id="V:Rule54" type="connector" idref="#_x0000_s1379"/>
        <o:r id="V:Rule55" type="connector" idref="#_x0000_s1380"/>
        <o:r id="V:Rule56" type="connector" idref="#_x0000_s1368"/>
        <o:r id="V:Rule57" type="connector" idref="#_x0000_s1330"/>
        <o:r id="V:Rule58" type="connector" idref="#_x0000_s1360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A3004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fb1b441-9ff5-43a6-adfa-811d4bab829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03013-4CD5-491B-9C02-2847F00DD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B30201-D027-4830-838D-E780B2ED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77</cp:revision>
  <cp:lastPrinted>2020-05-04T10:58:00Z</cp:lastPrinted>
  <dcterms:created xsi:type="dcterms:W3CDTF">2020-01-28T08:55:00Z</dcterms:created>
  <dcterms:modified xsi:type="dcterms:W3CDTF">2020-05-04T10:59:00Z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