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30908E" w14:textId="10F4999C" w:rsidR="00B87C18" w:rsidRPr="00FC3937" w:rsidRDefault="003970CC" w:rsidP="00ED1133">
      <w:pPr>
        <w:spacing w:after="0" w:line="240" w:lineRule="auto"/>
        <w:rPr>
          <w:b/>
          <w:sz w:val="28"/>
          <w:szCs w:val="28"/>
          <w:lang w:val="en-GB"/>
        </w:rPr>
      </w:pPr>
      <w:r>
        <w:rPr>
          <w:lang w:val="en-GB" w:eastAsia="cs-CZ"/>
        </w:rPr>
        <w:pict w14:anchorId="499C29FF">
          <v:roundrect id="_x0000_s1190" style="position:absolute;margin-left:521.45pt;margin-top:5.9pt;width:481.9pt;height:72.55pt;z-index:251658277" arcsize="21360f" fillcolor="#c6d9f1 [671]"/>
        </w:pict>
      </w:r>
      <w:r>
        <w:rPr>
          <w:lang w:val="en-GB" w:eastAsia="cs-CZ"/>
        </w:rPr>
        <w:pict w14:anchorId="175725BB">
          <v:shapetype id="_x0000_t202" coordsize="21600,21600" o:spt="202" path="m,l,21600r21600,l21600,xe">
            <v:stroke joinstyle="miter"/>
            <v:path gradientshapeok="t" o:connecttype="rect"/>
          </v:shapetype>
          <v:shape id="_x0000_s1191" type="#_x0000_t202" style="position:absolute;margin-left:536.85pt;margin-top:5.9pt;width:457.5pt;height:87.4pt;z-index:251658278;mso-width-relative:margin;mso-height-relative:margin" filled="f" stroked="f">
            <v:textbox style="mso-next-textbox:#_x0000_s1191">
              <w:txbxContent>
                <w:p w14:paraId="55ED577F" w14:textId="30CB53A2" w:rsidR="00FF2CDE" w:rsidRPr="00FC3937" w:rsidRDefault="00FF2CDE" w:rsidP="000561C9">
                  <w:pPr>
                    <w:spacing w:after="0" w:line="240" w:lineRule="auto"/>
                    <w:rPr>
                      <w:b/>
                      <w:bCs/>
                      <w:lang w:val="en-GB"/>
                    </w:rPr>
                  </w:pPr>
                  <w:r w:rsidRPr="00FC3937">
                    <w:rPr>
                      <w:b/>
                      <w:bCs/>
                      <w:lang w:val="en-GB"/>
                    </w:rPr>
                    <w:t xml:space="preserve">Model </w:t>
                  </w:r>
                  <w:r w:rsidR="00493BDC" w:rsidRPr="00FC3937">
                    <w:rPr>
                      <w:b/>
                      <w:bCs/>
                      <w:lang w:val="en-GB"/>
                    </w:rPr>
                    <w:t>of change in project</w:t>
                  </w:r>
                  <w:r w:rsidR="00DD7C0B" w:rsidRPr="00FC3937">
                    <w:rPr>
                      <w:b/>
                      <w:bCs/>
                      <w:lang w:val="en-GB"/>
                    </w:rPr>
                    <w:t xml:space="preserve"> </w:t>
                  </w:r>
                  <w:r w:rsidR="00815D12" w:rsidRPr="00FC3937">
                    <w:rPr>
                      <w:b/>
                      <w:bCs/>
                      <w:lang w:val="en-GB"/>
                    </w:rPr>
                    <w:t xml:space="preserve">NP </w:t>
                  </w:r>
                  <w:r w:rsidR="00E945BD" w:rsidRPr="00FC3937">
                    <w:rPr>
                      <w:b/>
                      <w:bCs/>
                      <w:lang w:val="en-GB"/>
                    </w:rPr>
                    <w:t>17</w:t>
                  </w:r>
                </w:p>
                <w:p w14:paraId="0D429781" w14:textId="06DE2ECC" w:rsidR="00DD7C0B" w:rsidRPr="00FC3937" w:rsidRDefault="00493BDC" w:rsidP="000561C9">
                  <w:pPr>
                    <w:spacing w:after="0" w:line="240" w:lineRule="auto"/>
                    <w:rPr>
                      <w:b/>
                      <w:bCs/>
                      <w:lang w:val="en-GB"/>
                    </w:rPr>
                  </w:pPr>
                  <w:r w:rsidRPr="00FC3937">
                    <w:rPr>
                      <w:b/>
                      <w:bCs/>
                      <w:lang w:val="en-GB"/>
                    </w:rPr>
                    <w:t>Project title</w:t>
                  </w:r>
                  <w:r w:rsidR="00815D12" w:rsidRPr="00FC3937">
                    <w:rPr>
                      <w:b/>
                      <w:bCs/>
                      <w:lang w:val="en-GB"/>
                    </w:rPr>
                    <w:t>:</w:t>
                  </w:r>
                  <w:r w:rsidR="00DD7C0B" w:rsidRPr="00FC3937">
                    <w:rPr>
                      <w:b/>
                      <w:bCs/>
                      <w:lang w:val="en-GB"/>
                    </w:rPr>
                    <w:t xml:space="preserve"> </w:t>
                  </w:r>
                  <w:r w:rsidR="006E261D" w:rsidRPr="00FC3937">
                    <w:rPr>
                      <w:lang w:val="en-GB"/>
                    </w:rPr>
                    <w:t>PRAKTIK – Practical skills through non-formal education in youth work</w:t>
                  </w:r>
                </w:p>
                <w:p w14:paraId="4EBAE6B6" w14:textId="73342E38" w:rsidR="000154C1" w:rsidRPr="004C58AA" w:rsidRDefault="00493BDC" w:rsidP="006B0904">
                  <w:pPr>
                    <w:spacing w:after="0" w:line="240" w:lineRule="auto"/>
                    <w:rPr>
                      <w:lang w:val="en-GB"/>
                    </w:rPr>
                  </w:pPr>
                  <w:r w:rsidRPr="00FC3937">
                    <w:rPr>
                      <w:b/>
                      <w:lang w:val="en-GB"/>
                    </w:rPr>
                    <w:t>Target group</w:t>
                  </w:r>
                  <w:r w:rsidR="000154C1" w:rsidRPr="00FC3937">
                    <w:rPr>
                      <w:b/>
                      <w:lang w:val="en-GB"/>
                    </w:rPr>
                    <w:t xml:space="preserve">: </w:t>
                  </w:r>
                  <w:r w:rsidR="006B0904" w:rsidRPr="00FC3937">
                    <w:rPr>
                      <w:lang w:val="en-GB"/>
                    </w:rPr>
                    <w:t>Profes</w:t>
                  </w:r>
                  <w:r w:rsidR="006E261D" w:rsidRPr="00FC3937">
                    <w:rPr>
                      <w:lang w:val="en-GB"/>
                    </w:rPr>
                    <w:t>sional</w:t>
                  </w:r>
                  <w:r w:rsidR="006B0904" w:rsidRPr="00FC3937">
                    <w:rPr>
                      <w:lang w:val="en-GB"/>
                    </w:rPr>
                    <w:t xml:space="preserve"> a</w:t>
                  </w:r>
                  <w:r w:rsidR="006E261D" w:rsidRPr="00FC3937">
                    <w:rPr>
                      <w:lang w:val="en-GB"/>
                    </w:rPr>
                    <w:t xml:space="preserve">nd </w:t>
                  </w:r>
                  <w:r w:rsidR="00FD49D4" w:rsidRPr="00FC3937">
                    <w:rPr>
                      <w:lang w:val="en-GB"/>
                    </w:rPr>
                    <w:t>voluntary youth workers</w:t>
                  </w:r>
                  <w:r w:rsidR="006B0904" w:rsidRPr="00FC3937">
                    <w:rPr>
                      <w:lang w:val="en-GB"/>
                    </w:rPr>
                    <w:t>,</w:t>
                  </w:r>
                  <w:r w:rsidR="004C58AA">
                    <w:rPr>
                      <w:lang w:val="en-GB"/>
                    </w:rPr>
                    <w:t xml:space="preserve"> </w:t>
                  </w:r>
                  <w:r w:rsidR="00FD49D4" w:rsidRPr="00FC3937">
                    <w:rPr>
                      <w:lang w:val="en-GB"/>
                    </w:rPr>
                    <w:t>youth</w:t>
                  </w:r>
                  <w:r w:rsidR="006B0904" w:rsidRPr="00FC3937">
                    <w:rPr>
                      <w:lang w:val="en-GB"/>
                    </w:rPr>
                    <w:t xml:space="preserve"> (7 – 24 </w:t>
                  </w:r>
                  <w:r w:rsidR="00FD49D4" w:rsidRPr="00FC3937">
                    <w:rPr>
                      <w:lang w:val="en-GB"/>
                    </w:rPr>
                    <w:t>years</w:t>
                  </w:r>
                  <w:r w:rsidR="003970CC">
                    <w:rPr>
                      <w:lang w:val="en-GB"/>
                    </w:rPr>
                    <w:t xml:space="preserve"> old</w:t>
                  </w:r>
                  <w:r w:rsidR="006B0904" w:rsidRPr="00FC3937">
                    <w:rPr>
                      <w:lang w:val="en-GB"/>
                    </w:rPr>
                    <w:t>)</w:t>
                  </w:r>
                  <w:r w:rsidR="002F5EEF" w:rsidRPr="00FC3937">
                    <w:rPr>
                      <w:lang w:val="en-GB"/>
                    </w:rPr>
                    <w:t xml:space="preserve"> participating in exper</w:t>
                  </w:r>
                  <w:r w:rsidR="00D958CE" w:rsidRPr="00FC3937">
                    <w:rPr>
                      <w:lang w:val="en-GB"/>
                    </w:rPr>
                    <w:t>iential programmes and acquire new skills and competences</w:t>
                  </w:r>
                  <w:r w:rsidR="002F5EEF" w:rsidRPr="00FC3937">
                    <w:rPr>
                      <w:lang w:val="en-GB"/>
                    </w:rPr>
                    <w:t xml:space="preserve"> </w:t>
                  </w:r>
                </w:p>
              </w:txbxContent>
            </v:textbox>
          </v:shape>
        </w:pict>
      </w:r>
      <w:r>
        <w:rPr>
          <w:lang w:val="en-GB" w:eastAsia="cs-CZ"/>
        </w:rPr>
        <w:pict w14:anchorId="095B8703">
          <v:roundrect id="_x0000_s1178" style="position:absolute;margin-left:-4.85pt;margin-top:19.25pt;width:481.9pt;height:59.2pt;z-index:251658254" arcsize="23802f" fillcolor="#d6e3bc [1302]"/>
        </w:pict>
      </w:r>
      <w:r w:rsidR="004D23FC" w:rsidRPr="00FC3937">
        <w:rPr>
          <w:b/>
          <w:sz w:val="28"/>
          <w:szCs w:val="28"/>
          <w:lang w:val="en-GB"/>
        </w:rPr>
        <w:t xml:space="preserve">Theory of Change </w:t>
      </w:r>
      <w:r w:rsidR="009F5D24" w:rsidRPr="00FC3937">
        <w:rPr>
          <w:b/>
          <w:sz w:val="28"/>
          <w:szCs w:val="28"/>
          <w:lang w:val="en-GB"/>
        </w:rPr>
        <w:t>Project</w:t>
      </w:r>
      <w:r w:rsidR="000561C9" w:rsidRPr="00FC3937">
        <w:rPr>
          <w:b/>
          <w:sz w:val="28"/>
          <w:szCs w:val="28"/>
          <w:lang w:val="en-GB"/>
        </w:rPr>
        <w:t xml:space="preserve"> NP</w:t>
      </w:r>
      <w:r w:rsidR="00F22219" w:rsidRPr="00FC3937">
        <w:rPr>
          <w:b/>
          <w:sz w:val="28"/>
          <w:szCs w:val="28"/>
          <w:lang w:val="en-GB"/>
        </w:rPr>
        <w:t xml:space="preserve"> </w:t>
      </w:r>
      <w:r w:rsidR="00E945BD" w:rsidRPr="00FC3937">
        <w:rPr>
          <w:b/>
          <w:sz w:val="28"/>
          <w:szCs w:val="28"/>
          <w:lang w:val="en-GB"/>
        </w:rPr>
        <w:t>17</w:t>
      </w:r>
      <w:r w:rsidR="009F5D24" w:rsidRPr="00FC3937">
        <w:rPr>
          <w:b/>
          <w:sz w:val="28"/>
          <w:szCs w:val="28"/>
          <w:lang w:val="en-GB"/>
        </w:rPr>
        <w:t xml:space="preserve"> Measure 2.1 OPE</w:t>
      </w:r>
    </w:p>
    <w:p w14:paraId="54264823" w14:textId="2D039A33" w:rsidR="000561C9" w:rsidRPr="00FC3937" w:rsidRDefault="003970CC" w:rsidP="00ED1133">
      <w:pPr>
        <w:spacing w:after="0" w:line="240" w:lineRule="auto"/>
        <w:rPr>
          <w:b/>
          <w:lang w:val="en-GB"/>
        </w:rPr>
      </w:pPr>
      <w:r>
        <w:rPr>
          <w:b/>
          <w:lang w:val="en-GB"/>
        </w:rPr>
        <w:pict w14:anchorId="054F2DC9">
          <v:shape id="_x0000_s1180" type="#_x0000_t202" style="position:absolute;margin-left:13.05pt;margin-top:7.55pt;width:462.3pt;height:51.3pt;z-index:251658255;mso-width-relative:margin;mso-height-relative:margin" filled="f" stroked="f">
            <v:textbox style="mso-next-textbox:#_x0000_s1180">
              <w:txbxContent>
                <w:p w14:paraId="53B1E443" w14:textId="2C52B129" w:rsidR="00FF2CDE" w:rsidRPr="00FC3937" w:rsidRDefault="00FF2CDE" w:rsidP="00634AF8">
                  <w:pPr>
                    <w:spacing w:after="0" w:line="240" w:lineRule="auto"/>
                    <w:rPr>
                      <w:b/>
                      <w:bCs/>
                      <w:lang w:val="en-GB"/>
                    </w:rPr>
                  </w:pPr>
                  <w:r w:rsidRPr="00FC3937">
                    <w:rPr>
                      <w:b/>
                      <w:bCs/>
                      <w:lang w:val="en-GB"/>
                    </w:rPr>
                    <w:t xml:space="preserve">Model </w:t>
                  </w:r>
                  <w:r w:rsidR="009F5D24" w:rsidRPr="00FC3937">
                    <w:rPr>
                      <w:b/>
                      <w:bCs/>
                      <w:lang w:val="en-GB"/>
                    </w:rPr>
                    <w:t>of action in project</w:t>
                  </w:r>
                  <w:r w:rsidR="00815D12" w:rsidRPr="00FC3937">
                    <w:rPr>
                      <w:b/>
                      <w:bCs/>
                      <w:lang w:val="en-GB"/>
                    </w:rPr>
                    <w:t xml:space="preserve"> NP </w:t>
                  </w:r>
                  <w:r w:rsidR="00E945BD" w:rsidRPr="00FC3937">
                    <w:rPr>
                      <w:b/>
                      <w:bCs/>
                      <w:lang w:val="en-GB"/>
                    </w:rPr>
                    <w:t>17</w:t>
                  </w:r>
                </w:p>
                <w:p w14:paraId="4D1498FB" w14:textId="77777777" w:rsidR="006E261D" w:rsidRPr="00FC3937" w:rsidRDefault="009F5D24" w:rsidP="00634AF8">
                  <w:pPr>
                    <w:spacing w:after="0" w:line="240" w:lineRule="auto"/>
                    <w:rPr>
                      <w:lang w:val="en-GB"/>
                    </w:rPr>
                  </w:pPr>
                  <w:r w:rsidRPr="00FC3937">
                    <w:rPr>
                      <w:b/>
                      <w:bCs/>
                      <w:lang w:val="en-GB"/>
                    </w:rPr>
                    <w:t>Project title</w:t>
                  </w:r>
                  <w:r w:rsidR="00815D12" w:rsidRPr="00FC3937">
                    <w:rPr>
                      <w:b/>
                      <w:bCs/>
                      <w:lang w:val="en-GB"/>
                    </w:rPr>
                    <w:t xml:space="preserve">: </w:t>
                  </w:r>
                  <w:r w:rsidR="00E945BD" w:rsidRPr="00FC3937">
                    <w:rPr>
                      <w:lang w:val="en-GB"/>
                    </w:rPr>
                    <w:t>PRAKTIK – Pra</w:t>
                  </w:r>
                  <w:r w:rsidR="006E261D" w:rsidRPr="00FC3937">
                    <w:rPr>
                      <w:lang w:val="en-GB"/>
                    </w:rPr>
                    <w:t>ctical skills through non-formal education in youth work</w:t>
                  </w:r>
                </w:p>
                <w:p w14:paraId="010B8513" w14:textId="615AD90D" w:rsidR="000154C1" w:rsidRPr="00FC3937" w:rsidRDefault="009F5D24" w:rsidP="00634AF8">
                  <w:pPr>
                    <w:spacing w:after="0" w:line="240" w:lineRule="auto"/>
                    <w:rPr>
                      <w:b/>
                      <w:bCs/>
                      <w:lang w:val="en-GB"/>
                    </w:rPr>
                  </w:pPr>
                  <w:r w:rsidRPr="00FC3937">
                    <w:rPr>
                      <w:b/>
                      <w:bCs/>
                      <w:lang w:val="en-GB"/>
                    </w:rPr>
                    <w:t>Beneficiary</w:t>
                  </w:r>
                  <w:r w:rsidR="000154C1" w:rsidRPr="00FC3937">
                    <w:rPr>
                      <w:b/>
                      <w:bCs/>
                      <w:lang w:val="en-GB"/>
                    </w:rPr>
                    <w:t xml:space="preserve">: </w:t>
                  </w:r>
                  <w:r w:rsidR="00ED7590" w:rsidRPr="00FC3937">
                    <w:rPr>
                      <w:lang w:val="en-GB"/>
                    </w:rPr>
                    <w:t>IUVENTA – Slov</w:t>
                  </w:r>
                  <w:r w:rsidR="006E261D" w:rsidRPr="00FC3937">
                    <w:rPr>
                      <w:lang w:val="en-GB"/>
                    </w:rPr>
                    <w:t>ak Youth Institute</w:t>
                  </w:r>
                </w:p>
                <w:p w14:paraId="4E938EF5" w14:textId="77777777" w:rsidR="006D202E" w:rsidRPr="00FC3937" w:rsidRDefault="006D202E" w:rsidP="00634AF8">
                  <w:pPr>
                    <w:spacing w:after="0" w:line="240" w:lineRule="auto"/>
                    <w:rPr>
                      <w:lang w:val="en-GB"/>
                    </w:rPr>
                  </w:pPr>
                </w:p>
              </w:txbxContent>
            </v:textbox>
          </v:shape>
        </w:pict>
      </w:r>
    </w:p>
    <w:p w14:paraId="5BAA5B87" w14:textId="77777777" w:rsidR="000561C9" w:rsidRPr="00FC3937" w:rsidRDefault="000561C9" w:rsidP="000561C9">
      <w:pPr>
        <w:rPr>
          <w:lang w:val="en-GB"/>
        </w:rPr>
      </w:pPr>
      <w:r w:rsidRPr="00FC3937">
        <w:rPr>
          <w:lang w:val="en-GB"/>
        </w:rPr>
        <w:tab/>
      </w:r>
      <w:r w:rsidRPr="00FC3937">
        <w:rPr>
          <w:lang w:val="en-GB"/>
        </w:rPr>
        <w:tab/>
      </w:r>
      <w:r w:rsidRPr="00FC3937">
        <w:rPr>
          <w:lang w:val="en-GB"/>
        </w:rPr>
        <w:tab/>
      </w:r>
      <w:r w:rsidRPr="00FC3937">
        <w:rPr>
          <w:lang w:val="en-GB"/>
        </w:rPr>
        <w:tab/>
      </w:r>
      <w:r w:rsidRPr="00FC3937">
        <w:rPr>
          <w:lang w:val="en-GB"/>
        </w:rPr>
        <w:tab/>
      </w:r>
      <w:r w:rsidRPr="00FC3937">
        <w:rPr>
          <w:lang w:val="en-GB"/>
        </w:rPr>
        <w:tab/>
      </w:r>
      <w:r w:rsidRPr="00FC3937">
        <w:rPr>
          <w:lang w:val="en-GB"/>
        </w:rPr>
        <w:tab/>
      </w:r>
      <w:r w:rsidRPr="00FC3937">
        <w:rPr>
          <w:lang w:val="en-GB"/>
        </w:rPr>
        <w:tab/>
      </w:r>
      <w:r w:rsidRPr="00FC3937">
        <w:rPr>
          <w:lang w:val="en-GB"/>
        </w:rPr>
        <w:tab/>
      </w:r>
      <w:r w:rsidRPr="00FC3937">
        <w:rPr>
          <w:lang w:val="en-GB"/>
        </w:rPr>
        <w:tab/>
      </w:r>
      <w:r w:rsidRPr="00FC3937">
        <w:rPr>
          <w:lang w:val="en-GB"/>
        </w:rPr>
        <w:tab/>
      </w:r>
      <w:r w:rsidRPr="00FC3937">
        <w:rPr>
          <w:lang w:val="en-GB"/>
        </w:rPr>
        <w:tab/>
      </w:r>
      <w:r w:rsidRPr="00FC3937">
        <w:rPr>
          <w:lang w:val="en-GB"/>
        </w:rPr>
        <w:tab/>
      </w:r>
      <w:r w:rsidRPr="00FC3937">
        <w:rPr>
          <w:lang w:val="en-GB"/>
        </w:rPr>
        <w:tab/>
      </w:r>
      <w:r w:rsidR="00045590" w:rsidRPr="00FC3937">
        <w:rPr>
          <w:lang w:val="en-GB"/>
        </w:rPr>
        <w:tab/>
      </w:r>
      <w:r w:rsidR="00045590" w:rsidRPr="00FC3937">
        <w:rPr>
          <w:lang w:val="en-GB"/>
        </w:rPr>
        <w:tab/>
      </w:r>
      <w:r w:rsidR="00045590" w:rsidRPr="00FC3937">
        <w:rPr>
          <w:lang w:val="en-GB"/>
        </w:rPr>
        <w:tab/>
      </w:r>
      <w:r w:rsidR="00045590" w:rsidRPr="00FC3937">
        <w:rPr>
          <w:lang w:val="en-GB"/>
        </w:rPr>
        <w:tab/>
      </w:r>
      <w:r w:rsidR="00045590" w:rsidRPr="00FC3937">
        <w:rPr>
          <w:lang w:val="en-GB"/>
        </w:rPr>
        <w:tab/>
      </w:r>
      <w:r w:rsidR="00045590" w:rsidRPr="00FC3937">
        <w:rPr>
          <w:lang w:val="en-GB"/>
        </w:rPr>
        <w:tab/>
      </w:r>
      <w:r w:rsidR="00045590" w:rsidRPr="00FC3937">
        <w:rPr>
          <w:lang w:val="en-GB"/>
        </w:rPr>
        <w:tab/>
      </w:r>
      <w:r w:rsidR="00045590" w:rsidRPr="00FC3937">
        <w:rPr>
          <w:lang w:val="en-GB"/>
        </w:rPr>
        <w:tab/>
      </w:r>
      <w:r w:rsidR="00045590" w:rsidRPr="00FC3937">
        <w:rPr>
          <w:lang w:val="en-GB"/>
        </w:rPr>
        <w:tab/>
      </w:r>
      <w:r w:rsidR="00045590" w:rsidRPr="00FC3937">
        <w:rPr>
          <w:lang w:val="en-GB"/>
        </w:rPr>
        <w:tab/>
      </w:r>
      <w:r w:rsidR="00045590" w:rsidRPr="00FC3937">
        <w:rPr>
          <w:lang w:val="en-GB"/>
        </w:rPr>
        <w:tab/>
      </w:r>
      <w:r w:rsidR="00045590" w:rsidRPr="00FC3937">
        <w:rPr>
          <w:lang w:val="en-GB"/>
        </w:rPr>
        <w:tab/>
      </w:r>
      <w:r w:rsidR="00045590" w:rsidRPr="00FC3937">
        <w:rPr>
          <w:lang w:val="en-GB"/>
        </w:rPr>
        <w:tab/>
      </w:r>
      <w:r w:rsidR="00045590" w:rsidRPr="00FC3937">
        <w:rPr>
          <w:lang w:val="en-GB"/>
        </w:rPr>
        <w:tab/>
      </w:r>
      <w:r w:rsidR="00045590" w:rsidRPr="00FC3937">
        <w:rPr>
          <w:lang w:val="en-GB"/>
        </w:rPr>
        <w:tab/>
      </w:r>
    </w:p>
    <w:p w14:paraId="31862AB4" w14:textId="77777777" w:rsidR="000561C9" w:rsidRPr="00FC3937" w:rsidRDefault="000561C9" w:rsidP="000561C9">
      <w:pPr>
        <w:rPr>
          <w:lang w:val="en-GB"/>
        </w:rPr>
      </w:pPr>
    </w:p>
    <w:p w14:paraId="0320FB02" w14:textId="23F9E577" w:rsidR="000561C9" w:rsidRPr="00FC3937" w:rsidRDefault="003970CC" w:rsidP="000561C9">
      <w:pPr>
        <w:rPr>
          <w:lang w:val="en-GB"/>
        </w:rPr>
      </w:pPr>
      <w:r>
        <w:rPr>
          <w:lang w:val="en-GB" w:eastAsia="cs-CZ"/>
        </w:rPr>
        <w:pict w14:anchorId="21231701">
          <v:roundrect id="AutoShape 34" o:spid="_x0000_s1147" style="position:absolute;margin-left:265.35pt;margin-top:10.75pt;width:202.9pt;height:585.8pt;z-index:251658240;visibility:visible" arcsize="2634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" fillcolor="#d6e3bc [1302]"/>
        </w:pict>
      </w:r>
      <w:r>
        <w:rPr>
          <w:lang w:val="en-GB" w:eastAsia="cs-CZ"/>
        </w:rPr>
        <w:pict w14:anchorId="6EC6748E">
          <v:roundrect id="AutoShape 16" o:spid="_x0000_s1220" style="position:absolute;margin-left:896.7pt;margin-top:3.7pt;width:108.8pt;height:602.05pt;z-index:251658268;visibility:visible" arcsize="5364f" fillcolor="#b2a1c7 [1943]"/>
        </w:pict>
      </w:r>
      <w:r>
        <w:rPr>
          <w:lang w:val="en-GB" w:eastAsia="cs-CZ"/>
        </w:rPr>
        <w:pict w14:anchorId="4E726D5C">
          <v:roundrect id="_x0000_s1199" style="position:absolute;margin-left:521.45pt;margin-top:3.7pt;width:367pt;height:604.75pt;z-index:251658263" arcsize="2473f" filled="f" strokecolor="#0070c0" strokeweight="2.25pt"/>
        </w:pict>
      </w:r>
      <w:r>
        <w:rPr>
          <w:lang w:val="en-GB" w:eastAsia="cs-CZ"/>
        </w:rPr>
        <w:pict w14:anchorId="3ED030C7">
          <v:roundrect id="AutoShape 15" o:spid="_x0000_s1198" style="position:absolute;margin-left:736.1pt;margin-top:10.75pt;width:146.45pt;height:581.05pt;z-index:251658262;visibility:visible" arcsize="3856f" fillcolor="#c6d9f1 [671]">
            <v:textbox style="mso-next-textbox:#AutoShape 15">
              <w:txbxContent>
                <w:p w14:paraId="16FA9A9E" w14:textId="77777777" w:rsidR="00FF2CDE" w:rsidRPr="00B46CF7" w:rsidRDefault="00FF2CDE" w:rsidP="000561C9"/>
              </w:txbxContent>
            </v:textbox>
          </v:roundrect>
        </w:pict>
      </w:r>
      <w:r>
        <w:rPr>
          <w:lang w:val="en-GB" w:eastAsia="cs-CZ"/>
        </w:rPr>
        <w:pict w14:anchorId="0703FB66">
          <v:roundrect id="_x0000_s1252" style="position:absolute;margin-left:1.55pt;margin-top:9.75pt;width:107.3pt;height:584.6pt;z-index:251658282;visibility:visible" arcsize="4384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" fillcolor="#d6e3bc [1302]"/>
        </w:pict>
      </w:r>
      <w:r>
        <w:rPr>
          <w:lang w:val="en-GB" w:eastAsia="cs-CZ"/>
        </w:rPr>
        <w:pict w14:anchorId="53EC0906">
          <v:roundrect id="_x0000_s1192" style="position:absolute;margin-left:528.25pt;margin-top:10.15pt;width:199.7pt;height:581.65pt;z-index:251658261;visibility:visible" arcsize="4333f" fillcolor="#d8d8d8 [2732]">
            <v:textbox style="mso-next-textbox:#_x0000_s1192">
              <w:txbxContent>
                <w:p w14:paraId="59A7B8F8" w14:textId="77777777" w:rsidR="00FF2CDE" w:rsidRDefault="00FF2CDE" w:rsidP="000561C9"/>
                <w:p w14:paraId="126FE946" w14:textId="78D8CB87" w:rsidR="00FF2CDE" w:rsidRPr="00B46CF7" w:rsidRDefault="00FF2CDE" w:rsidP="000561C9"/>
              </w:txbxContent>
            </v:textbox>
          </v:roundrect>
        </w:pict>
      </w:r>
      <w:r>
        <w:rPr>
          <w:lang w:val="en-GB" w:eastAsia="cs-CZ"/>
        </w:rPr>
        <w:pict w14:anchorId="5A364373">
          <v:roundrect id="_x0000_s1134" style="position:absolute;margin-left:114.6pt;margin-top:9pt;width:147.4pt;height:585.8pt;z-index:251658245;visibility:visible" arcsize="4384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" fillcolor="#d6e3bc [1302]"/>
        </w:pict>
      </w:r>
      <w:r>
        <w:rPr>
          <w:lang w:val="en-GB" w:eastAsia="cs-CZ"/>
        </w:rPr>
        <w:pict w14:anchorId="16DA5357">
          <v:roundrect id="_x0000_s1166" style="position:absolute;margin-left:-4.85pt;margin-top:3.7pt;width:481.9pt;height:604.75pt;z-index:251658253" arcsize="1775f" filled="f" strokecolor="#00b050" strokeweight="2.25pt"/>
        </w:pict>
      </w:r>
      <w:r>
        <w:rPr>
          <w:lang w:val="en-GB" w:eastAsia="cs-CZ"/>
        </w:rPr>
        <w:pict w14:anchorId="50BC002E">
          <v:shape id="_x0000_s1135" type="#_x0000_t202" style="position:absolute;margin-left:129.25pt;margin-top:10.75pt;width:117.6pt;height:20pt;z-index:25165824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" filled="f" stroked="f">
            <v:textbox style="mso-next-textbox:#_x0000_s1135">
              <w:txbxContent>
                <w:p w14:paraId="4E3B5319" w14:textId="6B87F2FB" w:rsidR="00FF2CDE" w:rsidRPr="008541E8" w:rsidRDefault="009F5D24" w:rsidP="00B87C18">
                  <w:pPr>
                    <w:spacing w:after="0" w:line="240" w:lineRule="auto"/>
                    <w:jc w:val="center"/>
                    <w:rPr>
                      <w:b/>
                      <w:sz w:val="20"/>
                      <w:szCs w:val="20"/>
                    </w:rPr>
                  </w:pPr>
                  <w:r>
                    <w:rPr>
                      <w:b/>
                      <w:sz w:val="20"/>
                      <w:szCs w:val="20"/>
                    </w:rPr>
                    <w:t>OUTPUT OF ACTIVITIES</w:t>
                  </w:r>
                </w:p>
              </w:txbxContent>
            </v:textbox>
          </v:shape>
        </w:pict>
      </w:r>
      <w:r>
        <w:rPr>
          <w:lang w:val="en-GB" w:eastAsia="cs-CZ"/>
        </w:rPr>
        <w:pict w14:anchorId="575FBACD">
          <v:shape id="_x0000_s1253" type="#_x0000_t202" style="position:absolute;margin-left:9.5pt;margin-top:11.9pt;width:90.25pt;height:20pt;z-index:251658283;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" filled="f" stroked="f">
            <v:textbox style="mso-next-textbox:#_x0000_s1253">
              <w:txbxContent>
                <w:p w14:paraId="29F17E92" w14:textId="17EF80B2" w:rsidR="00FF2CDE" w:rsidRPr="008541E8" w:rsidRDefault="00FF2CDE" w:rsidP="00121304">
                  <w:pPr>
                    <w:spacing w:after="0" w:line="240" w:lineRule="auto"/>
                    <w:jc w:val="center"/>
                    <w:rPr>
                      <w:b/>
                      <w:sz w:val="20"/>
                      <w:szCs w:val="20"/>
                    </w:rPr>
                  </w:pPr>
                  <w:r w:rsidRPr="008541E8">
                    <w:rPr>
                      <w:b/>
                      <w:sz w:val="20"/>
                      <w:szCs w:val="20"/>
                    </w:rPr>
                    <w:t>A</w:t>
                  </w:r>
                  <w:r w:rsidR="009F5D24">
                    <w:rPr>
                      <w:b/>
                      <w:sz w:val="20"/>
                      <w:szCs w:val="20"/>
                    </w:rPr>
                    <w:t>CTIVITIES</w:t>
                  </w:r>
                </w:p>
              </w:txbxContent>
            </v:textbox>
          </v:shape>
        </w:pict>
      </w:r>
      <w:r>
        <w:rPr>
          <w:lang w:val="en-GB" w:eastAsia="cs-CZ"/>
        </w:rPr>
        <w:pict w14:anchorId="0E8E3F5D">
          <v:shape id="Text Box 36" o:spid="_x0000_s1148" type="#_x0000_t202" style="position:absolute;margin-left:292.6pt;margin-top:10.75pt;width:153.5pt;height:20pt;z-index:251658241;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" filled="f" stroked="f">
            <v:textbox style="mso-next-textbox:#Text Box 36">
              <w:txbxContent>
                <w:p w14:paraId="54FF37F7" w14:textId="3BFA318C" w:rsidR="00FF2CDE" w:rsidRPr="008541E8" w:rsidRDefault="009F5D24" w:rsidP="00B87C18">
                  <w:pPr>
                    <w:spacing w:after="0" w:line="240" w:lineRule="auto"/>
                    <w:jc w:val="center"/>
                    <w:rPr>
                      <w:b/>
                      <w:sz w:val="20"/>
                      <w:szCs w:val="20"/>
                    </w:rPr>
                  </w:pPr>
                  <w:r>
                    <w:rPr>
                      <w:b/>
                      <w:sz w:val="20"/>
                      <w:szCs w:val="20"/>
                    </w:rPr>
                    <w:t>OUTCOMES OF ACTIVITIES</w:t>
                  </w:r>
                </w:p>
              </w:txbxContent>
            </v:textbox>
          </v:shape>
        </w:pict>
      </w:r>
      <w:r>
        <w:rPr>
          <w:lang w:val="en-GB" w:eastAsia="cs-CZ"/>
        </w:rPr>
        <w:pict w14:anchorId="0221940D">
          <v:shape id="Text Box 38" o:spid="_x0000_s1200" type="#_x0000_t202" style="position:absolute;margin-left:534.35pt;margin-top:13.45pt;width:189.5pt;height:30.7pt;z-index:25165826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CpTquAIAAME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" filled="f" stroked="f">
            <v:textbox style="mso-next-textbox:#Text Box 38">
              <w:txbxContent>
                <w:p w14:paraId="0AD6EB59" w14:textId="43298A82" w:rsidR="00FF2CDE" w:rsidRDefault="00D93F3E" w:rsidP="00B048AA">
                  <w:pPr>
                    <w:spacing w:after="0" w:line="240" w:lineRule="auto"/>
                    <w:jc w:val="center"/>
                    <w:rPr>
                      <w:b/>
                      <w:caps/>
                      <w:color w:val="000000" w:themeColor="text1"/>
                      <w:sz w:val="20"/>
                      <w:szCs w:val="20"/>
                    </w:rPr>
                  </w:pPr>
                  <w:r>
                    <w:rPr>
                      <w:b/>
                      <w:caps/>
                      <w:sz w:val="20"/>
                      <w:szCs w:val="20"/>
                    </w:rPr>
                    <w:t>SHORT-TERM IMPACTS</w:t>
                  </w:r>
                </w:p>
              </w:txbxContent>
            </v:textbox>
          </v:shape>
        </w:pict>
      </w:r>
      <w:r>
        <w:rPr>
          <w:lang w:val="en-GB" w:eastAsia="cs-CZ"/>
        </w:rPr>
        <w:pict w14:anchorId="5D397237">
          <v:shape id="_x0000_s1202" type="#_x0000_t202" style="position:absolute;margin-left:736.1pt;margin-top:13.6pt;width:146.45pt;height:41.5pt;z-index:251658265;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" filled="f" stroked="f">
            <v:textbox style="mso-next-textbox:#_x0000_s1202">
              <w:txbxContent>
                <w:p w14:paraId="5B3C035C" w14:textId="71079507" w:rsidR="00FF2CDE" w:rsidRPr="00596D9C" w:rsidRDefault="00D93F3E" w:rsidP="00D93F3E">
                  <w:pPr>
                    <w:spacing w:after="0" w:line="240" w:lineRule="auto"/>
                    <w:jc w:val="center"/>
                    <w:rPr>
                      <w:b/>
                      <w:caps/>
                      <w:sz w:val="20"/>
                      <w:szCs w:val="20"/>
                    </w:rPr>
                  </w:pPr>
                  <w:r>
                    <w:rPr>
                      <w:b/>
                      <w:caps/>
                      <w:sz w:val="20"/>
                      <w:szCs w:val="20"/>
                    </w:rPr>
                    <w:t>EXPECTED LONG-TERM IMPACTS</w:t>
                  </w:r>
                  <w:r w:rsidR="00FF2CDE" w:rsidRPr="00596D9C">
                    <w:rPr>
                      <w:b/>
                      <w:caps/>
                      <w:sz w:val="20"/>
                      <w:szCs w:val="20"/>
                    </w:rPr>
                    <w:t xml:space="preserve">                                    </w:t>
                  </w:r>
                </w:p>
              </w:txbxContent>
            </v:textbox>
          </v:shape>
        </w:pict>
      </w:r>
      <w:r>
        <w:rPr>
          <w:lang w:val="en-GB" w:eastAsia="cs-CZ"/>
        </w:rPr>
        <w:pict w14:anchorId="7FDF8A5C">
          <v:shape id="Text Box 64" o:spid="_x0000_s1221" type="#_x0000_t202" style="position:absolute;margin-left:902.65pt;margin-top:10.75pt;width:99.65pt;height:34.6pt;z-index:251658269;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" filled="f" stroked="f">
            <v:textbox style="mso-next-textbox:#Text Box 64">
              <w:txbxContent>
                <w:p w14:paraId="3FA485BF" w14:textId="36E4591A" w:rsidR="00FF2CDE" w:rsidRDefault="00D93F3E" w:rsidP="00D93F3E">
                  <w:pPr>
                    <w:spacing w:after="0" w:line="240" w:lineRule="auto"/>
                    <w:jc w:val="center"/>
                    <w:rPr>
                      <w:b/>
                      <w:sz w:val="20"/>
                      <w:szCs w:val="20"/>
                    </w:rPr>
                  </w:pPr>
                  <w:r>
                    <w:rPr>
                      <w:b/>
                      <w:sz w:val="20"/>
                      <w:szCs w:val="20"/>
                    </w:rPr>
                    <w:t>MEASURE 2.1 OBJECTIVES</w:t>
                  </w:r>
                </w:p>
                <w:p w14:paraId="25ABCD00" w14:textId="77777777" w:rsidR="00FF2CDE" w:rsidRPr="008541E8" w:rsidRDefault="00FF2CDE" w:rsidP="000561C9">
                  <w:pPr>
                    <w:spacing w:after="0" w:line="240" w:lineRule="auto"/>
                    <w:jc w:val="center"/>
                    <w:rPr>
                      <w:b/>
                      <w:sz w:val="20"/>
                      <w:szCs w:val="20"/>
                    </w:rPr>
                  </w:pPr>
                  <w:r>
                    <w:rPr>
                      <w:b/>
                      <w:sz w:val="20"/>
                      <w:szCs w:val="20"/>
                    </w:rPr>
                    <w:t xml:space="preserve">                                     </w:t>
                  </w:r>
                </w:p>
              </w:txbxContent>
            </v:textbox>
          </v:shape>
        </w:pict>
      </w:r>
    </w:p>
    <w:p w14:paraId="234A375F" w14:textId="197BCE7E" w:rsidR="000561C9" w:rsidRPr="00FC3937" w:rsidRDefault="003970CC" w:rsidP="000561C9">
      <w:pPr>
        <w:rPr>
          <w:lang w:val="en-GB"/>
        </w:rPr>
      </w:pPr>
      <w:r>
        <w:rPr>
          <w:lang w:val="en-GB" w:eastAsia="cs-CZ"/>
        </w:rPr>
        <w:pict w14:anchorId="317BC199">
          <v:shape id="_x0000_s1136" type="#_x0000_t202" style="position:absolute;margin-left:123pt;margin-top:8.8pt;width:131.55pt;height:57.1pt;z-index:251658247;visibility:visible;mso-width-relative:margin;mso-height-relative:margin">
            <v:textbox style="mso-next-textbox:#_x0000_s1136">
              <w:txbxContent>
                <w:p w14:paraId="7F19E471" w14:textId="0EB57F05" w:rsidR="00FF2CDE" w:rsidRPr="00FC3937" w:rsidRDefault="009A4DE2" w:rsidP="008F277D">
                  <w:pPr>
                    <w:spacing w:after="0" w:line="240" w:lineRule="auto"/>
                    <w:rPr>
                      <w:sz w:val="18"/>
                      <w:szCs w:val="18"/>
                      <w:lang w:val="en-GB"/>
                    </w:rPr>
                  </w:pPr>
                  <w:r w:rsidRPr="00FC3937">
                    <w:rPr>
                      <w:sz w:val="18"/>
                      <w:szCs w:val="18"/>
                      <w:lang w:val="en-GB"/>
                    </w:rPr>
                    <w:t>Built network of 7 thematic youth centres</w:t>
                  </w:r>
                  <w:r w:rsidR="001E0627" w:rsidRPr="00FC3937">
                    <w:rPr>
                      <w:sz w:val="18"/>
                      <w:szCs w:val="18"/>
                      <w:lang w:val="en-GB"/>
                    </w:rPr>
                    <w:t xml:space="preserve"> secured by </w:t>
                  </w:r>
                  <w:r w:rsidR="00FC3937">
                    <w:rPr>
                      <w:sz w:val="18"/>
                      <w:szCs w:val="18"/>
                      <w:lang w:val="en-GB"/>
                    </w:rPr>
                    <w:t>specialised</w:t>
                  </w:r>
                  <w:r w:rsidR="001E0627" w:rsidRPr="00FC3937">
                    <w:rPr>
                      <w:sz w:val="18"/>
                      <w:szCs w:val="18"/>
                      <w:lang w:val="en-GB"/>
                    </w:rPr>
                    <w:t xml:space="preserve"> staff in </w:t>
                  </w:r>
                  <w:r w:rsidR="00612640" w:rsidRPr="00FC3937">
                    <w:rPr>
                      <w:sz w:val="18"/>
                      <w:szCs w:val="18"/>
                      <w:lang w:val="en-GB"/>
                    </w:rPr>
                    <w:t xml:space="preserve">the Slovak </w:t>
                  </w:r>
                  <w:r w:rsidR="006F5E84" w:rsidRPr="00FC3937">
                    <w:rPr>
                      <w:sz w:val="18"/>
                      <w:szCs w:val="18"/>
                      <w:lang w:val="en-GB"/>
                    </w:rPr>
                    <w:t>regions</w:t>
                  </w:r>
                </w:p>
              </w:txbxContent>
            </v:textbox>
          </v:shape>
        </w:pict>
      </w:r>
      <w:r>
        <w:rPr>
          <w:lang w:val="en-GB" w:eastAsia="cs-CZ"/>
        </w:rPr>
        <w:pict w14:anchorId="1CB3495A">
          <v:shape id="_x0000_s1222" type="#_x0000_t202" style="position:absolute;margin-left:908.7pt;margin-top:23.65pt;width:85.05pt;height:106.2pt;z-index:251658270;mso-width-relative:margin;mso-height-relative:margin" fillcolor="white [3212]">
            <v:textbox style="mso-next-textbox:#_x0000_s1222">
              <w:txbxContent>
                <w:p w14:paraId="6534D04E" w14:textId="77777777" w:rsidR="00DA3DE0" w:rsidRPr="00DA3DE0" w:rsidRDefault="00DA3DE0" w:rsidP="00DA3DE0">
                  <w:pPr>
                    <w:spacing w:after="0" w:line="240" w:lineRule="auto"/>
                    <w:jc w:val="center"/>
                    <w:rPr>
                      <w:sz w:val="16"/>
                      <w:szCs w:val="16"/>
                      <w:lang w:val="en-GB"/>
                    </w:rPr>
                  </w:pPr>
                  <w:r w:rsidRPr="00DA3DE0">
                    <w:rPr>
                      <w:sz w:val="16"/>
                      <w:szCs w:val="16"/>
                      <w:lang w:val="en-GB"/>
                    </w:rPr>
                    <w:t xml:space="preserve">Increase quality of continuing education programmes and institutions and strengthen the system of quality control, support innovation of content, forms and methods </w:t>
                  </w:r>
                </w:p>
                <w:p w14:paraId="6B4D196B" w14:textId="6FA0C3B9" w:rsidR="00FF2CDE" w:rsidRPr="00DA3DE0" w:rsidRDefault="00FF2CDE" w:rsidP="00DB7B73">
                  <w:pPr>
                    <w:spacing w:after="0" w:line="240" w:lineRule="auto"/>
                    <w:jc w:val="center"/>
                    <w:rPr>
                      <w:sz w:val="16"/>
                      <w:szCs w:val="16"/>
                      <w:lang w:val="en-GB"/>
                    </w:rPr>
                  </w:pPr>
                </w:p>
              </w:txbxContent>
            </v:textbox>
          </v:shape>
        </w:pict>
      </w:r>
    </w:p>
    <w:p w14:paraId="713B0177" w14:textId="67A7D202" w:rsidR="000561C9" w:rsidRPr="00FC3937" w:rsidRDefault="003970CC" w:rsidP="000561C9">
      <w:pPr>
        <w:rPr>
          <w:lang w:val="en-GB"/>
        </w:rPr>
      </w:pPr>
      <w:r>
        <w:rPr>
          <w:lang w:val="en-GB" w:eastAsia="cs-CZ"/>
        </w:rPr>
        <w:pict w14:anchorId="25E22EB7">
          <v:shapetype id="_x0000_t32" coordsize="21600,21600" o:spt="32" o:oned="t" path="m,l21600,21600e" filled="f">
            <v:path arrowok="t" fillok="f" o:connecttype="none"/>
            <o:lock v:ext="edit" shapetype="t"/>
          </v:shapetype>
          <v:shape id="_x0000_s1343" type="#_x0000_t32" style="position:absolute;margin-left:254.55pt;margin-top:11.65pt;width:15pt;height:62.7pt;z-index:251658289" o:connectortype="straight">
            <v:stroke endarrow="block"/>
          </v:shape>
        </w:pict>
      </w:r>
      <w:r>
        <w:rPr>
          <w:lang w:val="en-GB" w:eastAsia="cs-CZ"/>
        </w:rPr>
        <w:pict w14:anchorId="31DD60C7">
          <v:shape id="_x0000_s1261" type="#_x0000_t32" style="position:absolute;margin-left:103.15pt;margin-top:16.85pt;width:18.65pt;height:52.8pt;flip:y;z-index:251658288" o:connectortype="straight">
            <v:stroke endarrow="block"/>
          </v:shape>
        </w:pict>
      </w:r>
    </w:p>
    <w:p w14:paraId="7FB42DC9" w14:textId="7BB58188" w:rsidR="000561C9" w:rsidRPr="00FC3937" w:rsidRDefault="003970CC" w:rsidP="000561C9">
      <w:pPr>
        <w:rPr>
          <w:lang w:val="en-GB"/>
        </w:rPr>
      </w:pPr>
      <w:r>
        <w:rPr>
          <w:lang w:val="en-GB" w:eastAsia="cs-CZ"/>
        </w:rPr>
        <w:pict w14:anchorId="769E8C35">
          <v:shape id="_x0000_s1254" type="#_x0000_t202" style="position:absolute;margin-left:6.25pt;margin-top:11.4pt;width:96.4pt;height:37.5pt;z-index:251658284;visibility:visible;mso-width-relative:margin;mso-height-relative:margin">
            <v:textbox style="mso-next-textbox:#_x0000_s1254">
              <w:txbxContent>
                <w:p w14:paraId="2C3F50DA" w14:textId="77777777" w:rsidR="00081C78" w:rsidRPr="00081C78" w:rsidRDefault="00081C78" w:rsidP="003970CC">
                  <w:pPr>
                    <w:spacing w:after="0" w:line="192" w:lineRule="auto"/>
                    <w:rPr>
                      <w:bCs/>
                      <w:sz w:val="18"/>
                      <w:szCs w:val="18"/>
                      <w:lang w:val="en-GB"/>
                    </w:rPr>
                  </w:pPr>
                  <w:r w:rsidRPr="00081C78">
                    <w:rPr>
                      <w:bCs/>
                      <w:sz w:val="18"/>
                      <w:szCs w:val="18"/>
                      <w:lang w:val="en-GB"/>
                    </w:rPr>
                    <w:t>Building of thematic youth centres network</w:t>
                  </w:r>
                </w:p>
                <w:p w14:paraId="3A767FFD" w14:textId="77777777" w:rsidR="00FF2CDE" w:rsidRPr="00081C78" w:rsidRDefault="00FF2CDE" w:rsidP="00121304">
                  <w:pPr>
                    <w:spacing w:after="0" w:line="192" w:lineRule="auto"/>
                    <w:rPr>
                      <w:szCs w:val="18"/>
                      <w:lang w:val="en-GB"/>
                    </w:rPr>
                  </w:pPr>
                </w:p>
              </w:txbxContent>
            </v:textbox>
          </v:shape>
        </w:pict>
      </w:r>
      <w:r>
        <w:rPr>
          <w:lang w:val="en-GB" w:eastAsia="cs-CZ"/>
        </w:rPr>
        <w:pict w14:anchorId="5BCA5E1C">
          <v:shape id="_x0000_s1344" type="#_x0000_t202" style="position:absolute;margin-left:270.15pt;margin-top:23.65pt;width:185.5pt;height:47.75pt;z-index:251658300;visibility:visible;mso-width-relative:margin;mso-height-relative:margin">
            <v:textbox style="mso-next-textbox:#_x0000_s1344">
              <w:txbxContent>
                <w:p w14:paraId="4BEA3707" w14:textId="6D8BC77D" w:rsidR="00DA35ED" w:rsidRPr="00FC3937" w:rsidRDefault="00B770F2" w:rsidP="00DA35ED">
                  <w:pPr>
                    <w:rPr>
                      <w:szCs w:val="18"/>
                      <w:lang w:val="en-GB"/>
                    </w:rPr>
                  </w:pPr>
                  <w:r w:rsidRPr="00FC3937">
                    <w:rPr>
                      <w:sz w:val="18"/>
                      <w:szCs w:val="18"/>
                      <w:lang w:val="en-GB"/>
                    </w:rPr>
                    <w:t xml:space="preserve">Created conditions for using of innovative </w:t>
                  </w:r>
                  <w:r w:rsidR="00912771" w:rsidRPr="00FC3937">
                    <w:rPr>
                      <w:sz w:val="18"/>
                      <w:szCs w:val="18"/>
                      <w:lang w:val="en-GB"/>
                    </w:rPr>
                    <w:t>practical training programm</w:t>
                  </w:r>
                  <w:r w:rsidR="00B301A8" w:rsidRPr="00FC3937">
                    <w:rPr>
                      <w:sz w:val="18"/>
                      <w:szCs w:val="18"/>
                      <w:lang w:val="en-GB"/>
                    </w:rPr>
                    <w:t xml:space="preserve">es and experiential </w:t>
                  </w:r>
                  <w:r w:rsidR="00843FCB" w:rsidRPr="00FC3937">
                    <w:rPr>
                      <w:sz w:val="18"/>
                      <w:szCs w:val="18"/>
                      <w:lang w:val="en-GB"/>
                    </w:rPr>
                    <w:t>programmes in youth work</w:t>
                  </w:r>
                </w:p>
              </w:txbxContent>
            </v:textbox>
          </v:shape>
        </w:pict>
      </w:r>
      <w:r>
        <w:rPr>
          <w:lang w:val="en-GB" w:eastAsia="cs-CZ"/>
        </w:rPr>
        <w:pict w14:anchorId="7D892E30">
          <v:shape id="_x0000_s1349" type="#_x0000_t202" style="position:absolute;margin-left:123pt;margin-top:18.95pt;width:131.55pt;height:65.65pt;z-index:251658248;visibility:visible;mso-width-relative:margin;mso-height-relative:margin">
            <v:textbox style="mso-next-textbox:#_x0000_s1349">
              <w:txbxContent>
                <w:p w14:paraId="6AFB357F" w14:textId="75F2EC22" w:rsidR="00FF2CDE" w:rsidRPr="00FC3937" w:rsidRDefault="006F5E84" w:rsidP="00A41D33">
                  <w:pPr>
                    <w:spacing w:after="0" w:line="240" w:lineRule="auto"/>
                    <w:rPr>
                      <w:sz w:val="18"/>
                      <w:szCs w:val="18"/>
                      <w:lang w:val="en-GB"/>
                    </w:rPr>
                  </w:pPr>
                  <w:r w:rsidRPr="00FC3937">
                    <w:rPr>
                      <w:sz w:val="18"/>
                      <w:szCs w:val="18"/>
                      <w:lang w:val="en-GB"/>
                    </w:rPr>
                    <w:t xml:space="preserve">Accredited training programme for </w:t>
                  </w:r>
                  <w:r w:rsidR="008D1B23" w:rsidRPr="00FC3937">
                    <w:rPr>
                      <w:sz w:val="18"/>
                      <w:szCs w:val="18"/>
                      <w:lang w:val="en-GB"/>
                    </w:rPr>
                    <w:t>professional youth workers</w:t>
                  </w:r>
                  <w:r w:rsidR="00B21861" w:rsidRPr="00FC3937">
                    <w:rPr>
                      <w:sz w:val="18"/>
                      <w:szCs w:val="18"/>
                      <w:lang w:val="en-GB"/>
                    </w:rPr>
                    <w:t xml:space="preserve"> and accredited training programme for </w:t>
                  </w:r>
                  <w:r w:rsidR="008D1B23" w:rsidRPr="00FC3937">
                    <w:rPr>
                      <w:sz w:val="18"/>
                      <w:szCs w:val="18"/>
                      <w:lang w:val="en-GB"/>
                    </w:rPr>
                    <w:t>voluntary youth workers</w:t>
                  </w:r>
                </w:p>
              </w:txbxContent>
            </v:textbox>
          </v:shape>
        </w:pict>
      </w:r>
    </w:p>
    <w:p w14:paraId="3E4D6617" w14:textId="58C7A84A" w:rsidR="000561C9" w:rsidRPr="00FC3937" w:rsidRDefault="003970CC" w:rsidP="000561C9">
      <w:pPr>
        <w:rPr>
          <w:lang w:val="en-GB"/>
        </w:rPr>
      </w:pPr>
      <w:r>
        <w:rPr>
          <w:lang w:val="en-GB" w:eastAsia="cs-CZ"/>
        </w:rPr>
        <w:pict w14:anchorId="27FDB109">
          <v:shape id="_x0000_s1364" type="#_x0000_t32" style="position:absolute;margin-left:103.15pt;margin-top:17.9pt;width:18.65pt;height:57pt;z-index:251660379" o:connectortype="straight">
            <v:stroke endarrow="block"/>
          </v:shape>
        </w:pict>
      </w:r>
      <w:r>
        <w:rPr>
          <w:lang w:val="en-GB" w:eastAsia="cs-CZ"/>
        </w:rPr>
        <w:pict w14:anchorId="400BF5D1">
          <v:shape id="_x0000_s1329" type="#_x0000_t32" style="position:absolute;margin-left:102.65pt;margin-top:17.9pt;width:20.75pt;height:2.75pt;z-index:251658305" o:connectortype="straight">
            <v:stroke endarrow="block"/>
          </v:shape>
        </w:pict>
      </w:r>
    </w:p>
    <w:p w14:paraId="3A5253C0" w14:textId="79AAB45E" w:rsidR="000561C9" w:rsidRPr="00FC3937" w:rsidRDefault="003970CC" w:rsidP="000561C9">
      <w:pPr>
        <w:rPr>
          <w:lang w:val="en-GB"/>
        </w:rPr>
      </w:pPr>
      <w:r>
        <w:rPr>
          <w:lang w:val="en-GB"/>
        </w:rPr>
        <w:pict w14:anchorId="17AEEFE2">
          <v:shape id="_x0000_s1333" type="#_x0000_t32" style="position:absolute;margin-left:456.7pt;margin-top:3.35pt;width:101.1pt;height:199.25pt;z-index:251658310" o:connectortype="straight">
            <v:stroke endarrow="block"/>
          </v:shape>
        </w:pict>
      </w:r>
      <w:r>
        <w:rPr>
          <w:lang w:val="en-GB"/>
        </w:rPr>
        <w:pict w14:anchorId="655B9497">
          <v:shape id="_x0000_s1374" type="#_x0000_t32" style="position:absolute;margin-left:456.7pt;margin-top:1.35pt;width:101.8pt;height:113.8pt;z-index:251669595" o:connectortype="straight">
            <v:stroke endarrow="block"/>
          </v:shape>
        </w:pict>
      </w:r>
      <w:r>
        <w:rPr>
          <w:lang w:val="en-GB" w:eastAsia="cs-CZ"/>
        </w:rPr>
        <w:pict w14:anchorId="34BC0683">
          <v:shape id="_x0000_s1342" type="#_x0000_t32" style="position:absolute;margin-left:456.7pt;margin-top:1.35pt;width:102.4pt;height:40.05pt;z-index:251658309" o:connectortype="straight">
            <v:stroke endarrow="block"/>
          </v:shape>
        </w:pict>
      </w:r>
      <w:r>
        <w:rPr>
          <w:lang w:val="en-GB" w:eastAsia="cs-CZ"/>
        </w:rPr>
        <w:pict w14:anchorId="3B75CE65">
          <v:shape id="_x0000_s1341" type="#_x0000_t202" style="position:absolute;margin-left:558.5pt;margin-top:25.8pt;width:138.05pt;height:31.3pt;z-index:251658274;visibility:visible;mso-width-relative:margin;mso-height-relative:margin">
            <v:textbox style="mso-next-textbox:#_x0000_s1341">
              <w:txbxContent>
                <w:p w14:paraId="6BB3EC3E" w14:textId="206717C5" w:rsidR="00FF2CDE" w:rsidRPr="00FC3937" w:rsidRDefault="006221B5" w:rsidP="00B048AA">
                  <w:pPr>
                    <w:spacing w:after="0" w:line="240" w:lineRule="auto"/>
                    <w:rPr>
                      <w:sz w:val="18"/>
                      <w:szCs w:val="18"/>
                      <w:lang w:val="en-GB"/>
                    </w:rPr>
                  </w:pPr>
                  <w:r w:rsidRPr="00FC3937">
                    <w:rPr>
                      <w:sz w:val="18"/>
                      <w:szCs w:val="18"/>
                      <w:lang w:val="en-GB"/>
                    </w:rPr>
                    <w:t>Increased competence skills of the target group</w:t>
                  </w:r>
                </w:p>
              </w:txbxContent>
            </v:textbox>
          </v:shape>
        </w:pict>
      </w:r>
      <w:r>
        <w:rPr>
          <w:lang w:val="en-GB" w:eastAsia="cs-CZ"/>
        </w:rPr>
        <w:pict w14:anchorId="4D67047B">
          <v:shape id="_x0000_s1353" type="#_x0000_t32" style="position:absolute;margin-left:254.95pt;margin-top:2.65pt;width:15.2pt;height:43.7pt;flip:y;z-index:251658303" o:connectortype="straight">
            <v:stroke endarrow="block"/>
          </v:shape>
        </w:pict>
      </w:r>
      <w:r>
        <w:rPr>
          <w:lang w:val="en-GB" w:eastAsia="cs-CZ"/>
        </w:rPr>
        <w:pict w14:anchorId="17F9F871">
          <v:shape id="_x0000_s1366" type="#_x0000_t32" style="position:absolute;margin-left:254.95pt;margin-top:.6pt;width:17.25pt;height:0;z-index:251661403" o:connectortype="straight">
            <v:stroke endarrow="block"/>
          </v:shape>
        </w:pict>
      </w:r>
    </w:p>
    <w:p w14:paraId="0363CCF6" w14:textId="7E900C33" w:rsidR="000561C9" w:rsidRPr="00FC3937" w:rsidRDefault="003970CC" w:rsidP="000561C9">
      <w:pPr>
        <w:rPr>
          <w:lang w:val="en-GB"/>
        </w:rPr>
      </w:pPr>
      <w:r>
        <w:rPr>
          <w:lang w:val="en-GB" w:eastAsia="cs-CZ"/>
        </w:rPr>
        <w:pict w14:anchorId="7126E983">
          <v:shape id="_x0000_s1211" type="#_x0000_t202" style="position:absolute;margin-left:752.35pt;margin-top:2.65pt;width:116.15pt;height:87.9pt;z-index:251658266;mso-width-relative:margin;mso-height-relative:margin" fillcolor="white [3212]">
            <v:textbox style="mso-next-textbox:#_x0000_s1211">
              <w:txbxContent>
                <w:p w14:paraId="2226671A" w14:textId="098CE4DA" w:rsidR="00904F09" w:rsidRPr="00FC3937" w:rsidRDefault="0064613A" w:rsidP="000F6666">
                  <w:pPr>
                    <w:spacing w:after="0" w:line="240" w:lineRule="auto"/>
                    <w:rPr>
                      <w:lang w:val="en-GB"/>
                    </w:rPr>
                  </w:pPr>
                  <w:r w:rsidRPr="00FC3937">
                    <w:rPr>
                      <w:sz w:val="18"/>
                      <w:szCs w:val="18"/>
                      <w:lang w:val="en-GB"/>
                    </w:rPr>
                    <w:t>Training</w:t>
                  </w:r>
                  <w:r w:rsidR="00C12FD7" w:rsidRPr="00FC3937">
                    <w:rPr>
                      <w:sz w:val="18"/>
                      <w:szCs w:val="18"/>
                      <w:lang w:val="en-GB"/>
                    </w:rPr>
                    <w:t xml:space="preserve"> in the youth work at the global educa</w:t>
                  </w:r>
                  <w:r w:rsidR="00E8289E" w:rsidRPr="00FC3937">
                    <w:rPr>
                      <w:sz w:val="18"/>
                      <w:szCs w:val="18"/>
                      <w:lang w:val="en-GB"/>
                    </w:rPr>
                    <w:t>tion level in accordance with the National strategy for global education for 2012 - 2016</w:t>
                  </w:r>
                </w:p>
              </w:txbxContent>
            </v:textbox>
          </v:shape>
        </w:pict>
      </w:r>
      <w:r>
        <w:rPr>
          <w:lang w:val="en-GB" w:eastAsia="cs-CZ"/>
        </w:rPr>
        <w:pict w14:anchorId="2D357331">
          <v:shape id="_x0000_s1138" type="#_x0000_t202" style="position:absolute;margin-left:123pt;margin-top:15.95pt;width:131.55pt;height:29.9pt;z-index:251658249;visibility:visible;mso-width-relative:margin;mso-height-relative:margin">
            <v:textbox style="mso-next-textbox:#_x0000_s1138">
              <w:txbxContent>
                <w:p w14:paraId="370B2333" w14:textId="7EE86A28" w:rsidR="00FF2CDE" w:rsidRPr="00FC3937" w:rsidRDefault="00B21861" w:rsidP="00DA35ED">
                  <w:pPr>
                    <w:spacing w:after="0" w:line="240" w:lineRule="auto"/>
                    <w:rPr>
                      <w:sz w:val="18"/>
                      <w:szCs w:val="18"/>
                      <w:lang w:val="en-GB"/>
                    </w:rPr>
                  </w:pPr>
                  <w:r w:rsidRPr="00FC3937">
                    <w:rPr>
                      <w:sz w:val="18"/>
                      <w:szCs w:val="18"/>
                      <w:lang w:val="en-GB"/>
                    </w:rPr>
                    <w:t>7 accredited experiential programmes</w:t>
                  </w:r>
                </w:p>
              </w:txbxContent>
            </v:textbox>
          </v:shape>
        </w:pict>
      </w:r>
      <w:r>
        <w:rPr>
          <w:lang w:val="en-GB" w:eastAsia="cs-CZ"/>
        </w:rPr>
        <w:pict w14:anchorId="017C6820">
          <v:shape id="_x0000_s1223" type="#_x0000_t202" style="position:absolute;margin-left:909.3pt;margin-top:15.05pt;width:85.05pt;height:111.25pt;z-index:251658271;mso-width-relative:margin;mso-height-relative:margin" fillcolor="white [3212]">
            <v:textbox style="mso-next-textbox:#_x0000_s1223">
              <w:txbxContent>
                <w:p w14:paraId="000AADA1" w14:textId="7B307AD2" w:rsidR="00FF2CDE" w:rsidRPr="00DB7B73" w:rsidRDefault="008347B5" w:rsidP="00DB7B73">
                  <w:pPr>
                    <w:spacing w:after="0" w:line="240" w:lineRule="auto"/>
                    <w:jc w:val="center"/>
                    <w:rPr>
                      <w:sz w:val="16"/>
                      <w:szCs w:val="16"/>
                    </w:rPr>
                  </w:pPr>
                  <w:r w:rsidRPr="008347B5">
                    <w:rPr>
                      <w:sz w:val="16"/>
                      <w:szCs w:val="16"/>
                      <w:lang w:val="en-GB"/>
                    </w:rPr>
                    <w:t>Increase the share of economically active population participating in continuing education programmes and increase the information rate regarding continuing education</w:t>
                  </w:r>
                </w:p>
              </w:txbxContent>
            </v:textbox>
          </v:shape>
        </w:pict>
      </w:r>
      <w:r>
        <w:rPr>
          <w:lang w:val="en-GB"/>
        </w:rPr>
        <w:pict w14:anchorId="3CB14578">
          <v:shape id="_x0000_s1378" type="#_x0000_t32" style="position:absolute;margin-left:696.55pt;margin-top:15.95pt;width:53.45pt;height:233.85pt;z-index:251673691" o:connectortype="straight">
            <v:stroke endarrow="block"/>
          </v:shape>
        </w:pict>
      </w:r>
      <w:r>
        <w:rPr>
          <w:lang w:val="en-GB" w:eastAsia="cs-CZ"/>
        </w:rPr>
        <w:pict w14:anchorId="54292ED3">
          <v:shape id="_x0000_s1385" type="#_x0000_t32" style="position:absolute;margin-left:457.7pt;margin-top:20.9pt;width:99.3pt;height:322.2pt;flip:y;z-index:251678811" o:connectortype="straight">
            <v:stroke endarrow="block"/>
          </v:shape>
        </w:pict>
      </w:r>
      <w:r>
        <w:rPr>
          <w:lang w:val="en-GB" w:eastAsia="cs-CZ"/>
        </w:rPr>
        <w:pict w14:anchorId="1FE7773C">
          <v:shape id="_x0000_s1375" type="#_x0000_t32" style="position:absolute;margin-left:459.05pt;margin-top:15.95pt;width:100.05pt;height:134.6pt;flip:y;z-index:251670619" o:connectortype="straight">
            <v:stroke endarrow="block"/>
          </v:shape>
        </w:pict>
      </w:r>
    </w:p>
    <w:p w14:paraId="26BAB589" w14:textId="48FD3EDE" w:rsidR="000561C9" w:rsidRPr="00FC3937" w:rsidRDefault="003970CC" w:rsidP="000561C9">
      <w:pPr>
        <w:rPr>
          <w:lang w:val="en-GB"/>
        </w:rPr>
      </w:pPr>
      <w:r>
        <w:rPr>
          <w:lang w:val="en-GB" w:eastAsia="cs-CZ"/>
        </w:rPr>
        <w:pict w14:anchorId="5BA48A82">
          <v:shape id="_x0000_s1379" type="#_x0000_t32" style="position:absolute;margin-left:867.55pt;margin-top:22.45pt;width:41.15pt;height:188.4pt;z-index:251674715" o:connectortype="straight">
            <v:stroke endarrow="block"/>
          </v:shape>
        </w:pict>
      </w:r>
      <w:r>
        <w:rPr>
          <w:lang w:val="en-GB"/>
        </w:rPr>
        <w:pict w14:anchorId="30D30D0F">
          <v:shape id="_x0000_s1320" type="#_x0000_t32" style="position:absolute;margin-left:695.85pt;margin-top:20.25pt;width:56.5pt;height:128.25pt;flip:y;z-index:251658321" o:connectortype="straight">
            <v:stroke endarrow="block"/>
          </v:shape>
        </w:pict>
      </w:r>
    </w:p>
    <w:p w14:paraId="63D31D23" w14:textId="6A919F19" w:rsidR="000561C9" w:rsidRPr="00FC3937" w:rsidRDefault="003970CC" w:rsidP="000561C9">
      <w:pPr>
        <w:rPr>
          <w:lang w:val="en-GB"/>
        </w:rPr>
      </w:pPr>
      <w:r>
        <w:rPr>
          <w:lang w:val="en-GB" w:eastAsia="cs-CZ"/>
        </w:rPr>
        <w:pict w14:anchorId="06CE7420">
          <v:shape id="_x0000_s1331" type="#_x0000_t202" style="position:absolute;margin-left:557.8pt;margin-top:16.6pt;width:138.05pt;height:58.8pt;z-index:251658291;visibility:visible;mso-width-relative:margin;mso-height-relative:margin">
            <v:textbox style="mso-next-textbox:#_x0000_s1331">
              <w:txbxContent>
                <w:p w14:paraId="279F56CE" w14:textId="56744104" w:rsidR="004F3D48" w:rsidRPr="00FC3937" w:rsidRDefault="006221B5" w:rsidP="004F3D48">
                  <w:pPr>
                    <w:spacing w:after="0" w:line="240" w:lineRule="auto"/>
                    <w:rPr>
                      <w:sz w:val="18"/>
                      <w:szCs w:val="18"/>
                      <w:lang w:val="en-GB"/>
                    </w:rPr>
                  </w:pPr>
                  <w:r w:rsidRPr="00FC3937">
                    <w:rPr>
                      <w:sz w:val="18"/>
                      <w:szCs w:val="18"/>
                      <w:lang w:val="en-GB"/>
                    </w:rPr>
                    <w:t xml:space="preserve">Increased </w:t>
                  </w:r>
                  <w:r w:rsidR="00E54BC8" w:rsidRPr="00FC3937">
                    <w:rPr>
                      <w:sz w:val="18"/>
                      <w:szCs w:val="18"/>
                      <w:lang w:val="en-GB"/>
                    </w:rPr>
                    <w:t xml:space="preserve">interest of professional and voluntary youth workers in experiential teaching </w:t>
                  </w:r>
                  <w:r w:rsidR="00AA7B35" w:rsidRPr="00FC3937">
                    <w:rPr>
                      <w:sz w:val="18"/>
                      <w:szCs w:val="18"/>
                      <w:lang w:val="en-GB"/>
                    </w:rPr>
                    <w:t>in youth work</w:t>
                  </w:r>
                  <w:r w:rsidR="00E54BC8" w:rsidRPr="00FC3937">
                    <w:rPr>
                      <w:sz w:val="18"/>
                      <w:szCs w:val="18"/>
                      <w:lang w:val="en-GB"/>
                    </w:rPr>
                    <w:t xml:space="preserve"> </w:t>
                  </w:r>
                </w:p>
              </w:txbxContent>
            </v:textbox>
          </v:shape>
        </w:pict>
      </w:r>
    </w:p>
    <w:p w14:paraId="3511B5C9" w14:textId="0556AC6C" w:rsidR="000561C9" w:rsidRPr="00FC3937" w:rsidRDefault="003970CC" w:rsidP="000561C9">
      <w:pPr>
        <w:rPr>
          <w:lang w:val="en-GB"/>
        </w:rPr>
      </w:pPr>
      <w:r>
        <w:rPr>
          <w:lang w:val="en-GB" w:eastAsia="cs-CZ"/>
        </w:rPr>
        <w:pict w14:anchorId="30D30D0F">
          <v:shape id="_x0000_s1386" type="#_x0000_t32" style="position:absolute;margin-left:808.65pt;margin-top:14.2pt;width:0;height:45.45pt;z-index:251679835" o:connectortype="straight">
            <v:stroke endarrow="block"/>
          </v:shape>
        </w:pict>
      </w:r>
      <w:r>
        <w:rPr>
          <w:lang w:val="en-GB" w:eastAsia="cs-CZ"/>
        </w:rPr>
        <w:pict w14:anchorId="71DDA3DC">
          <v:shape id="_x0000_s1380" type="#_x0000_t32" style="position:absolute;margin-left:696.55pt;margin-top:11.25pt;width:53.45pt;height:156.45pt;z-index:251675739" o:connectortype="straight">
            <v:stroke endarrow="block"/>
          </v:shape>
        </w:pict>
      </w:r>
      <w:r>
        <w:rPr>
          <w:lang w:val="en-GB" w:eastAsia="cs-CZ"/>
        </w:rPr>
        <w:pict w14:anchorId="5BB2F014">
          <v:shape id="_x0000_s1355" type="#_x0000_t202" style="position:absolute;margin-left:121.8pt;margin-top:20.2pt;width:130.95pt;height:29.75pt;z-index:251658250;visibility:visible;mso-width-relative:margin;mso-height-relative:margin">
            <v:textbox style="mso-next-textbox:#_x0000_s1355">
              <w:txbxContent>
                <w:p w14:paraId="4213EE64" w14:textId="73FA04F6" w:rsidR="00FF2CDE" w:rsidRPr="00FC3937" w:rsidRDefault="00DE7EFF" w:rsidP="000A61AD">
                  <w:pPr>
                    <w:spacing w:after="0" w:line="240" w:lineRule="auto"/>
                    <w:rPr>
                      <w:sz w:val="18"/>
                      <w:szCs w:val="18"/>
                      <w:lang w:val="en-GB"/>
                    </w:rPr>
                  </w:pPr>
                  <w:r w:rsidRPr="00FC3937">
                    <w:rPr>
                      <w:sz w:val="18"/>
                      <w:szCs w:val="18"/>
                      <w:lang w:val="en-GB"/>
                    </w:rPr>
                    <w:t>Int</w:t>
                  </w:r>
                  <w:r w:rsidR="00621A56" w:rsidRPr="00FC3937">
                    <w:rPr>
                      <w:sz w:val="18"/>
                      <w:szCs w:val="18"/>
                      <w:lang w:val="en-GB"/>
                    </w:rPr>
                    <w:t xml:space="preserve">roductory training programme </w:t>
                  </w:r>
                  <w:r w:rsidR="008F579D">
                    <w:rPr>
                      <w:sz w:val="18"/>
                      <w:szCs w:val="18"/>
                      <w:lang w:val="en-GB"/>
                    </w:rPr>
                    <w:t>“</w:t>
                  </w:r>
                  <w:r w:rsidR="00621A56" w:rsidRPr="00FC3937">
                    <w:rPr>
                      <w:sz w:val="18"/>
                      <w:szCs w:val="18"/>
                      <w:lang w:val="en-GB"/>
                    </w:rPr>
                    <w:t>Starter</w:t>
                  </w:r>
                  <w:r w:rsidR="008F579D">
                    <w:rPr>
                      <w:sz w:val="18"/>
                      <w:szCs w:val="18"/>
                      <w:lang w:val="en-GB"/>
                    </w:rPr>
                    <w:t>”</w:t>
                  </w:r>
                </w:p>
              </w:txbxContent>
            </v:textbox>
          </v:shape>
        </w:pict>
      </w:r>
    </w:p>
    <w:p w14:paraId="0377B358" w14:textId="6F9166C8" w:rsidR="000561C9" w:rsidRPr="00FC3937" w:rsidRDefault="003970CC" w:rsidP="000561C9">
      <w:pPr>
        <w:rPr>
          <w:lang w:val="en-GB"/>
        </w:rPr>
      </w:pPr>
      <w:r>
        <w:rPr>
          <w:lang w:val="en-GB" w:eastAsia="cs-CZ"/>
        </w:rPr>
        <w:pict w14:anchorId="344BD18D">
          <v:shape id="_x0000_s1256" type="#_x0000_t202" style="position:absolute;margin-left:6.25pt;margin-top:1.1pt;width:96.4pt;height:101.65pt;z-index:251658285;visibility:visible;mso-width-relative:margin;mso-height-relative:margin">
            <v:textbox style="mso-next-textbox:#_x0000_s1256">
              <w:txbxContent>
                <w:p w14:paraId="2DB21EDE" w14:textId="77777777" w:rsidR="00AF04E2" w:rsidRPr="00AF04E2" w:rsidRDefault="00AF04E2" w:rsidP="003970CC">
                  <w:pPr>
                    <w:spacing w:after="0" w:line="240" w:lineRule="auto"/>
                    <w:rPr>
                      <w:bCs/>
                      <w:sz w:val="18"/>
                      <w:szCs w:val="18"/>
                      <w:lang w:val="en-GB"/>
                    </w:rPr>
                  </w:pPr>
                  <w:r w:rsidRPr="00AF04E2">
                    <w:rPr>
                      <w:bCs/>
                      <w:sz w:val="18"/>
                      <w:szCs w:val="18"/>
                      <w:lang w:val="en-GB"/>
                    </w:rPr>
                    <w:t>Professional and voluntary youth workers training in the field of support and development of the youth interests through non-formal education</w:t>
                  </w:r>
                </w:p>
                <w:p w14:paraId="6C5072F8" w14:textId="48E574B8" w:rsidR="00FF2CDE" w:rsidRPr="00AF04E2" w:rsidRDefault="00FF2CDE" w:rsidP="003045AA">
                  <w:pPr>
                    <w:spacing w:after="0" w:line="240" w:lineRule="auto"/>
                    <w:jc w:val="center"/>
                    <w:rPr>
                      <w:sz w:val="18"/>
                      <w:szCs w:val="18"/>
                      <w:lang w:val="en-GB"/>
                    </w:rPr>
                  </w:pPr>
                </w:p>
              </w:txbxContent>
            </v:textbox>
          </v:shape>
        </w:pict>
      </w:r>
      <w:r>
        <w:rPr>
          <w:lang w:val="en-GB" w:eastAsia="cs-CZ"/>
        </w:rPr>
        <w:pict w14:anchorId="697478D1">
          <v:shape id="_x0000_s1358" type="#_x0000_t32" style="position:absolute;margin-left:252.95pt;margin-top:8.95pt;width:20pt;height:38pt;z-index:251658328" o:connectortype="straight">
            <v:stroke endarrow="block"/>
          </v:shape>
        </w:pict>
      </w:r>
      <w:r>
        <w:rPr>
          <w:lang w:val="en-GB" w:eastAsia="cs-CZ"/>
        </w:rPr>
        <w:pict w14:anchorId="47FC3851">
          <v:shape id="_x0000_s1281" type="#_x0000_t32" style="position:absolute;margin-left:103.15pt;margin-top:8.95pt;width:18.25pt;height:38pt;flip:y;z-index:251658295" o:connectortype="straight">
            <v:stroke endarrow="block"/>
          </v:shape>
        </w:pict>
      </w:r>
      <w:r>
        <w:rPr>
          <w:lang w:val="en-GB" w:eastAsia="cs-CZ"/>
        </w:rPr>
        <w:pict w14:anchorId="02836BCA">
          <v:shape id="_x0000_s1363" type="#_x0000_t202" style="position:absolute;margin-left:273.55pt;margin-top:18.75pt;width:185.5pt;height:56.65pt;z-index:251659355;visibility:visible;mso-width-relative:margin;mso-height-relative:margin">
            <v:textbox style="mso-next-textbox:#_x0000_s1363">
              <w:txbxContent>
                <w:p w14:paraId="7EFD7A97" w14:textId="1BD10CFE" w:rsidR="00FA49DB" w:rsidRPr="00FC3937" w:rsidRDefault="00843FCB" w:rsidP="001F35F7">
                  <w:pPr>
                    <w:rPr>
                      <w:sz w:val="18"/>
                      <w:szCs w:val="18"/>
                      <w:lang w:val="en-GB"/>
                    </w:rPr>
                  </w:pPr>
                  <w:r w:rsidRPr="00FC3937">
                    <w:rPr>
                      <w:sz w:val="18"/>
                      <w:szCs w:val="18"/>
                      <w:lang w:val="en-GB"/>
                    </w:rPr>
                    <w:t xml:space="preserve">Target group (professional and voluntary youth workers) completed training programmes in </w:t>
                  </w:r>
                  <w:r w:rsidR="00FF193C">
                    <w:rPr>
                      <w:sz w:val="18"/>
                      <w:szCs w:val="18"/>
                      <w:lang w:val="en-GB"/>
                    </w:rPr>
                    <w:t>line</w:t>
                  </w:r>
                  <w:r w:rsidRPr="00FC3937">
                    <w:rPr>
                      <w:sz w:val="18"/>
                      <w:szCs w:val="18"/>
                      <w:lang w:val="en-GB"/>
                    </w:rPr>
                    <w:t xml:space="preserve"> with</w:t>
                  </w:r>
                  <w:r w:rsidR="00FF193C">
                    <w:rPr>
                      <w:sz w:val="18"/>
                      <w:szCs w:val="18"/>
                      <w:lang w:val="en-GB"/>
                    </w:rPr>
                    <w:t xml:space="preserve"> the</w:t>
                  </w:r>
                  <w:r w:rsidRPr="00FC3937">
                    <w:rPr>
                      <w:sz w:val="18"/>
                      <w:szCs w:val="18"/>
                      <w:lang w:val="en-GB"/>
                    </w:rPr>
                    <w:t xml:space="preserve"> National strategy for global education for 2012 - 2016</w:t>
                  </w:r>
                </w:p>
              </w:txbxContent>
            </v:textbox>
          </v:shape>
        </w:pict>
      </w:r>
    </w:p>
    <w:p w14:paraId="2227E9D9" w14:textId="74DCB4C3" w:rsidR="000561C9" w:rsidRPr="00FC3937" w:rsidRDefault="003970CC" w:rsidP="000561C9">
      <w:pPr>
        <w:rPr>
          <w:lang w:val="en-GB"/>
        </w:rPr>
      </w:pPr>
      <w:r>
        <w:rPr>
          <w:lang w:val="en-GB" w:eastAsia="cs-CZ"/>
        </w:rPr>
        <w:pict w14:anchorId="1013BDB2">
          <v:shape id="_x0000_s1287" type="#_x0000_t202" style="position:absolute;margin-left:121.4pt;margin-top:2.9pt;width:131.55pt;height:33pt;z-index:251658301;visibility:visible;mso-width-relative:margin;mso-height-relative:margin">
            <v:textbox style="mso-next-textbox:#_x0000_s1287">
              <w:txbxContent>
                <w:p w14:paraId="3F84388D" w14:textId="2E155253" w:rsidR="00DA35ED" w:rsidRPr="00FC3937" w:rsidRDefault="00621A56" w:rsidP="000A61AD">
                  <w:pPr>
                    <w:spacing w:after="0" w:line="240" w:lineRule="auto"/>
                    <w:rPr>
                      <w:sz w:val="18"/>
                      <w:szCs w:val="18"/>
                      <w:lang w:val="en-GB"/>
                    </w:rPr>
                  </w:pPr>
                  <w:r w:rsidRPr="00FC3937">
                    <w:rPr>
                      <w:sz w:val="18"/>
                      <w:szCs w:val="18"/>
                      <w:lang w:val="en-GB"/>
                    </w:rPr>
                    <w:t xml:space="preserve">Theoretical and practical preparation </w:t>
                  </w:r>
                  <w:r w:rsidR="008F579D">
                    <w:rPr>
                      <w:sz w:val="18"/>
                      <w:szCs w:val="18"/>
                      <w:lang w:val="en-GB"/>
                    </w:rPr>
                    <w:t>“</w:t>
                  </w:r>
                  <w:proofErr w:type="spellStart"/>
                  <w:r w:rsidRPr="00FC3937">
                    <w:rPr>
                      <w:sz w:val="18"/>
                      <w:szCs w:val="18"/>
                      <w:lang w:val="en-GB"/>
                    </w:rPr>
                    <w:t>Rabaka</w:t>
                  </w:r>
                  <w:proofErr w:type="spellEnd"/>
                  <w:r w:rsidR="008F579D">
                    <w:rPr>
                      <w:sz w:val="18"/>
                      <w:szCs w:val="18"/>
                      <w:lang w:val="en-GB"/>
                    </w:rPr>
                    <w:t>”</w:t>
                  </w:r>
                </w:p>
              </w:txbxContent>
            </v:textbox>
          </v:shape>
        </w:pict>
      </w:r>
      <w:r>
        <w:rPr>
          <w:lang w:val="en-GB" w:eastAsia="cs-CZ"/>
        </w:rPr>
        <w:pict w14:anchorId="7AB111A5">
          <v:shape id="_x0000_s1354" type="#_x0000_t202" style="position:absolute;margin-left:557.8pt;margin-top:16.4pt;width:138.05pt;height:76.5pt;z-index:251658275;visibility:visible;mso-width-relative:margin;mso-height-relative:margin">
            <v:textbox style="mso-next-textbox:#_x0000_s1354">
              <w:txbxContent>
                <w:p w14:paraId="4A37AA62" w14:textId="5921ED7B" w:rsidR="004B01EB" w:rsidRPr="00FC3937" w:rsidRDefault="00AA7B35" w:rsidP="004B01EB">
                  <w:pPr>
                    <w:spacing w:after="0" w:line="240" w:lineRule="auto"/>
                    <w:rPr>
                      <w:sz w:val="18"/>
                      <w:szCs w:val="18"/>
                      <w:lang w:val="en-GB"/>
                    </w:rPr>
                  </w:pPr>
                  <w:r w:rsidRPr="00FC3937">
                    <w:rPr>
                      <w:sz w:val="18"/>
                      <w:szCs w:val="18"/>
                      <w:lang w:val="en-GB"/>
                    </w:rPr>
                    <w:t>Improved quality of methodological support o</w:t>
                  </w:r>
                  <w:r w:rsidR="00950CED" w:rsidRPr="00FC3937">
                    <w:rPr>
                      <w:sz w:val="18"/>
                      <w:szCs w:val="18"/>
                      <w:lang w:val="en-GB"/>
                    </w:rPr>
                    <w:t>f professional and voluntary youth workers through services provided by the regional thematic centres</w:t>
                  </w:r>
                </w:p>
                <w:p w14:paraId="5C62BB73" w14:textId="77777777" w:rsidR="00FF2CDE" w:rsidRPr="00FC3937" w:rsidRDefault="00FF2CDE" w:rsidP="00B048AA">
                  <w:pPr>
                    <w:rPr>
                      <w:szCs w:val="18"/>
                      <w:lang w:val="en-GB"/>
                    </w:rPr>
                  </w:pPr>
                </w:p>
              </w:txbxContent>
            </v:textbox>
          </v:shape>
        </w:pict>
      </w:r>
      <w:r>
        <w:rPr>
          <w:lang w:val="en-GB" w:eastAsia="cs-CZ"/>
        </w:rPr>
        <w:pict w14:anchorId="2D1B6C3A">
          <v:shape id="_x0000_s1212" type="#_x0000_t202" style="position:absolute;margin-left:751.75pt;margin-top:10.75pt;width:115pt;height:41.3pt;z-index:251658290;mso-width-relative:margin;mso-height-relative:margin" fillcolor="white [3212]">
            <v:textbox style="mso-next-textbox:#_x0000_s1212">
              <w:txbxContent>
                <w:p w14:paraId="45AFCF33" w14:textId="2CF529CC" w:rsidR="00FF2CDE" w:rsidRPr="00FC3937" w:rsidRDefault="001D1434" w:rsidP="00DC411D">
                  <w:pPr>
                    <w:spacing w:after="0" w:line="240" w:lineRule="auto"/>
                    <w:rPr>
                      <w:sz w:val="18"/>
                      <w:szCs w:val="18"/>
                      <w:lang w:val="en-GB"/>
                    </w:rPr>
                  </w:pPr>
                  <w:r w:rsidRPr="00FC3937">
                    <w:rPr>
                      <w:sz w:val="18"/>
                      <w:szCs w:val="18"/>
                      <w:lang w:val="en-GB"/>
                    </w:rPr>
                    <w:t xml:space="preserve">Effective system </w:t>
                  </w:r>
                  <w:r w:rsidR="0064613A" w:rsidRPr="00FC3937">
                    <w:rPr>
                      <w:sz w:val="18"/>
                      <w:szCs w:val="18"/>
                      <w:lang w:val="en-GB"/>
                    </w:rPr>
                    <w:t>of continuing education of youth workers</w:t>
                  </w:r>
                </w:p>
              </w:txbxContent>
            </v:textbox>
          </v:shape>
        </w:pict>
      </w:r>
      <w:r>
        <w:rPr>
          <w:lang w:val="en-GB" w:eastAsia="cs-CZ"/>
        </w:rPr>
        <w:pict w14:anchorId="697478D1">
          <v:shape id="_x0000_s1384" type="#_x0000_t32" style="position:absolute;margin-left:459.05pt;margin-top:24.7pt;width:98.75pt;height:25.95pt;z-index:251677787" o:connectortype="straight">
            <v:stroke endarrow="block"/>
          </v:shape>
        </w:pict>
      </w:r>
      <w:r>
        <w:rPr>
          <w:lang w:val="en-GB"/>
        </w:rPr>
        <w:pict w14:anchorId="63AE0BD3">
          <v:shape id="_x0000_s1285" type="#_x0000_t32" style="position:absolute;margin-left:253.5pt;margin-top:23.35pt;width:18.7pt;height:30.7pt;flip:y;z-index:251658299" o:connectortype="straight">
            <v:stroke endarrow="block"/>
          </v:shape>
        </w:pict>
      </w:r>
      <w:r>
        <w:rPr>
          <w:lang w:val="en-GB" w:eastAsia="cs-CZ"/>
        </w:rPr>
        <w:pict w14:anchorId="697478D1">
          <v:shape id="_x0000_s1360" type="#_x0000_t32" style="position:absolute;margin-left:252.1pt;margin-top:21.5pt;width:20.85pt;height:0;z-index:251658327" o:connectortype="straight">
            <v:stroke endarrow="block"/>
          </v:shape>
        </w:pict>
      </w:r>
      <w:r>
        <w:rPr>
          <w:lang w:val="en-GB" w:eastAsia="cs-CZ"/>
        </w:rPr>
        <w:pict w14:anchorId="320962AE">
          <v:shape id="_x0000_s1288" type="#_x0000_t32" style="position:absolute;margin-left:103.15pt;margin-top:21.5pt;width:17.6pt;height:0;z-index:251658302" o:connectortype="straight">
            <v:stroke endarrow="block"/>
          </v:shape>
        </w:pict>
      </w:r>
      <w:r>
        <w:rPr>
          <w:lang w:val="en-GB" w:eastAsia="cs-CZ"/>
        </w:rPr>
        <w:pict w14:anchorId="0E3B47A7">
          <v:shape id="_x0000_s1282" type="#_x0000_t32" style="position:absolute;margin-left:103.15pt;margin-top:21.5pt;width:18.25pt;height:32.55pt;z-index:251658296" o:connectortype="straight">
            <v:stroke endarrow="block"/>
          </v:shape>
        </w:pict>
      </w:r>
    </w:p>
    <w:p w14:paraId="7042EA1E" w14:textId="503C5622" w:rsidR="000561C9" w:rsidRPr="00FC3937" w:rsidRDefault="003970CC" w:rsidP="000561C9">
      <w:pPr>
        <w:rPr>
          <w:lang w:val="en-GB"/>
        </w:rPr>
      </w:pPr>
      <w:r>
        <w:rPr>
          <w:lang w:val="en-GB" w:eastAsia="cs-CZ"/>
        </w:rPr>
        <w:pict w14:anchorId="2FD9F789">
          <v:shape id="_x0000_s1141" type="#_x0000_t202" style="position:absolute;margin-left:121.4pt;margin-top:18.25pt;width:131.55pt;height:33.6pt;z-index:251658251;visibility:visible;mso-width-relative:margin;mso-height-relative:margin">
            <v:textbox style="mso-next-textbox:#_x0000_s1141">
              <w:txbxContent>
                <w:p w14:paraId="1DD45E81" w14:textId="52262E51" w:rsidR="00FF2CDE" w:rsidRPr="00FC3937" w:rsidRDefault="00621A56" w:rsidP="00757796">
                  <w:pPr>
                    <w:spacing w:after="0" w:line="240" w:lineRule="auto"/>
                    <w:rPr>
                      <w:sz w:val="18"/>
                      <w:szCs w:val="18"/>
                      <w:lang w:val="en-GB"/>
                    </w:rPr>
                  </w:pPr>
                  <w:r w:rsidRPr="00FC3937">
                    <w:rPr>
                      <w:sz w:val="18"/>
                      <w:szCs w:val="18"/>
                      <w:lang w:val="en-GB"/>
                    </w:rPr>
                    <w:t xml:space="preserve">Experiential programme </w:t>
                  </w:r>
                  <w:r w:rsidR="00FF193C">
                    <w:rPr>
                      <w:sz w:val="18"/>
                      <w:szCs w:val="18"/>
                      <w:lang w:val="en-GB"/>
                    </w:rPr>
                    <w:t>“</w:t>
                  </w:r>
                  <w:r w:rsidRPr="00FC3937">
                    <w:rPr>
                      <w:sz w:val="18"/>
                      <w:szCs w:val="18"/>
                      <w:lang w:val="en-GB"/>
                    </w:rPr>
                    <w:t>Experience it</w:t>
                  </w:r>
                  <w:r w:rsidR="00FF193C">
                    <w:rPr>
                      <w:sz w:val="18"/>
                      <w:szCs w:val="18"/>
                      <w:lang w:val="en-GB"/>
                    </w:rPr>
                    <w:t>”</w:t>
                  </w:r>
                </w:p>
              </w:txbxContent>
            </v:textbox>
          </v:shape>
        </w:pict>
      </w:r>
      <w:r>
        <w:rPr>
          <w:lang w:val="en-GB" w:eastAsia="cs-CZ"/>
        </w:rPr>
        <w:pict w14:anchorId="53A524AA">
          <v:shape id="_x0000_s1224" type="#_x0000_t202" style="position:absolute;margin-left:909.9pt;margin-top:21.3pt;width:85.05pt;height:129.95pt;z-index:251658272;mso-width-relative:margin;mso-height-relative:margin" fillcolor="white [3212]">
            <v:textbox style="mso-next-textbox:#_x0000_s1224">
              <w:txbxContent>
                <w:p w14:paraId="733AD7CD" w14:textId="77777777" w:rsidR="00FC2995" w:rsidRPr="00FC2995" w:rsidRDefault="00FC2995" w:rsidP="00FC2995">
                  <w:pPr>
                    <w:spacing w:after="0" w:line="240" w:lineRule="auto"/>
                    <w:jc w:val="center"/>
                    <w:rPr>
                      <w:sz w:val="16"/>
                      <w:szCs w:val="16"/>
                      <w:lang w:val="en-GB"/>
                    </w:rPr>
                  </w:pPr>
                  <w:r w:rsidRPr="00FC2995">
                    <w:rPr>
                      <w:sz w:val="16"/>
                      <w:szCs w:val="16"/>
                      <w:lang w:val="en-GB"/>
                    </w:rPr>
                    <w:t>Increase and renew key competences level and continuously increase persons qualification on the labour market in accordance with the existing and prospective needs of a knowledge-based society</w:t>
                  </w:r>
                </w:p>
                <w:p w14:paraId="4970DEB4" w14:textId="1A21D98E" w:rsidR="00FF2CDE" w:rsidRPr="00FC2995" w:rsidRDefault="00FF2CDE" w:rsidP="00DB7B73">
                  <w:pPr>
                    <w:spacing w:after="0" w:line="240" w:lineRule="auto"/>
                    <w:jc w:val="center"/>
                    <w:rPr>
                      <w:sz w:val="18"/>
                      <w:szCs w:val="18"/>
                      <w:lang w:val="en-GB"/>
                    </w:rPr>
                  </w:pPr>
                </w:p>
              </w:txbxContent>
            </v:textbox>
          </v:shape>
        </w:pict>
      </w:r>
      <w:r>
        <w:rPr>
          <w:lang w:val="en-GB" w:eastAsia="cs-CZ"/>
        </w:rPr>
        <w:pict w14:anchorId="73BEDA4E">
          <v:shape id="_x0000_s1345" type="#_x0000_t32" style="position:absolute;margin-left:866.75pt;margin-top:6.35pt;width:42.55pt;height:77.3pt;z-index:251658320" o:connectortype="straight">
            <v:stroke endarrow="block"/>
          </v:shape>
        </w:pict>
      </w:r>
      <w:r>
        <w:rPr>
          <w:lang w:val="en-GB" w:eastAsia="cs-CZ"/>
        </w:rPr>
        <w:pict w14:anchorId="06CAE580">
          <v:shape id="_x0000_s1346" type="#_x0000_t32" style="position:absolute;margin-left:695.85pt;margin-top:7.65pt;width:55.3pt;height:13.65pt;flip:y;z-index:251658317" o:connectortype="straight">
            <v:stroke endarrow="block"/>
          </v:shape>
        </w:pict>
      </w:r>
      <w:r>
        <w:rPr>
          <w:lang w:val="en-GB" w:eastAsia="cs-CZ"/>
        </w:rPr>
        <w:pict w14:anchorId="2E1071C2">
          <v:shape id="_x0000_s1334" type="#_x0000_t32" style="position:absolute;margin-left:696.55pt;margin-top:6.35pt;width:55.8pt;height:178.35pt;flip:y;z-index:251658318" o:connectortype="straight">
            <v:stroke endarrow="block"/>
          </v:shape>
        </w:pict>
      </w:r>
    </w:p>
    <w:p w14:paraId="521C7B41" w14:textId="602BBE53" w:rsidR="000561C9" w:rsidRPr="00FC3937" w:rsidRDefault="003970CC" w:rsidP="000561C9">
      <w:pPr>
        <w:rPr>
          <w:lang w:val="en-GB"/>
        </w:rPr>
      </w:pPr>
      <w:r>
        <w:rPr>
          <w:lang w:val="en-GB" w:eastAsia="cs-CZ"/>
        </w:rPr>
        <w:pict w14:anchorId="30D30D0F">
          <v:shape id="_x0000_s1387" type="#_x0000_t32" style="position:absolute;margin-left:807.7pt;margin-top:2.45pt;width:0;height:38pt;z-index:251680859" o:connectortype="straight">
            <v:stroke endarrow="block"/>
          </v:shape>
        </w:pict>
      </w:r>
    </w:p>
    <w:p w14:paraId="29B15E48" w14:textId="390DC42D" w:rsidR="000561C9" w:rsidRPr="00FC3937" w:rsidRDefault="003970CC" w:rsidP="000561C9">
      <w:pPr>
        <w:rPr>
          <w:lang w:val="en-GB"/>
        </w:rPr>
      </w:pPr>
      <w:r>
        <w:rPr>
          <w:lang w:val="en-GB"/>
        </w:rPr>
        <w:pict w14:anchorId="78F9FDE3">
          <v:shape id="_x0000_s1339" type="#_x0000_t202" style="position:absolute;margin-left:751.15pt;margin-top:16.55pt;width:119.05pt;height:78.85pt;z-index:251658294;visibility:visible;mso-width-relative:margin;mso-height-relative:margin">
            <v:textbox style="mso-next-textbox:#_x0000_s1339">
              <w:txbxContent>
                <w:p w14:paraId="63E2BCA7" w14:textId="47B88C79" w:rsidR="00077CCA" w:rsidRPr="00FC3937" w:rsidRDefault="00BE285B" w:rsidP="00077CCA">
                  <w:pPr>
                    <w:rPr>
                      <w:sz w:val="18"/>
                      <w:szCs w:val="18"/>
                      <w:lang w:val="en-GB"/>
                    </w:rPr>
                  </w:pPr>
                  <w:r w:rsidRPr="00FC3937">
                    <w:rPr>
                      <w:sz w:val="18"/>
                      <w:szCs w:val="18"/>
                      <w:lang w:val="en-GB"/>
                    </w:rPr>
                    <w:t xml:space="preserve">Improved quality of </w:t>
                  </w:r>
                  <w:r w:rsidR="001D1434" w:rsidRPr="00FC3937">
                    <w:rPr>
                      <w:sz w:val="18"/>
                      <w:szCs w:val="18"/>
                      <w:lang w:val="en-GB"/>
                    </w:rPr>
                    <w:t>programmes for children and youth in the</w:t>
                  </w:r>
                  <w:r w:rsidR="00D125A7">
                    <w:rPr>
                      <w:sz w:val="18"/>
                      <w:szCs w:val="18"/>
                      <w:lang w:val="en-GB"/>
                    </w:rPr>
                    <w:t xml:space="preserve"> </w:t>
                  </w:r>
                  <w:r w:rsidR="001D1434" w:rsidRPr="00FC3937">
                    <w:rPr>
                      <w:sz w:val="18"/>
                      <w:szCs w:val="18"/>
                      <w:lang w:val="en-GB"/>
                    </w:rPr>
                    <w:t>non-formal education and experiential teaching</w:t>
                  </w:r>
                </w:p>
              </w:txbxContent>
            </v:textbox>
          </v:shape>
        </w:pict>
      </w:r>
    </w:p>
    <w:p w14:paraId="147AB8B1" w14:textId="703A20AC" w:rsidR="000561C9" w:rsidRPr="00FC3937" w:rsidRDefault="003970CC" w:rsidP="000561C9">
      <w:pPr>
        <w:rPr>
          <w:lang w:val="en-GB"/>
        </w:rPr>
      </w:pPr>
      <w:r>
        <w:rPr>
          <w:lang w:val="en-GB" w:eastAsia="cs-CZ"/>
        </w:rPr>
        <w:pict w14:anchorId="73BEDA4E">
          <v:shape id="_x0000_s1389" type="#_x0000_t32" style="position:absolute;margin-left:870.2pt;margin-top:19.3pt;width:39.7pt;height:128.4pt;z-index:251681883" o:connectortype="straight">
            <v:stroke endarrow="block"/>
          </v:shape>
        </w:pict>
      </w:r>
    </w:p>
    <w:p w14:paraId="430C0B2F" w14:textId="09D3E5DD" w:rsidR="000561C9" w:rsidRPr="00FC3937" w:rsidRDefault="003970CC" w:rsidP="000561C9">
      <w:pPr>
        <w:rPr>
          <w:lang w:val="en-GB"/>
        </w:rPr>
      </w:pPr>
      <w:r>
        <w:rPr>
          <w:lang w:val="en-GB"/>
        </w:rPr>
        <w:pict w14:anchorId="456D84A9">
          <v:shape id="Text Box 57" o:spid="_x0000_s1368" type="#_x0000_t202" style="position:absolute;margin-left:123.65pt;margin-top:24.3pt;width:129.3pt;height:62pt;z-index:251663451;visibility:visible;mso-width-relative:margin;mso-height-relative:margin">
            <v:textbox style="mso-next-textbox:#Text Box 57">
              <w:txbxContent>
                <w:p w14:paraId="26A1B7B5" w14:textId="398FF595" w:rsidR="001A7C3E" w:rsidRPr="00FC3937" w:rsidRDefault="00621A56" w:rsidP="001A7C3E">
                  <w:pPr>
                    <w:rPr>
                      <w:sz w:val="18"/>
                      <w:szCs w:val="18"/>
                      <w:lang w:val="en-GB"/>
                    </w:rPr>
                  </w:pPr>
                  <w:r w:rsidRPr="00FC3937">
                    <w:rPr>
                      <w:sz w:val="18"/>
                      <w:szCs w:val="18"/>
                      <w:lang w:val="en-GB"/>
                    </w:rPr>
                    <w:t xml:space="preserve">Implementation of specific </w:t>
                  </w:r>
                  <w:r w:rsidR="0008544B" w:rsidRPr="00FC3937">
                    <w:rPr>
                      <w:sz w:val="18"/>
                      <w:szCs w:val="18"/>
                      <w:lang w:val="en-GB"/>
                    </w:rPr>
                    <w:t xml:space="preserve">education (by experience) for </w:t>
                  </w:r>
                  <w:r w:rsidR="004B1199" w:rsidRPr="00FC3937">
                    <w:rPr>
                      <w:sz w:val="18"/>
                      <w:szCs w:val="18"/>
                      <w:lang w:val="en-GB"/>
                    </w:rPr>
                    <w:t>professional and voluntary workers</w:t>
                  </w:r>
                </w:p>
              </w:txbxContent>
            </v:textbox>
          </v:shape>
        </w:pict>
      </w:r>
    </w:p>
    <w:p w14:paraId="4015DC59" w14:textId="402295A6" w:rsidR="00DD7C0B" w:rsidRPr="00FC3937" w:rsidRDefault="003970CC">
      <w:pPr>
        <w:rPr>
          <w:lang w:val="en-GB"/>
        </w:rPr>
      </w:pPr>
      <w:r>
        <w:rPr>
          <w:lang w:val="en-GB" w:eastAsia="cs-CZ"/>
        </w:rPr>
        <w:pict w14:anchorId="60611A39">
          <v:shape id="_x0000_s1361" type="#_x0000_t202" style="position:absolute;margin-left:557.8pt;margin-top:19.1pt;width:138.05pt;height:66.65pt;z-index:251658276;visibility:visible;mso-width-relative:margin;mso-height-relative:margin">
            <v:textbox style="mso-next-textbox:#_x0000_s1361">
              <w:txbxContent>
                <w:p w14:paraId="00EE2374" w14:textId="32A03907" w:rsidR="00CD104B" w:rsidRPr="00FC3937" w:rsidRDefault="00E66B33" w:rsidP="00CD104B">
                  <w:pPr>
                    <w:spacing w:after="0" w:line="240" w:lineRule="auto"/>
                    <w:rPr>
                      <w:sz w:val="18"/>
                      <w:szCs w:val="18"/>
                      <w:lang w:val="en-GB"/>
                    </w:rPr>
                  </w:pPr>
                  <w:r w:rsidRPr="00FC3937">
                    <w:rPr>
                      <w:sz w:val="18"/>
                      <w:szCs w:val="18"/>
                      <w:lang w:val="en-GB"/>
                    </w:rPr>
                    <w:t xml:space="preserve">Support </w:t>
                  </w:r>
                  <w:r w:rsidR="001E2BED" w:rsidRPr="00FC3937">
                    <w:rPr>
                      <w:sz w:val="18"/>
                      <w:szCs w:val="18"/>
                      <w:lang w:val="en-GB"/>
                    </w:rPr>
                    <w:t>use of innovative methods, non-formal education (f.</w:t>
                  </w:r>
                  <w:r w:rsidR="00D125A7">
                    <w:rPr>
                      <w:sz w:val="18"/>
                      <w:szCs w:val="18"/>
                      <w:lang w:val="en-GB"/>
                    </w:rPr>
                    <w:t xml:space="preserve"> </w:t>
                  </w:r>
                  <w:r w:rsidR="001E2BED" w:rsidRPr="00FC3937">
                    <w:rPr>
                      <w:sz w:val="18"/>
                      <w:szCs w:val="18"/>
                      <w:lang w:val="en-GB"/>
                    </w:rPr>
                    <w:t xml:space="preserve">e. experiential </w:t>
                  </w:r>
                  <w:r w:rsidR="00BE285B" w:rsidRPr="00FC3937">
                    <w:rPr>
                      <w:sz w:val="18"/>
                      <w:szCs w:val="18"/>
                      <w:lang w:val="en-GB"/>
                    </w:rPr>
                    <w:t>teaching) and approaches to youth work adapted to regions</w:t>
                  </w:r>
                </w:p>
                <w:p w14:paraId="2843FF09" w14:textId="77777777" w:rsidR="00FF2CDE" w:rsidRPr="00FC3937" w:rsidRDefault="00FF2CDE" w:rsidP="000561C9">
                  <w:pPr>
                    <w:rPr>
                      <w:color w:val="FF0000"/>
                      <w:sz w:val="18"/>
                      <w:szCs w:val="18"/>
                      <w:lang w:val="en-GB"/>
                    </w:rPr>
                  </w:pPr>
                </w:p>
              </w:txbxContent>
            </v:textbox>
          </v:shape>
        </w:pict>
      </w:r>
      <w:r>
        <w:rPr>
          <w:lang w:val="en-GB" w:eastAsia="cs-CZ"/>
        </w:rPr>
        <w:pict w14:anchorId="7C26EB8F">
          <v:shape id="_x0000_s1260" type="#_x0000_t202" style="position:absolute;margin-left:5.65pt;margin-top:24.05pt;width:96.4pt;height:72.8pt;z-index:251658287;visibility:visible;mso-width-relative:margin;mso-height-relative:margin">
            <v:textbox style="mso-next-textbox:#_x0000_s1260">
              <w:txbxContent>
                <w:p w14:paraId="1E5E5E03" w14:textId="67FDF576" w:rsidR="00FF2CDE" w:rsidRPr="000154C1" w:rsidRDefault="00777DFE" w:rsidP="003970CC">
                  <w:pPr>
                    <w:spacing w:after="0" w:line="240" w:lineRule="auto"/>
                  </w:pPr>
                  <w:r w:rsidRPr="00777DFE">
                    <w:rPr>
                      <w:sz w:val="16"/>
                      <w:szCs w:val="16"/>
                      <w:lang w:val="en-GB"/>
                    </w:rPr>
                    <w:t>Securing implementation and dissemination of youth programmes</w:t>
                  </w:r>
                  <w:r w:rsidRPr="00777DFE">
                    <w:rPr>
                      <w:lang w:val="en-GB"/>
                    </w:rPr>
                    <w:t xml:space="preserve"> </w:t>
                  </w:r>
                  <w:r w:rsidRPr="00777DFE">
                    <w:rPr>
                      <w:sz w:val="16"/>
                      <w:szCs w:val="16"/>
                      <w:lang w:val="en-GB"/>
                    </w:rPr>
                    <w:t>using innovative methods of experiential teaching</w:t>
                  </w:r>
                </w:p>
              </w:txbxContent>
            </v:textbox>
          </v:shape>
        </w:pict>
      </w:r>
    </w:p>
    <w:p w14:paraId="21B306BE" w14:textId="5BB86CF9" w:rsidR="00DD7C0B" w:rsidRPr="00FC3937" w:rsidRDefault="003970CC">
      <w:pPr>
        <w:rPr>
          <w:lang w:val="en-GB"/>
        </w:rPr>
      </w:pPr>
      <w:r>
        <w:rPr>
          <w:lang w:val="en-GB"/>
        </w:rPr>
        <w:pict w14:anchorId="27A4573E">
          <v:shape id="_x0000_s1382" type="#_x0000_t32" style="position:absolute;margin-left:253.5pt;margin-top:11.55pt;width:18.7pt;height:27.45pt;z-index:251676763" o:connectortype="straight">
            <v:stroke endarrow="block"/>
          </v:shape>
        </w:pict>
      </w:r>
      <w:r>
        <w:rPr>
          <w:lang w:val="en-GB"/>
        </w:rPr>
        <w:pict w14:anchorId="456D84A9">
          <v:shape id="_x0000_s1370" type="#_x0000_t202" style="position:absolute;margin-left:272.2pt;margin-top:15.9pt;width:185.5pt;height:44.4pt;z-index:251665499;visibility:visible;mso-width-relative:margin;mso-height-relative:margin">
            <v:textbox style="mso-next-textbox:#_x0000_s1370">
              <w:txbxContent>
                <w:p w14:paraId="429CA7F0" w14:textId="2502156E" w:rsidR="00C950DD" w:rsidRPr="00FC3937" w:rsidRDefault="006221B5" w:rsidP="00C950DD">
                  <w:pPr>
                    <w:rPr>
                      <w:sz w:val="18"/>
                      <w:szCs w:val="18"/>
                      <w:lang w:val="en-GB"/>
                    </w:rPr>
                  </w:pPr>
                  <w:r w:rsidRPr="00FC3937">
                    <w:rPr>
                      <w:sz w:val="18"/>
                      <w:szCs w:val="18"/>
                      <w:lang w:val="en-GB"/>
                    </w:rPr>
                    <w:t xml:space="preserve">Target </w:t>
                  </w:r>
                  <w:r w:rsidR="00843FCB" w:rsidRPr="00FC3937">
                    <w:rPr>
                      <w:sz w:val="18"/>
                      <w:szCs w:val="18"/>
                      <w:lang w:val="en-GB"/>
                    </w:rPr>
                    <w:t xml:space="preserve">group completed practical training </w:t>
                  </w:r>
                  <w:r w:rsidRPr="00FC3937">
                    <w:rPr>
                      <w:sz w:val="18"/>
                      <w:szCs w:val="18"/>
                      <w:lang w:val="en-GB"/>
                    </w:rPr>
                    <w:t>using innovative methodology</w:t>
                  </w:r>
                </w:p>
              </w:txbxContent>
            </v:textbox>
          </v:shape>
        </w:pict>
      </w:r>
      <w:r>
        <w:rPr>
          <w:lang w:val="en-GB"/>
        </w:rPr>
        <w:pict w14:anchorId="7C27D637">
          <v:shape id="_x0000_s1284" type="#_x0000_t32" style="position:absolute;margin-left:103.15pt;margin-top:10.8pt;width:20.25pt;height:26.4pt;flip:y;z-index:251658298" o:connectortype="straight">
            <v:stroke endarrow="block"/>
          </v:shape>
        </w:pict>
      </w:r>
    </w:p>
    <w:p w14:paraId="6C167AA4" w14:textId="4D397129" w:rsidR="00DD7C0B" w:rsidRPr="00FC3937" w:rsidRDefault="003970CC">
      <w:pPr>
        <w:rPr>
          <w:lang w:val="en-GB"/>
        </w:rPr>
      </w:pPr>
      <w:r>
        <w:rPr>
          <w:lang w:val="en-GB" w:eastAsia="cs-CZ"/>
        </w:rPr>
        <w:pict w14:anchorId="3DCBEF39">
          <v:shape id="_x0000_s1225" type="#_x0000_t202" style="position:absolute;margin-left:909.9pt;margin-top:6.6pt;width:85.05pt;height:83.55pt;z-index:251658273;mso-width-relative:margin;mso-height-relative:margin" fillcolor="white [3212]">
            <v:textbox style="mso-next-textbox:#_x0000_s1225">
              <w:txbxContent>
                <w:p w14:paraId="351546C6" w14:textId="33DE0A5D" w:rsidR="00044758" w:rsidRPr="00044758" w:rsidRDefault="00044758" w:rsidP="00044758">
                  <w:pPr>
                    <w:spacing w:after="0" w:line="240" w:lineRule="auto"/>
                    <w:jc w:val="center"/>
                    <w:rPr>
                      <w:sz w:val="16"/>
                      <w:szCs w:val="16"/>
                      <w:lang w:val="en-GB"/>
                    </w:rPr>
                  </w:pPr>
                  <w:r w:rsidRPr="00044758">
                    <w:rPr>
                      <w:sz w:val="16"/>
                      <w:szCs w:val="16"/>
                      <w:lang w:val="en-GB"/>
                    </w:rPr>
                    <w:t>Develop a compatibility and permeability system between/</w:t>
                  </w:r>
                  <w:r w:rsidR="003970CC">
                    <w:rPr>
                      <w:sz w:val="16"/>
                      <w:szCs w:val="16"/>
                      <w:lang w:val="en-GB"/>
                    </w:rPr>
                    <w:t xml:space="preserve"> </w:t>
                  </w:r>
                  <w:r w:rsidRPr="00044758">
                    <w:rPr>
                      <w:sz w:val="16"/>
                      <w:szCs w:val="16"/>
                      <w:lang w:val="en-GB"/>
                    </w:rPr>
                    <w:t>among the sectors of formal, non-formal and informal education</w:t>
                  </w:r>
                </w:p>
                <w:p w14:paraId="3176745E" w14:textId="7C48E950" w:rsidR="00FF2CDE" w:rsidRPr="00044758" w:rsidRDefault="00FF2CDE" w:rsidP="00DB7B73">
                  <w:pPr>
                    <w:spacing w:after="0" w:line="240" w:lineRule="auto"/>
                    <w:jc w:val="center"/>
                    <w:rPr>
                      <w:sz w:val="16"/>
                      <w:szCs w:val="16"/>
                      <w:lang w:val="en-GB"/>
                    </w:rPr>
                  </w:pPr>
                </w:p>
              </w:txbxContent>
            </v:textbox>
          </v:shape>
        </w:pict>
      </w:r>
      <w:r>
        <w:rPr>
          <w:lang w:val="en-GB" w:eastAsia="cs-CZ"/>
        </w:rPr>
        <w:pict w14:anchorId="54292ED3">
          <v:shape id="_x0000_s1373" type="#_x0000_t32" style="position:absolute;margin-left:457.7pt;margin-top:12.35pt;width:101.4pt;height:0;z-index:251668571" o:connectortype="straight">
            <v:stroke endarrow="block"/>
          </v:shape>
        </w:pict>
      </w:r>
      <w:r>
        <w:rPr>
          <w:lang w:val="en-GB" w:eastAsia="cs-CZ"/>
        </w:rPr>
        <w:pict w14:anchorId="745CE42C">
          <v:shape id="_x0000_s1371" type="#_x0000_t32" style="position:absolute;margin-left:254.95pt;margin-top:15.25pt;width:17.25pt;height:26.5pt;flip:y;z-index:251666523" o:connectortype="straight">
            <v:stroke endarrow="block"/>
          </v:shape>
        </w:pict>
      </w:r>
      <w:r>
        <w:rPr>
          <w:lang w:val="en-GB" w:eastAsia="cs-CZ"/>
        </w:rPr>
        <w:pict w14:anchorId="158721C3">
          <v:shape id="_x0000_s1142" type="#_x0000_t202" style="position:absolute;margin-left:123.4pt;margin-top:20.25pt;width:131.55pt;height:41.45pt;z-index:251658252;visibility:visible;mso-width-relative:margin;mso-height-relative:margin">
            <v:textbox style="mso-next-textbox:#_x0000_s1142">
              <w:txbxContent>
                <w:p w14:paraId="4A04AF81" w14:textId="194E2C15" w:rsidR="00FF2CDE" w:rsidRPr="00FC3937" w:rsidRDefault="004B1199" w:rsidP="007E417F">
                  <w:pPr>
                    <w:spacing w:after="0" w:line="240" w:lineRule="auto"/>
                    <w:rPr>
                      <w:sz w:val="18"/>
                      <w:szCs w:val="18"/>
                      <w:lang w:val="en-GB"/>
                    </w:rPr>
                  </w:pPr>
                  <w:r w:rsidRPr="00FC3937">
                    <w:rPr>
                      <w:sz w:val="18"/>
                      <w:szCs w:val="18"/>
                      <w:lang w:val="en-GB"/>
                    </w:rPr>
                    <w:t>Development of the website with methodological tools</w:t>
                  </w:r>
                  <w:r w:rsidR="008D1B23" w:rsidRPr="00FC3937">
                    <w:rPr>
                      <w:sz w:val="18"/>
                      <w:szCs w:val="18"/>
                      <w:lang w:val="en-GB"/>
                    </w:rPr>
                    <w:t xml:space="preserve"> </w:t>
                  </w:r>
                  <w:r w:rsidRPr="00FC3937">
                    <w:rPr>
                      <w:sz w:val="18"/>
                      <w:szCs w:val="18"/>
                      <w:lang w:val="en-GB"/>
                    </w:rPr>
                    <w:t>(video method</w:t>
                  </w:r>
                  <w:r w:rsidR="008D1B23" w:rsidRPr="00FC3937">
                    <w:rPr>
                      <w:sz w:val="18"/>
                      <w:szCs w:val="18"/>
                      <w:lang w:val="en-GB"/>
                    </w:rPr>
                    <w:t>ology</w:t>
                  </w:r>
                  <w:r w:rsidRPr="00FC3937">
                    <w:rPr>
                      <w:sz w:val="18"/>
                      <w:szCs w:val="18"/>
                      <w:lang w:val="en-GB"/>
                    </w:rPr>
                    <w:t>)</w:t>
                  </w:r>
                </w:p>
              </w:txbxContent>
            </v:textbox>
          </v:shape>
        </w:pict>
      </w:r>
      <w:r>
        <w:rPr>
          <w:lang w:val="en-GB" w:eastAsia="cs-CZ"/>
        </w:rPr>
        <w:pict w14:anchorId="79BC237B">
          <v:shape id="_x0000_s1369" type="#_x0000_t32" style="position:absolute;margin-left:103.15pt;margin-top:12.35pt;width:19.85pt;height:21.8pt;z-index:251664475" o:connectortype="straight">
            <v:stroke endarrow="block"/>
          </v:shape>
        </w:pict>
      </w:r>
    </w:p>
    <w:p w14:paraId="356BDAB1" w14:textId="3F37CBC2" w:rsidR="00DD7C0B" w:rsidRPr="00FC3937" w:rsidRDefault="00DD7C0B">
      <w:pPr>
        <w:rPr>
          <w:lang w:val="en-GB"/>
        </w:rPr>
      </w:pPr>
    </w:p>
    <w:p w14:paraId="05B18E8C" w14:textId="0CBEF152" w:rsidR="00DD7C0B" w:rsidRPr="00FC3937" w:rsidRDefault="00DD7C0B">
      <w:pPr>
        <w:rPr>
          <w:lang w:val="en-GB"/>
        </w:rPr>
      </w:pPr>
    </w:p>
    <w:p w14:paraId="07B646F6" w14:textId="77777777" w:rsidR="00DD7C0B" w:rsidRPr="00FC3937" w:rsidRDefault="00DD7C0B">
      <w:pPr>
        <w:rPr>
          <w:lang w:val="en-GB"/>
        </w:rPr>
      </w:pPr>
    </w:p>
    <w:p w14:paraId="76CD0462" w14:textId="44EE45AE" w:rsidR="00DD7C0B" w:rsidRPr="00FC3937" w:rsidRDefault="00DD7C0B">
      <w:pPr>
        <w:rPr>
          <w:lang w:val="en-GB"/>
        </w:rPr>
      </w:pPr>
    </w:p>
    <w:p w14:paraId="322E2C92" w14:textId="77777777" w:rsidR="00DD7C0B" w:rsidRPr="00FC3937" w:rsidRDefault="00DD7C0B">
      <w:pPr>
        <w:rPr>
          <w:lang w:val="en-GB"/>
        </w:rPr>
      </w:pPr>
    </w:p>
    <w:p w14:paraId="3070B861" w14:textId="14C70155" w:rsidR="00B90147" w:rsidRPr="00FC3937" w:rsidRDefault="003970CC">
      <w:pPr>
        <w:rPr>
          <w:lang w:val="en-GB"/>
        </w:rPr>
      </w:pPr>
      <w:r>
        <w:rPr>
          <w:lang w:val="en-GB" w:eastAsia="cs-CZ"/>
        </w:rPr>
        <w:pict w14:anchorId="25EB7858">
          <v:roundrect id="_x0000_s1249" style="position:absolute;margin-left:521.45pt;margin-top:3pt;width:497.3pt;height:230.65pt;z-index:251658279;visibility:visible" arcsize="4706f" fillcolor="#ffc000"/>
        </w:pict>
      </w:r>
      <w:r>
        <w:rPr>
          <w:lang w:val="en-GB" w:eastAsia="cs-CZ"/>
        </w:rPr>
        <w:pict w14:anchorId="66D20934">
          <v:roundrect id="AutoShape 35" o:spid="_x0000_s1130" style="position:absolute;margin-left:-4.85pt;margin-top:3pt;width:134.1pt;height:230.65pt;z-index:251658256;visibility:visible" arcsize="5822f" fillcolor="yellow"/>
        </w:pict>
      </w:r>
      <w:r>
        <w:rPr>
          <w:lang w:val="en-GB" w:eastAsia="cs-CZ"/>
        </w:rPr>
        <w:pict w14:anchorId="55747DC4">
          <v:roundrect id="_x0000_s1185" style="position:absolute;margin-left:137pt;margin-top:6pt;width:377.85pt;height:227.65pt;z-index:251658259;visibility:visible" arcsize="4706f" fillcolor="yellow"/>
        </w:pict>
      </w:r>
      <w:r>
        <w:rPr>
          <w:lang w:val="en-GB" w:eastAsia="cs-CZ"/>
        </w:rPr>
        <w:pict w14:anchorId="1C0175FF">
          <v:shape id="_x0000_s1186" type="#_x0000_t202" style="position:absolute;margin-left:160.1pt;margin-top:12.25pt;width:324.7pt;height:21.35pt;z-index:25165826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" filled="f" stroked="f">
            <v:textbox style="mso-next-textbox:#_x0000_s1186">
              <w:txbxContent>
                <w:p w14:paraId="665B0130" w14:textId="321B1D81" w:rsidR="00FF2CDE" w:rsidRPr="00DD7C0B" w:rsidRDefault="005059F6" w:rsidP="00952F6F">
                  <w:pPr>
                    <w:jc w:val="center"/>
                    <w:rPr>
                      <w:b/>
                      <w:sz w:val="20"/>
                      <w:szCs w:val="20"/>
                    </w:rPr>
                  </w:pPr>
                  <w:r>
                    <w:rPr>
                      <w:b/>
                      <w:sz w:val="20"/>
                      <w:szCs w:val="20"/>
                    </w:rPr>
                    <w:t>BASELINE NEEDS OF THE TARGET GROUPS</w:t>
                  </w:r>
                </w:p>
              </w:txbxContent>
            </v:textbox>
          </v:shape>
        </w:pict>
      </w:r>
      <w:r>
        <w:rPr>
          <w:lang w:val="en-GB" w:eastAsia="cs-CZ"/>
        </w:rPr>
        <w:pict w14:anchorId="7109B213">
          <v:shape id="_x0000_s1250" type="#_x0000_t202" style="position:absolute;margin-left:529.8pt;margin-top:10.9pt;width:458.35pt;height:21.35pt;z-index:25165828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" filled="f" stroked="f">
            <v:textbox style="mso-next-textbox:#_x0000_s1250">
              <w:txbxContent>
                <w:p w14:paraId="1A2D1BF8" w14:textId="2105FE88" w:rsidR="00FF2CDE" w:rsidRPr="00F66DB9" w:rsidRDefault="00E71F82" w:rsidP="00F66DB9">
                  <w:pPr>
                    <w:jc w:val="center"/>
                    <w:rPr>
                      <w:szCs w:val="20"/>
                    </w:rPr>
                  </w:pPr>
                  <w:r>
                    <w:rPr>
                      <w:b/>
                      <w:sz w:val="20"/>
                      <w:szCs w:val="20"/>
                    </w:rPr>
                    <w:t>OUTCOME AND IMPACT INDICATORS</w:t>
                  </w:r>
                </w:p>
              </w:txbxContent>
            </v:textbox>
          </v:shape>
        </w:pict>
      </w:r>
      <w:r>
        <w:rPr>
          <w:lang w:val="en-GB" w:eastAsia="cs-CZ"/>
        </w:rPr>
        <w:pict w14:anchorId="7F186B1C">
          <v:shape id="Text Box 37" o:spid="_x0000_s1131" type="#_x0000_t202" style="position:absolute;margin-left:1.15pt;margin-top:10.9pt;width:118.1pt;height:21.35pt;z-index:251658257;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" filled="f" stroked="f">
            <v:textbox style="mso-next-textbox:#Text Box 37">
              <w:txbxContent>
                <w:p w14:paraId="3834F1D4" w14:textId="12207746" w:rsidR="00FF2CDE" w:rsidRPr="008541E8" w:rsidRDefault="005059F6" w:rsidP="00B87C18">
                  <w:pPr>
                    <w:jc w:val="center"/>
                    <w:rPr>
                      <w:b/>
                      <w:sz w:val="20"/>
                      <w:szCs w:val="20"/>
                    </w:rPr>
                  </w:pPr>
                  <w:r>
                    <w:rPr>
                      <w:b/>
                      <w:sz w:val="20"/>
                      <w:szCs w:val="20"/>
                    </w:rPr>
                    <w:t>PROJECT INPUTS</w:t>
                  </w:r>
                </w:p>
              </w:txbxContent>
            </v:textbox>
          </v:shape>
        </w:pict>
      </w:r>
    </w:p>
    <w:p w14:paraId="6F5E24D2" w14:textId="668BE954" w:rsidR="00B90147" w:rsidRPr="00FC3937" w:rsidRDefault="003970CC">
      <w:pPr>
        <w:rPr>
          <w:lang w:val="en-GB"/>
        </w:rPr>
      </w:pPr>
      <w:r>
        <w:rPr>
          <w:lang w:val="en-GB"/>
        </w:rPr>
        <w:pict w14:anchorId="4C9C5429">
          <v:shape id="Textové pole 2" o:spid="_x0000_s1322" type="#_x0000_t202" style="position:absolute;margin-left:151.8pt;margin-top:10.95pt;width:347.3pt;height:134.9pt;z-index:251658322;visibility:visible;mso-wrap-distance-top:3.6pt;mso-wrap-distance-bottom:3.6p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">
            <v:textbox>
              <w:txbxContent>
                <w:p w14:paraId="73C8E2C5" w14:textId="77777777" w:rsidR="00AB0546" w:rsidRPr="00FC3937" w:rsidRDefault="00AB0546" w:rsidP="00AB0546">
                  <w:pPr>
                    <w:numPr>
                      <w:ilvl w:val="0"/>
                      <w:numId w:val="5"/>
                    </w:numPr>
                    <w:ind w:left="357" w:hanging="357"/>
                    <w:contextualSpacing/>
                    <w:rPr>
                      <w:bCs/>
                      <w:sz w:val="18"/>
                      <w:szCs w:val="18"/>
                      <w:lang w:val="en-GB"/>
                    </w:rPr>
                  </w:pPr>
                  <w:r w:rsidRPr="00FC3937">
                    <w:rPr>
                      <w:bCs/>
                      <w:sz w:val="18"/>
                      <w:szCs w:val="18"/>
                      <w:lang w:val="en-GB"/>
                    </w:rPr>
                    <w:t>Absence of young people key competences to actively participate to changes in their environment</w:t>
                  </w:r>
                </w:p>
                <w:p w14:paraId="7CB0A6F5" w14:textId="77777777" w:rsidR="00AB0546" w:rsidRPr="00FC3937" w:rsidRDefault="00AB0546" w:rsidP="00AB0546">
                  <w:pPr>
                    <w:numPr>
                      <w:ilvl w:val="0"/>
                      <w:numId w:val="5"/>
                    </w:numPr>
                    <w:ind w:left="357" w:hanging="357"/>
                    <w:contextualSpacing/>
                    <w:rPr>
                      <w:bCs/>
                      <w:sz w:val="18"/>
                      <w:szCs w:val="18"/>
                      <w:lang w:val="en-GB"/>
                    </w:rPr>
                  </w:pPr>
                  <w:r w:rsidRPr="00FC3937">
                    <w:rPr>
                      <w:bCs/>
                      <w:sz w:val="18"/>
                      <w:szCs w:val="18"/>
                      <w:lang w:val="en-GB"/>
                    </w:rPr>
                    <w:t>Baseline is the Act on support of youth work, conceptual document of the government „Key areas and action plans of state policy in relation to the children and youth in the SR for 2008 – 2013“, resort conception on young leaders training and related documents by the Council of Europe and European Commission</w:t>
                  </w:r>
                </w:p>
                <w:p w14:paraId="20020DE6" w14:textId="77777777" w:rsidR="00AB0546" w:rsidRPr="00FC3937" w:rsidRDefault="00AB0546" w:rsidP="00AB0546">
                  <w:pPr>
                    <w:numPr>
                      <w:ilvl w:val="0"/>
                      <w:numId w:val="5"/>
                    </w:numPr>
                    <w:ind w:left="357" w:hanging="357"/>
                    <w:contextualSpacing/>
                    <w:rPr>
                      <w:bCs/>
                      <w:sz w:val="18"/>
                      <w:szCs w:val="18"/>
                      <w:lang w:val="en-GB"/>
                    </w:rPr>
                  </w:pPr>
                  <w:r w:rsidRPr="00FC3937">
                    <w:rPr>
                      <w:bCs/>
                      <w:sz w:val="18"/>
                      <w:szCs w:val="18"/>
                      <w:lang w:val="en-GB"/>
                    </w:rPr>
                    <w:t>Absence of information material describing and supporting non-formal education in youth work</w:t>
                  </w:r>
                </w:p>
                <w:p w14:paraId="09DC0501" w14:textId="77777777" w:rsidR="00AB0546" w:rsidRPr="00FC3937" w:rsidRDefault="00AB0546" w:rsidP="00AB0546">
                  <w:pPr>
                    <w:numPr>
                      <w:ilvl w:val="0"/>
                      <w:numId w:val="5"/>
                    </w:numPr>
                    <w:ind w:left="357" w:hanging="357"/>
                    <w:contextualSpacing/>
                    <w:rPr>
                      <w:bCs/>
                      <w:sz w:val="18"/>
                      <w:szCs w:val="18"/>
                      <w:lang w:val="en-GB"/>
                    </w:rPr>
                  </w:pPr>
                  <w:r w:rsidRPr="00FC3937">
                    <w:rPr>
                      <w:bCs/>
                      <w:sz w:val="18"/>
                      <w:szCs w:val="18"/>
                      <w:lang w:val="en-GB"/>
                    </w:rPr>
                    <w:t>Absence of valid information about the problems and needs of specific youth groups as well as the status of some disadvantaged youth groups</w:t>
                  </w:r>
                </w:p>
                <w:p w14:paraId="4FC5FCDE" w14:textId="09A5372C" w:rsidR="007B5509" w:rsidRPr="00FC3937" w:rsidRDefault="007B5509" w:rsidP="00AB0546">
                  <w:pPr>
                    <w:rPr>
                      <w:sz w:val="18"/>
                      <w:szCs w:val="18"/>
                      <w:lang w:val="en-GB"/>
                    </w:rPr>
                  </w:pPr>
                </w:p>
              </w:txbxContent>
            </v:textbox>
            <w10:wrap type="square"/>
          </v:shape>
        </w:pict>
      </w:r>
      <w:r>
        <w:rPr>
          <w:lang w:val="en-GB" w:eastAsia="cs-CZ"/>
        </w:rPr>
        <w:pict w14:anchorId="22B80FCC">
          <v:shape id="_x0000_s1251" type="#_x0000_t202" style="position:absolute;margin-left:528.25pt;margin-top:6.8pt;width:483.3pt;height:192.45pt;z-index:251658281;visibility:visible;mso-width-relative:margin;mso-height-relative:margin">
            <v:textbox style="mso-next-textbox:#_x0000_s1251">
              <w:txbxContent>
                <w:tbl>
                  <w:tblPr>
                    <w:tblStyle w:val="Mriekatabuky"/>
                    <w:tblW w:w="0" w:type="auto"/>
                    <w:tblLook w:val="04A0" w:firstRow="1" w:lastRow="0" w:firstColumn="1" w:lastColumn="0" w:noHBand="0" w:noVBand="1"/>
                  </w:tblPr>
                  <w:tblGrid>
                    <w:gridCol w:w="578"/>
                    <w:gridCol w:w="6447"/>
                    <w:gridCol w:w="1177"/>
                    <w:gridCol w:w="1262"/>
                  </w:tblGrid>
                  <w:tr w:rsidR="00E70A99" w:rsidRPr="00FC3937" w14:paraId="29266F50" w14:textId="77777777" w:rsidTr="000E0399">
                    <w:tc>
                      <w:tcPr>
                        <w:tcW w:w="578" w:type="dxa"/>
                      </w:tcPr>
                      <w:p w14:paraId="1C6CEF3D" w14:textId="7E02733B" w:rsidR="00E70A99" w:rsidRPr="00FC3937" w:rsidRDefault="00E70A99" w:rsidP="005412F8">
                        <w:pPr>
                          <w:spacing w:before="120" w:after="120"/>
                          <w:jc w:val="center"/>
                          <w:rPr>
                            <w:b/>
                            <w:sz w:val="18"/>
                            <w:szCs w:val="18"/>
                            <w:lang w:val="en-GB"/>
                          </w:rPr>
                        </w:pPr>
                        <w:r w:rsidRPr="00FC3937">
                          <w:rPr>
                            <w:b/>
                            <w:sz w:val="18"/>
                            <w:szCs w:val="18"/>
                            <w:lang w:val="en-GB"/>
                          </w:rPr>
                          <w:t>Typ</w:t>
                        </w:r>
                        <w:r w:rsidR="00E71F82" w:rsidRPr="00FC3937">
                          <w:rPr>
                            <w:b/>
                            <w:sz w:val="18"/>
                            <w:szCs w:val="18"/>
                            <w:lang w:val="en-GB"/>
                          </w:rPr>
                          <w:t>e</w:t>
                        </w:r>
                      </w:p>
                    </w:tc>
                    <w:tc>
                      <w:tcPr>
                        <w:tcW w:w="6447" w:type="dxa"/>
                      </w:tcPr>
                      <w:p w14:paraId="1A22B8E0" w14:textId="6801879E" w:rsidR="00E70A99" w:rsidRPr="00FC3937" w:rsidRDefault="00E71F82" w:rsidP="005412F8">
                        <w:pPr>
                          <w:spacing w:before="120" w:after="120"/>
                          <w:jc w:val="center"/>
                          <w:rPr>
                            <w:b/>
                            <w:sz w:val="18"/>
                            <w:szCs w:val="18"/>
                            <w:lang w:val="en-GB"/>
                          </w:rPr>
                        </w:pPr>
                        <w:r w:rsidRPr="00FC3937">
                          <w:rPr>
                            <w:b/>
                            <w:sz w:val="18"/>
                            <w:szCs w:val="18"/>
                            <w:lang w:val="en-GB"/>
                          </w:rPr>
                          <w:t>Measurable indicators</w:t>
                        </w:r>
                      </w:p>
                    </w:tc>
                    <w:tc>
                      <w:tcPr>
                        <w:tcW w:w="1177" w:type="dxa"/>
                      </w:tcPr>
                      <w:p w14:paraId="411B2851" w14:textId="63AD281F" w:rsidR="00E70A99" w:rsidRPr="00FC3937" w:rsidRDefault="003970CC" w:rsidP="006F4337">
                        <w:pPr>
                          <w:jc w:val="center"/>
                          <w:rPr>
                            <w:sz w:val="18"/>
                            <w:szCs w:val="18"/>
                            <w:lang w:val="en-GB"/>
                          </w:rPr>
                        </w:pPr>
                        <w:r>
                          <w:rPr>
                            <w:sz w:val="18"/>
                            <w:szCs w:val="18"/>
                            <w:lang w:val="en-GB"/>
                          </w:rPr>
                          <w:t>Target</w:t>
                        </w:r>
                      </w:p>
                    </w:tc>
                    <w:tc>
                      <w:tcPr>
                        <w:tcW w:w="1262" w:type="dxa"/>
                      </w:tcPr>
                      <w:p w14:paraId="49E67514" w14:textId="4D193AD6" w:rsidR="00E70A99" w:rsidRPr="00FC3937" w:rsidRDefault="00E71F82" w:rsidP="006F4337">
                        <w:pPr>
                          <w:jc w:val="center"/>
                          <w:rPr>
                            <w:sz w:val="18"/>
                            <w:szCs w:val="18"/>
                            <w:lang w:val="en-GB"/>
                          </w:rPr>
                        </w:pPr>
                        <w:r w:rsidRPr="00FC3937">
                          <w:rPr>
                            <w:sz w:val="18"/>
                            <w:szCs w:val="18"/>
                            <w:lang w:val="en-GB"/>
                          </w:rPr>
                          <w:t>Achieved (based on the follo</w:t>
                        </w:r>
                        <w:r w:rsidR="00700BB8" w:rsidRPr="00FC3937">
                          <w:rPr>
                            <w:sz w:val="18"/>
                            <w:szCs w:val="18"/>
                            <w:lang w:val="en-GB"/>
                          </w:rPr>
                          <w:t>w-up monitoring report)</w:t>
                        </w:r>
                      </w:p>
                    </w:tc>
                  </w:tr>
                  <w:tr w:rsidR="00E70A99" w:rsidRPr="00FC3937" w14:paraId="426F2A86" w14:textId="77777777" w:rsidTr="000E0399">
                    <w:tc>
                      <w:tcPr>
                        <w:tcW w:w="578" w:type="dxa"/>
                      </w:tcPr>
                      <w:p w14:paraId="42890AE2" w14:textId="4B0F759A" w:rsidR="008110C3" w:rsidRPr="00FC3937" w:rsidRDefault="00086FB6" w:rsidP="00E70A99">
                        <w:pPr>
                          <w:autoSpaceDE w:val="0"/>
                          <w:autoSpaceDN w:val="0"/>
                          <w:adjustRightInd w:val="0"/>
                          <w:jc w:val="center"/>
                          <w:rPr>
                            <w:rFonts w:cstheme="minorHAnsi"/>
                            <w:sz w:val="18"/>
                            <w:szCs w:val="18"/>
                            <w:lang w:val="en-GB"/>
                          </w:rPr>
                        </w:pPr>
                        <w:r w:rsidRPr="00FC3937">
                          <w:rPr>
                            <w:rFonts w:cstheme="minorHAnsi"/>
                            <w:sz w:val="18"/>
                            <w:szCs w:val="18"/>
                            <w:lang w:val="en-GB"/>
                          </w:rPr>
                          <w:t>V</w:t>
                        </w:r>
                      </w:p>
                    </w:tc>
                    <w:tc>
                      <w:tcPr>
                        <w:tcW w:w="6447" w:type="dxa"/>
                      </w:tcPr>
                      <w:p w14:paraId="1E734A22" w14:textId="5514BB72" w:rsidR="00E70A99" w:rsidRPr="00FC3937" w:rsidRDefault="00C537B6" w:rsidP="006C0CDB">
                        <w:pPr>
                          <w:rPr>
                            <w:rFonts w:cstheme="minorHAnsi"/>
                            <w:sz w:val="18"/>
                            <w:szCs w:val="18"/>
                            <w:lang w:val="en-GB" w:bidi="lo-LA"/>
                          </w:rPr>
                        </w:pPr>
                        <w:r w:rsidRPr="00FC3937">
                          <w:rPr>
                            <w:rFonts w:cstheme="minorHAnsi"/>
                            <w:sz w:val="18"/>
                            <w:szCs w:val="18"/>
                            <w:lang w:val="en-GB" w:bidi="lo-LA"/>
                          </w:rPr>
                          <w:t xml:space="preserve">Number of </w:t>
                        </w:r>
                        <w:r w:rsidR="00FC3937" w:rsidRPr="00FC3937">
                          <w:rPr>
                            <w:rFonts w:cstheme="minorHAnsi"/>
                            <w:sz w:val="18"/>
                            <w:szCs w:val="18"/>
                            <w:lang w:val="en-GB" w:bidi="lo-LA"/>
                          </w:rPr>
                          <w:t>newly created</w:t>
                        </w:r>
                        <w:r w:rsidRPr="00FC3937">
                          <w:rPr>
                            <w:rFonts w:cstheme="minorHAnsi"/>
                            <w:sz w:val="18"/>
                            <w:szCs w:val="18"/>
                            <w:lang w:val="en-GB" w:bidi="lo-LA"/>
                          </w:rPr>
                          <w:t xml:space="preserve"> training programmes</w:t>
                        </w:r>
                      </w:p>
                    </w:tc>
                    <w:tc>
                      <w:tcPr>
                        <w:tcW w:w="1177" w:type="dxa"/>
                      </w:tcPr>
                      <w:p w14:paraId="47EFBF83" w14:textId="338AAA0B" w:rsidR="00E70A99" w:rsidRPr="00FC3937" w:rsidRDefault="006F4337" w:rsidP="006F4337">
                        <w:pPr>
                          <w:jc w:val="center"/>
                          <w:rPr>
                            <w:sz w:val="18"/>
                            <w:szCs w:val="18"/>
                            <w:lang w:val="en-GB"/>
                          </w:rPr>
                        </w:pPr>
                        <w:r w:rsidRPr="00FC3937">
                          <w:rPr>
                            <w:sz w:val="18"/>
                            <w:szCs w:val="18"/>
                            <w:lang w:val="en-GB"/>
                          </w:rPr>
                          <w:t>9</w:t>
                        </w:r>
                      </w:p>
                    </w:tc>
                    <w:tc>
                      <w:tcPr>
                        <w:tcW w:w="1262" w:type="dxa"/>
                      </w:tcPr>
                      <w:p w14:paraId="5392D12A" w14:textId="69AA3A91" w:rsidR="00E70A99" w:rsidRPr="00FC3937" w:rsidRDefault="006F4337" w:rsidP="006F4337">
                        <w:pPr>
                          <w:jc w:val="center"/>
                          <w:rPr>
                            <w:rFonts w:ascii="Calibri" w:hAnsi="Calibri" w:cs="Calibri"/>
                            <w:color w:val="000000"/>
                            <w:sz w:val="18"/>
                            <w:szCs w:val="18"/>
                            <w:lang w:val="en-GB"/>
                          </w:rPr>
                        </w:pPr>
                        <w:r w:rsidRPr="00FC3937">
                          <w:rPr>
                            <w:rFonts w:ascii="Calibri" w:hAnsi="Calibri" w:cs="Calibri"/>
                            <w:color w:val="000000"/>
                            <w:sz w:val="18"/>
                            <w:szCs w:val="18"/>
                            <w:lang w:val="en-GB"/>
                          </w:rPr>
                          <w:t>9</w:t>
                        </w:r>
                      </w:p>
                    </w:tc>
                  </w:tr>
                  <w:tr w:rsidR="00E70A99" w:rsidRPr="00FC3937" w14:paraId="47B145A6" w14:textId="77777777" w:rsidTr="000E0399">
                    <w:tc>
                      <w:tcPr>
                        <w:tcW w:w="578" w:type="dxa"/>
                      </w:tcPr>
                      <w:p w14:paraId="3DBF3098" w14:textId="2E7E787B" w:rsidR="00E70A99" w:rsidRPr="00FC3937" w:rsidRDefault="00D503B4" w:rsidP="00E70A99">
                        <w:pPr>
                          <w:jc w:val="center"/>
                          <w:rPr>
                            <w:rFonts w:cstheme="minorHAnsi"/>
                            <w:sz w:val="18"/>
                            <w:szCs w:val="18"/>
                            <w:lang w:val="en-GB"/>
                          </w:rPr>
                        </w:pPr>
                        <w:r w:rsidRPr="00FC3937">
                          <w:rPr>
                            <w:rFonts w:cstheme="minorHAnsi"/>
                            <w:sz w:val="18"/>
                            <w:szCs w:val="18"/>
                            <w:lang w:val="en-GB"/>
                          </w:rPr>
                          <w:t>V</w:t>
                        </w:r>
                      </w:p>
                    </w:tc>
                    <w:tc>
                      <w:tcPr>
                        <w:tcW w:w="6447" w:type="dxa"/>
                      </w:tcPr>
                      <w:p w14:paraId="6AB80FDB" w14:textId="5DAEFE23" w:rsidR="00E70A99" w:rsidRPr="00FC3937" w:rsidRDefault="00C537B6" w:rsidP="003602F2">
                        <w:pPr>
                          <w:rPr>
                            <w:rFonts w:cstheme="minorHAnsi"/>
                            <w:sz w:val="18"/>
                            <w:szCs w:val="18"/>
                            <w:lang w:val="en-GB"/>
                          </w:rPr>
                        </w:pPr>
                        <w:r w:rsidRPr="00FC3937">
                          <w:rPr>
                            <w:rFonts w:cstheme="minorHAnsi"/>
                            <w:sz w:val="18"/>
                            <w:szCs w:val="18"/>
                            <w:lang w:val="en-GB" w:bidi="lo-LA"/>
                          </w:rPr>
                          <w:t>Number</w:t>
                        </w:r>
                        <w:r w:rsidR="00FC3937">
                          <w:rPr>
                            <w:rFonts w:cstheme="minorHAnsi"/>
                            <w:sz w:val="18"/>
                            <w:szCs w:val="18"/>
                            <w:lang w:val="en-GB" w:bidi="lo-LA"/>
                          </w:rPr>
                          <w:t xml:space="preserve"> </w:t>
                        </w:r>
                        <w:r w:rsidR="00E558D3" w:rsidRPr="00FC3937">
                          <w:rPr>
                            <w:rFonts w:cstheme="minorHAnsi"/>
                            <w:sz w:val="18"/>
                            <w:szCs w:val="18"/>
                            <w:lang w:val="en-GB" w:bidi="lo-LA"/>
                          </w:rPr>
                          <w:t xml:space="preserve">of </w:t>
                        </w:r>
                        <w:r w:rsidR="00FC3937" w:rsidRPr="00FC3937">
                          <w:rPr>
                            <w:rFonts w:cstheme="minorHAnsi"/>
                            <w:sz w:val="18"/>
                            <w:szCs w:val="18"/>
                            <w:lang w:val="en-GB" w:bidi="lo-LA"/>
                          </w:rPr>
                          <w:t>newly created</w:t>
                        </w:r>
                        <w:r w:rsidR="00E558D3" w:rsidRPr="00FC3937">
                          <w:rPr>
                            <w:rFonts w:cstheme="minorHAnsi"/>
                            <w:sz w:val="18"/>
                            <w:szCs w:val="18"/>
                            <w:lang w:val="en-GB" w:bidi="lo-LA"/>
                          </w:rPr>
                          <w:t xml:space="preserve"> / </w:t>
                        </w:r>
                        <w:r w:rsidR="0055368B" w:rsidRPr="00FC3937">
                          <w:rPr>
                            <w:rFonts w:cstheme="minorHAnsi"/>
                            <w:sz w:val="18"/>
                            <w:szCs w:val="18"/>
                            <w:lang w:val="en-GB" w:bidi="lo-LA"/>
                          </w:rPr>
                          <w:t xml:space="preserve">innovated training programmes focused on ICT knowledge and skills </w:t>
                        </w:r>
                        <w:r w:rsidR="00FC3937" w:rsidRPr="00FC3937">
                          <w:rPr>
                            <w:rFonts w:cstheme="minorHAnsi"/>
                            <w:sz w:val="18"/>
                            <w:szCs w:val="18"/>
                            <w:lang w:val="en-GB" w:bidi="lo-LA"/>
                          </w:rPr>
                          <w:t>acquisition</w:t>
                        </w:r>
                        <w:r w:rsidR="0055368B" w:rsidRPr="00FC3937">
                          <w:rPr>
                            <w:rFonts w:cstheme="minorHAnsi"/>
                            <w:sz w:val="18"/>
                            <w:szCs w:val="18"/>
                            <w:lang w:val="en-GB" w:bidi="lo-LA"/>
                          </w:rPr>
                          <w:t xml:space="preserve"> and development</w:t>
                        </w:r>
                      </w:p>
                    </w:tc>
                    <w:tc>
                      <w:tcPr>
                        <w:tcW w:w="1177" w:type="dxa"/>
                      </w:tcPr>
                      <w:p w14:paraId="32454031" w14:textId="2E190730" w:rsidR="00E70A99" w:rsidRPr="00FC3937" w:rsidRDefault="00086FB6" w:rsidP="006F4337">
                        <w:pPr>
                          <w:jc w:val="center"/>
                          <w:rPr>
                            <w:sz w:val="18"/>
                            <w:szCs w:val="18"/>
                            <w:lang w:val="en-GB"/>
                          </w:rPr>
                        </w:pPr>
                        <w:r w:rsidRPr="00FC3937">
                          <w:rPr>
                            <w:sz w:val="18"/>
                            <w:szCs w:val="18"/>
                            <w:lang w:val="en-GB"/>
                          </w:rPr>
                          <w:t>1</w:t>
                        </w:r>
                      </w:p>
                    </w:tc>
                    <w:tc>
                      <w:tcPr>
                        <w:tcW w:w="1262" w:type="dxa"/>
                      </w:tcPr>
                      <w:p w14:paraId="25BC6667" w14:textId="1135862C" w:rsidR="00E70A99" w:rsidRPr="00FC3937" w:rsidRDefault="00086FB6" w:rsidP="006F4337">
                        <w:pPr>
                          <w:jc w:val="center"/>
                          <w:rPr>
                            <w:rFonts w:ascii="Calibri" w:hAnsi="Calibri" w:cs="Calibri"/>
                            <w:color w:val="000000"/>
                            <w:sz w:val="18"/>
                            <w:szCs w:val="18"/>
                            <w:lang w:val="en-GB"/>
                          </w:rPr>
                        </w:pPr>
                        <w:r w:rsidRPr="00FC3937">
                          <w:rPr>
                            <w:rFonts w:ascii="Calibri" w:hAnsi="Calibri" w:cs="Calibri"/>
                            <w:color w:val="000000"/>
                            <w:sz w:val="18"/>
                            <w:szCs w:val="18"/>
                            <w:lang w:val="en-GB"/>
                          </w:rPr>
                          <w:t>1</w:t>
                        </w:r>
                      </w:p>
                    </w:tc>
                  </w:tr>
                  <w:tr w:rsidR="00E70A99" w:rsidRPr="00FC3937" w14:paraId="70279DDF" w14:textId="77777777" w:rsidTr="000E0399">
                    <w:tc>
                      <w:tcPr>
                        <w:tcW w:w="578" w:type="dxa"/>
                      </w:tcPr>
                      <w:p w14:paraId="76C9CF09" w14:textId="44E0C15A" w:rsidR="00E70A99" w:rsidRPr="00FC3937" w:rsidRDefault="00D503B4" w:rsidP="00E70A99">
                        <w:pPr>
                          <w:autoSpaceDE w:val="0"/>
                          <w:autoSpaceDN w:val="0"/>
                          <w:adjustRightInd w:val="0"/>
                          <w:jc w:val="center"/>
                          <w:rPr>
                            <w:rFonts w:cstheme="minorHAnsi"/>
                            <w:sz w:val="18"/>
                            <w:szCs w:val="18"/>
                            <w:lang w:val="en-GB"/>
                          </w:rPr>
                        </w:pPr>
                        <w:r w:rsidRPr="00FC3937">
                          <w:rPr>
                            <w:rFonts w:cstheme="minorHAnsi"/>
                            <w:sz w:val="18"/>
                            <w:szCs w:val="18"/>
                            <w:lang w:val="en-GB"/>
                          </w:rPr>
                          <w:t>V</w:t>
                        </w:r>
                      </w:p>
                    </w:tc>
                    <w:tc>
                      <w:tcPr>
                        <w:tcW w:w="6447" w:type="dxa"/>
                      </w:tcPr>
                      <w:p w14:paraId="37189564" w14:textId="27356FB2" w:rsidR="00E70A99" w:rsidRPr="00FC3937" w:rsidRDefault="0055368B" w:rsidP="005412F8">
                        <w:pPr>
                          <w:autoSpaceDE w:val="0"/>
                          <w:autoSpaceDN w:val="0"/>
                          <w:adjustRightInd w:val="0"/>
                          <w:rPr>
                            <w:rFonts w:cstheme="minorHAnsi"/>
                            <w:sz w:val="18"/>
                            <w:szCs w:val="18"/>
                            <w:lang w:val="en-GB"/>
                          </w:rPr>
                        </w:pPr>
                        <w:r w:rsidRPr="00FC3937">
                          <w:rPr>
                            <w:rFonts w:cstheme="minorHAnsi"/>
                            <w:sz w:val="18"/>
                            <w:szCs w:val="18"/>
                            <w:lang w:val="en-GB" w:bidi="lo-LA"/>
                          </w:rPr>
                          <w:t xml:space="preserve">Number of persons participating in </w:t>
                        </w:r>
                        <w:r w:rsidR="00DB0863" w:rsidRPr="00FC3937">
                          <w:rPr>
                            <w:rFonts w:cstheme="minorHAnsi"/>
                            <w:sz w:val="18"/>
                            <w:szCs w:val="18"/>
                            <w:lang w:val="en-GB" w:bidi="lo-LA"/>
                          </w:rPr>
                          <w:t>implementation of project activities</w:t>
                        </w:r>
                      </w:p>
                    </w:tc>
                    <w:tc>
                      <w:tcPr>
                        <w:tcW w:w="1177" w:type="dxa"/>
                      </w:tcPr>
                      <w:p w14:paraId="4527E064" w14:textId="32AEECA3" w:rsidR="00E70A99" w:rsidRPr="00FC3937" w:rsidRDefault="00D503B4" w:rsidP="006F4337">
                        <w:pPr>
                          <w:jc w:val="center"/>
                          <w:rPr>
                            <w:sz w:val="18"/>
                            <w:szCs w:val="18"/>
                            <w:lang w:val="en-GB"/>
                          </w:rPr>
                        </w:pPr>
                        <w:r w:rsidRPr="00FC3937">
                          <w:rPr>
                            <w:sz w:val="18"/>
                            <w:szCs w:val="18"/>
                            <w:lang w:val="en-GB"/>
                          </w:rPr>
                          <w:t>500</w:t>
                        </w:r>
                      </w:p>
                    </w:tc>
                    <w:tc>
                      <w:tcPr>
                        <w:tcW w:w="1262" w:type="dxa"/>
                      </w:tcPr>
                      <w:p w14:paraId="25D8259C" w14:textId="216CDB93" w:rsidR="00E70A99" w:rsidRPr="00FC3937" w:rsidRDefault="00D503B4" w:rsidP="006F4337">
                        <w:pPr>
                          <w:jc w:val="center"/>
                          <w:rPr>
                            <w:rFonts w:ascii="Calibri" w:hAnsi="Calibri" w:cs="Calibri"/>
                            <w:color w:val="000000"/>
                            <w:sz w:val="18"/>
                            <w:szCs w:val="18"/>
                            <w:lang w:val="en-GB"/>
                          </w:rPr>
                        </w:pPr>
                        <w:r w:rsidRPr="00FC3937">
                          <w:rPr>
                            <w:rFonts w:ascii="Calibri" w:hAnsi="Calibri" w:cs="Calibri"/>
                            <w:color w:val="000000"/>
                            <w:sz w:val="18"/>
                            <w:szCs w:val="18"/>
                            <w:lang w:val="en-GB"/>
                          </w:rPr>
                          <w:t>495</w:t>
                        </w:r>
                      </w:p>
                    </w:tc>
                  </w:tr>
                  <w:tr w:rsidR="00E70A99" w:rsidRPr="00FC3937" w14:paraId="31606050" w14:textId="77777777" w:rsidTr="000E0399">
                    <w:tc>
                      <w:tcPr>
                        <w:tcW w:w="578" w:type="dxa"/>
                      </w:tcPr>
                      <w:p w14:paraId="3AE069CD" w14:textId="7D667C26" w:rsidR="00E70A99" w:rsidRPr="00FC3937" w:rsidRDefault="00D503B4" w:rsidP="00E70A99">
                        <w:pPr>
                          <w:jc w:val="center"/>
                          <w:rPr>
                            <w:rFonts w:cstheme="minorHAnsi"/>
                            <w:sz w:val="18"/>
                            <w:szCs w:val="18"/>
                            <w:lang w:val="en-GB"/>
                          </w:rPr>
                        </w:pPr>
                        <w:r w:rsidRPr="00FC3937">
                          <w:rPr>
                            <w:rFonts w:cstheme="minorHAnsi"/>
                            <w:sz w:val="18"/>
                            <w:szCs w:val="18"/>
                            <w:lang w:val="en-GB"/>
                          </w:rPr>
                          <w:t>V</w:t>
                        </w:r>
                      </w:p>
                    </w:tc>
                    <w:tc>
                      <w:tcPr>
                        <w:tcW w:w="6447" w:type="dxa"/>
                      </w:tcPr>
                      <w:p w14:paraId="4E47A5A1" w14:textId="3683C30C" w:rsidR="00E70A99" w:rsidRPr="00FC3937" w:rsidRDefault="00DB0863" w:rsidP="003602F2">
                        <w:pPr>
                          <w:rPr>
                            <w:rFonts w:cstheme="minorHAnsi"/>
                            <w:sz w:val="18"/>
                            <w:szCs w:val="18"/>
                            <w:lang w:val="en-GB"/>
                          </w:rPr>
                        </w:pPr>
                        <w:r w:rsidRPr="00FC3937">
                          <w:rPr>
                            <w:rFonts w:cstheme="minorHAnsi"/>
                            <w:sz w:val="18"/>
                            <w:szCs w:val="18"/>
                            <w:lang w:val="en-GB" w:bidi="lo-LA"/>
                          </w:rPr>
                          <w:t xml:space="preserve">Number of supported training programmes </w:t>
                        </w:r>
                        <w:r w:rsidR="000E0C93" w:rsidRPr="00FC3937">
                          <w:rPr>
                            <w:rFonts w:cstheme="minorHAnsi"/>
                            <w:sz w:val="18"/>
                            <w:szCs w:val="18"/>
                            <w:lang w:val="en-GB" w:bidi="lo-LA"/>
                          </w:rPr>
                          <w:t>contributing to equality of opportunities</w:t>
                        </w:r>
                      </w:p>
                    </w:tc>
                    <w:tc>
                      <w:tcPr>
                        <w:tcW w:w="1177" w:type="dxa"/>
                      </w:tcPr>
                      <w:p w14:paraId="2DA9E842" w14:textId="18027826" w:rsidR="00E70A99" w:rsidRPr="00FC3937" w:rsidRDefault="00D503B4" w:rsidP="006F4337">
                        <w:pPr>
                          <w:jc w:val="center"/>
                          <w:rPr>
                            <w:sz w:val="18"/>
                            <w:szCs w:val="18"/>
                            <w:lang w:val="en-GB"/>
                          </w:rPr>
                        </w:pPr>
                        <w:r w:rsidRPr="00FC3937">
                          <w:rPr>
                            <w:sz w:val="18"/>
                            <w:szCs w:val="18"/>
                            <w:lang w:val="en-GB"/>
                          </w:rPr>
                          <w:t>1</w:t>
                        </w:r>
                      </w:p>
                    </w:tc>
                    <w:tc>
                      <w:tcPr>
                        <w:tcW w:w="1262" w:type="dxa"/>
                      </w:tcPr>
                      <w:p w14:paraId="6A3FEC7D" w14:textId="31C7FEB5" w:rsidR="00E70A99" w:rsidRPr="00FC3937" w:rsidRDefault="00D503B4" w:rsidP="006F4337">
                        <w:pPr>
                          <w:jc w:val="center"/>
                          <w:rPr>
                            <w:rFonts w:ascii="Calibri" w:hAnsi="Calibri" w:cs="Calibri"/>
                            <w:color w:val="000000"/>
                            <w:sz w:val="18"/>
                            <w:szCs w:val="18"/>
                            <w:lang w:val="en-GB"/>
                          </w:rPr>
                        </w:pPr>
                        <w:r w:rsidRPr="00FC3937">
                          <w:rPr>
                            <w:rFonts w:ascii="Calibri" w:hAnsi="Calibri" w:cs="Calibri"/>
                            <w:color w:val="000000"/>
                            <w:sz w:val="18"/>
                            <w:szCs w:val="18"/>
                            <w:lang w:val="en-GB"/>
                          </w:rPr>
                          <w:t>1</w:t>
                        </w:r>
                      </w:p>
                    </w:tc>
                  </w:tr>
                  <w:tr w:rsidR="00E70A99" w:rsidRPr="00FC3937" w14:paraId="20FCB574" w14:textId="77777777" w:rsidTr="000E0399">
                    <w:tc>
                      <w:tcPr>
                        <w:tcW w:w="578" w:type="dxa"/>
                      </w:tcPr>
                      <w:p w14:paraId="595B9BED" w14:textId="5FB5B191" w:rsidR="00E70A99" w:rsidRPr="00FC3937" w:rsidRDefault="00D503B4" w:rsidP="00E70A99">
                        <w:pPr>
                          <w:jc w:val="center"/>
                          <w:rPr>
                            <w:sz w:val="18"/>
                            <w:szCs w:val="18"/>
                            <w:lang w:val="en-GB"/>
                          </w:rPr>
                        </w:pPr>
                        <w:r w:rsidRPr="00FC3937">
                          <w:rPr>
                            <w:sz w:val="18"/>
                            <w:szCs w:val="18"/>
                            <w:lang w:val="en-GB"/>
                          </w:rPr>
                          <w:t>V</w:t>
                        </w:r>
                      </w:p>
                    </w:tc>
                    <w:tc>
                      <w:tcPr>
                        <w:tcW w:w="6447" w:type="dxa"/>
                      </w:tcPr>
                      <w:p w14:paraId="2A79BC26" w14:textId="795E093C" w:rsidR="00E70A99" w:rsidRPr="00FC3937" w:rsidRDefault="000E0C93" w:rsidP="00231123">
                        <w:pPr>
                          <w:rPr>
                            <w:sz w:val="18"/>
                            <w:szCs w:val="18"/>
                            <w:lang w:val="en-GB"/>
                          </w:rPr>
                        </w:pPr>
                        <w:r w:rsidRPr="00FC3937">
                          <w:rPr>
                            <w:rFonts w:cstheme="minorHAnsi"/>
                            <w:sz w:val="18"/>
                            <w:szCs w:val="18"/>
                            <w:lang w:val="en-GB" w:bidi="lo-LA"/>
                          </w:rPr>
                          <w:t>Number of publications</w:t>
                        </w:r>
                      </w:p>
                    </w:tc>
                    <w:tc>
                      <w:tcPr>
                        <w:tcW w:w="1177" w:type="dxa"/>
                      </w:tcPr>
                      <w:p w14:paraId="1B33CA9C" w14:textId="6F758E09" w:rsidR="00E70A99" w:rsidRPr="00FC3937" w:rsidRDefault="00D503B4" w:rsidP="006F4337">
                        <w:pPr>
                          <w:tabs>
                            <w:tab w:val="left" w:pos="7512"/>
                          </w:tabs>
                          <w:jc w:val="center"/>
                          <w:rPr>
                            <w:sz w:val="18"/>
                            <w:szCs w:val="18"/>
                            <w:lang w:val="en-GB"/>
                          </w:rPr>
                        </w:pPr>
                        <w:r w:rsidRPr="00FC3937">
                          <w:rPr>
                            <w:sz w:val="18"/>
                            <w:szCs w:val="18"/>
                            <w:lang w:val="en-GB"/>
                          </w:rPr>
                          <w:t>8</w:t>
                        </w:r>
                      </w:p>
                    </w:tc>
                    <w:tc>
                      <w:tcPr>
                        <w:tcW w:w="1262" w:type="dxa"/>
                      </w:tcPr>
                      <w:p w14:paraId="2CF07D1E" w14:textId="0BD6E2F6" w:rsidR="00E70A99" w:rsidRPr="00FC3937" w:rsidRDefault="00D503B4" w:rsidP="006F4337">
                        <w:pPr>
                          <w:jc w:val="center"/>
                          <w:rPr>
                            <w:rFonts w:ascii="Calibri" w:hAnsi="Calibri" w:cs="Calibri"/>
                            <w:color w:val="000000"/>
                            <w:sz w:val="18"/>
                            <w:szCs w:val="18"/>
                            <w:lang w:val="en-GB"/>
                          </w:rPr>
                        </w:pPr>
                        <w:r w:rsidRPr="00FC3937">
                          <w:rPr>
                            <w:rFonts w:ascii="Calibri" w:hAnsi="Calibri" w:cs="Calibri"/>
                            <w:color w:val="000000"/>
                            <w:sz w:val="18"/>
                            <w:szCs w:val="18"/>
                            <w:lang w:val="en-GB"/>
                          </w:rPr>
                          <w:t>8</w:t>
                        </w:r>
                      </w:p>
                    </w:tc>
                  </w:tr>
                  <w:tr w:rsidR="00904F09" w:rsidRPr="00FC3937" w14:paraId="4F954052" w14:textId="77777777" w:rsidTr="000E0399">
                    <w:tc>
                      <w:tcPr>
                        <w:tcW w:w="578" w:type="dxa"/>
                      </w:tcPr>
                      <w:p w14:paraId="19C9D68B" w14:textId="5869F9F1" w:rsidR="00904F09" w:rsidRPr="00FC3937" w:rsidRDefault="00D503B4" w:rsidP="00E70A99">
                        <w:pPr>
                          <w:jc w:val="center"/>
                          <w:rPr>
                            <w:sz w:val="18"/>
                            <w:szCs w:val="18"/>
                            <w:lang w:val="en-GB"/>
                          </w:rPr>
                        </w:pPr>
                        <w:r w:rsidRPr="00FC3937">
                          <w:rPr>
                            <w:sz w:val="18"/>
                            <w:szCs w:val="18"/>
                            <w:lang w:val="en-GB"/>
                          </w:rPr>
                          <w:t>V</w:t>
                        </w:r>
                      </w:p>
                    </w:tc>
                    <w:tc>
                      <w:tcPr>
                        <w:tcW w:w="6447" w:type="dxa"/>
                      </w:tcPr>
                      <w:p w14:paraId="6F385D32" w14:textId="2894D381" w:rsidR="00904F09" w:rsidRPr="00FC3937" w:rsidRDefault="000E0C93" w:rsidP="003602F2">
                        <w:pPr>
                          <w:rPr>
                            <w:sz w:val="18"/>
                            <w:szCs w:val="18"/>
                            <w:lang w:val="en-GB"/>
                          </w:rPr>
                        </w:pPr>
                        <w:r w:rsidRPr="00FC3937">
                          <w:rPr>
                            <w:rFonts w:cstheme="minorHAnsi"/>
                            <w:sz w:val="18"/>
                            <w:szCs w:val="18"/>
                            <w:lang w:val="en-GB" w:bidi="lo-LA"/>
                          </w:rPr>
                          <w:t xml:space="preserve">Number of employees participating </w:t>
                        </w:r>
                        <w:r w:rsidR="004E03E8" w:rsidRPr="00FC3937">
                          <w:rPr>
                            <w:rFonts w:cstheme="minorHAnsi"/>
                            <w:sz w:val="18"/>
                            <w:szCs w:val="18"/>
                            <w:lang w:val="en-GB" w:bidi="lo-LA"/>
                          </w:rPr>
                          <w:t xml:space="preserve">in project educational </w:t>
                        </w:r>
                        <w:r w:rsidR="00FC3937" w:rsidRPr="00FC3937">
                          <w:rPr>
                            <w:rFonts w:cstheme="minorHAnsi"/>
                            <w:sz w:val="18"/>
                            <w:szCs w:val="18"/>
                            <w:lang w:val="en-GB" w:bidi="lo-LA"/>
                          </w:rPr>
                          <w:t>activities</w:t>
                        </w:r>
                      </w:p>
                    </w:tc>
                    <w:tc>
                      <w:tcPr>
                        <w:tcW w:w="1177" w:type="dxa"/>
                      </w:tcPr>
                      <w:p w14:paraId="605C4B09" w14:textId="4CC13B1E" w:rsidR="00904F09" w:rsidRPr="00FC3937" w:rsidRDefault="00D503B4" w:rsidP="006F4337">
                        <w:pPr>
                          <w:jc w:val="center"/>
                          <w:rPr>
                            <w:sz w:val="18"/>
                            <w:szCs w:val="18"/>
                            <w:lang w:val="en-GB"/>
                          </w:rPr>
                        </w:pPr>
                        <w:r w:rsidRPr="00FC3937">
                          <w:rPr>
                            <w:sz w:val="18"/>
                            <w:szCs w:val="18"/>
                            <w:lang w:val="en-GB"/>
                          </w:rPr>
                          <w:t>250</w:t>
                        </w:r>
                      </w:p>
                    </w:tc>
                    <w:tc>
                      <w:tcPr>
                        <w:tcW w:w="1262" w:type="dxa"/>
                      </w:tcPr>
                      <w:p w14:paraId="4FB78C7C" w14:textId="66D3EE4E" w:rsidR="00904F09" w:rsidRPr="00FC3937" w:rsidRDefault="00D503B4" w:rsidP="006F4337">
                        <w:pPr>
                          <w:jc w:val="center"/>
                          <w:rPr>
                            <w:rFonts w:ascii="Calibri" w:hAnsi="Calibri" w:cs="Calibri"/>
                            <w:color w:val="000000"/>
                            <w:sz w:val="18"/>
                            <w:szCs w:val="18"/>
                            <w:lang w:val="en-GB"/>
                          </w:rPr>
                        </w:pPr>
                        <w:r w:rsidRPr="00FC3937">
                          <w:rPr>
                            <w:rFonts w:ascii="Calibri" w:hAnsi="Calibri" w:cs="Calibri"/>
                            <w:color w:val="000000"/>
                            <w:sz w:val="18"/>
                            <w:szCs w:val="18"/>
                            <w:lang w:val="en-GB"/>
                          </w:rPr>
                          <w:t>250</w:t>
                        </w:r>
                      </w:p>
                    </w:tc>
                  </w:tr>
                  <w:tr w:rsidR="00904F09" w:rsidRPr="00FC3937" w14:paraId="56882359" w14:textId="77777777" w:rsidTr="000E0399">
                    <w:tc>
                      <w:tcPr>
                        <w:tcW w:w="578" w:type="dxa"/>
                      </w:tcPr>
                      <w:p w14:paraId="2BD16A60" w14:textId="65364999" w:rsidR="00904F09" w:rsidRPr="00FC3937" w:rsidRDefault="00D503B4" w:rsidP="00E70A99">
                        <w:pPr>
                          <w:jc w:val="center"/>
                          <w:rPr>
                            <w:sz w:val="18"/>
                            <w:szCs w:val="18"/>
                            <w:lang w:val="en-GB"/>
                          </w:rPr>
                        </w:pPr>
                        <w:r w:rsidRPr="00FC3937">
                          <w:rPr>
                            <w:sz w:val="18"/>
                            <w:szCs w:val="18"/>
                            <w:lang w:val="en-GB"/>
                          </w:rPr>
                          <w:t>V</w:t>
                        </w:r>
                      </w:p>
                    </w:tc>
                    <w:tc>
                      <w:tcPr>
                        <w:tcW w:w="6447" w:type="dxa"/>
                      </w:tcPr>
                      <w:p w14:paraId="1BEA9D86" w14:textId="0D055286" w:rsidR="00904F09" w:rsidRPr="00FC3937" w:rsidRDefault="004E03E8" w:rsidP="003602F2">
                        <w:pPr>
                          <w:rPr>
                            <w:sz w:val="18"/>
                            <w:szCs w:val="18"/>
                            <w:lang w:val="en-GB"/>
                          </w:rPr>
                        </w:pPr>
                        <w:r w:rsidRPr="00FC3937">
                          <w:rPr>
                            <w:rFonts w:cstheme="minorHAnsi"/>
                            <w:sz w:val="18"/>
                            <w:szCs w:val="18"/>
                            <w:lang w:val="en-GB" w:bidi="lo-LA"/>
                          </w:rPr>
                          <w:t xml:space="preserve">Number of pupils from MRC participating </w:t>
                        </w:r>
                        <w:r w:rsidR="000E0399" w:rsidRPr="00FC3937">
                          <w:rPr>
                            <w:rFonts w:cstheme="minorHAnsi"/>
                            <w:sz w:val="18"/>
                            <w:szCs w:val="18"/>
                            <w:lang w:val="en-GB" w:bidi="lo-LA"/>
                          </w:rPr>
                          <w:t>to implementation of project activities</w:t>
                        </w:r>
                      </w:p>
                    </w:tc>
                    <w:tc>
                      <w:tcPr>
                        <w:tcW w:w="1177" w:type="dxa"/>
                      </w:tcPr>
                      <w:p w14:paraId="12A9DD72" w14:textId="107FDD84" w:rsidR="00904F09" w:rsidRPr="00FC3937" w:rsidRDefault="00D503B4" w:rsidP="006F4337">
                        <w:pPr>
                          <w:jc w:val="center"/>
                          <w:rPr>
                            <w:sz w:val="18"/>
                            <w:szCs w:val="18"/>
                            <w:lang w:val="en-GB"/>
                          </w:rPr>
                        </w:pPr>
                        <w:r w:rsidRPr="00FC3937">
                          <w:rPr>
                            <w:sz w:val="18"/>
                            <w:szCs w:val="18"/>
                            <w:lang w:val="en-GB"/>
                          </w:rPr>
                          <w:t>250</w:t>
                        </w:r>
                      </w:p>
                    </w:tc>
                    <w:tc>
                      <w:tcPr>
                        <w:tcW w:w="1262" w:type="dxa"/>
                      </w:tcPr>
                      <w:p w14:paraId="19A127FF" w14:textId="48053ADC" w:rsidR="00904F09" w:rsidRPr="00FC3937" w:rsidRDefault="00D503B4" w:rsidP="006F4337">
                        <w:pPr>
                          <w:jc w:val="center"/>
                          <w:rPr>
                            <w:rFonts w:ascii="Calibri" w:hAnsi="Calibri" w:cs="Calibri"/>
                            <w:color w:val="000000"/>
                            <w:sz w:val="18"/>
                            <w:szCs w:val="18"/>
                            <w:lang w:val="en-GB"/>
                          </w:rPr>
                        </w:pPr>
                        <w:r w:rsidRPr="00FC3937">
                          <w:rPr>
                            <w:rFonts w:ascii="Calibri" w:hAnsi="Calibri" w:cs="Calibri"/>
                            <w:color w:val="000000"/>
                            <w:sz w:val="18"/>
                            <w:szCs w:val="18"/>
                            <w:lang w:val="en-GB"/>
                          </w:rPr>
                          <w:t>231</w:t>
                        </w:r>
                      </w:p>
                    </w:tc>
                  </w:tr>
                  <w:tr w:rsidR="00904F09" w:rsidRPr="00FC3937" w14:paraId="5B747513" w14:textId="77777777" w:rsidTr="000E0399">
                    <w:tc>
                      <w:tcPr>
                        <w:tcW w:w="578" w:type="dxa"/>
                      </w:tcPr>
                      <w:p w14:paraId="3FC0F2A3" w14:textId="09F7DEFB" w:rsidR="00904F09" w:rsidRPr="00FC3937" w:rsidRDefault="00D503B4" w:rsidP="00E70A99">
                        <w:pPr>
                          <w:jc w:val="center"/>
                          <w:rPr>
                            <w:sz w:val="18"/>
                            <w:szCs w:val="18"/>
                            <w:lang w:val="en-GB"/>
                          </w:rPr>
                        </w:pPr>
                        <w:r w:rsidRPr="00FC3937">
                          <w:rPr>
                            <w:sz w:val="18"/>
                            <w:szCs w:val="18"/>
                            <w:lang w:val="en-GB"/>
                          </w:rPr>
                          <w:t>D</w:t>
                        </w:r>
                      </w:p>
                    </w:tc>
                    <w:tc>
                      <w:tcPr>
                        <w:tcW w:w="6447" w:type="dxa"/>
                      </w:tcPr>
                      <w:p w14:paraId="682920DE" w14:textId="6222BC0A" w:rsidR="00904F09" w:rsidRPr="00FC3937" w:rsidRDefault="000E0399" w:rsidP="003602F2">
                        <w:pPr>
                          <w:rPr>
                            <w:sz w:val="18"/>
                            <w:szCs w:val="18"/>
                            <w:lang w:val="en-GB"/>
                          </w:rPr>
                        </w:pPr>
                        <w:r w:rsidRPr="00FC3937">
                          <w:rPr>
                            <w:rFonts w:cstheme="minorHAnsi"/>
                            <w:sz w:val="18"/>
                            <w:szCs w:val="18"/>
                            <w:lang w:val="en-GB" w:bidi="lo-LA"/>
                          </w:rPr>
                          <w:t>Number of newly</w:t>
                        </w:r>
                        <w:r w:rsidR="00FC3937">
                          <w:rPr>
                            <w:rFonts w:cstheme="minorHAnsi"/>
                            <w:sz w:val="18"/>
                            <w:szCs w:val="18"/>
                            <w:lang w:val="en-GB" w:bidi="lo-LA"/>
                          </w:rPr>
                          <w:t xml:space="preserve"> </w:t>
                        </w:r>
                        <w:r w:rsidRPr="00FC3937">
                          <w:rPr>
                            <w:rFonts w:cstheme="minorHAnsi"/>
                            <w:sz w:val="18"/>
                            <w:szCs w:val="18"/>
                            <w:lang w:val="en-GB" w:bidi="lo-LA"/>
                          </w:rPr>
                          <w:t>created / innovated training programmes us</w:t>
                        </w:r>
                        <w:r w:rsidR="00ED119B" w:rsidRPr="00FC3937">
                          <w:rPr>
                            <w:rFonts w:cstheme="minorHAnsi"/>
                            <w:sz w:val="18"/>
                            <w:szCs w:val="18"/>
                            <w:lang w:val="en-GB" w:bidi="lo-LA"/>
                          </w:rPr>
                          <w:t>ed after the project completion</w:t>
                        </w:r>
                      </w:p>
                    </w:tc>
                    <w:tc>
                      <w:tcPr>
                        <w:tcW w:w="1177" w:type="dxa"/>
                      </w:tcPr>
                      <w:p w14:paraId="0CDED3B2" w14:textId="2F79FC9B" w:rsidR="00904F09" w:rsidRPr="00FC3937" w:rsidRDefault="00D503B4" w:rsidP="006F4337">
                        <w:pPr>
                          <w:jc w:val="center"/>
                          <w:rPr>
                            <w:sz w:val="18"/>
                            <w:szCs w:val="18"/>
                            <w:lang w:val="en-GB"/>
                          </w:rPr>
                        </w:pPr>
                        <w:r w:rsidRPr="00FC3937">
                          <w:rPr>
                            <w:sz w:val="18"/>
                            <w:szCs w:val="18"/>
                            <w:lang w:val="en-GB"/>
                          </w:rPr>
                          <w:t>9</w:t>
                        </w:r>
                      </w:p>
                    </w:tc>
                    <w:tc>
                      <w:tcPr>
                        <w:tcW w:w="1262" w:type="dxa"/>
                      </w:tcPr>
                      <w:p w14:paraId="5B6C0E7B" w14:textId="75DCA5B1" w:rsidR="00904F09" w:rsidRPr="00FC3937" w:rsidRDefault="00D503B4" w:rsidP="006F4337">
                        <w:pPr>
                          <w:jc w:val="center"/>
                          <w:rPr>
                            <w:rFonts w:ascii="Calibri" w:hAnsi="Calibri" w:cs="Calibri"/>
                            <w:color w:val="000000"/>
                            <w:sz w:val="18"/>
                            <w:szCs w:val="18"/>
                            <w:lang w:val="en-GB"/>
                          </w:rPr>
                        </w:pPr>
                        <w:r w:rsidRPr="00FC3937">
                          <w:rPr>
                            <w:rFonts w:ascii="Calibri" w:hAnsi="Calibri" w:cs="Calibri"/>
                            <w:color w:val="000000"/>
                            <w:sz w:val="18"/>
                            <w:szCs w:val="18"/>
                            <w:lang w:val="en-GB"/>
                          </w:rPr>
                          <w:t>0</w:t>
                        </w:r>
                      </w:p>
                    </w:tc>
                  </w:tr>
                  <w:tr w:rsidR="00904F09" w:rsidRPr="00FC3937" w14:paraId="62D289E5" w14:textId="77777777" w:rsidTr="000E0399">
                    <w:tc>
                      <w:tcPr>
                        <w:tcW w:w="578" w:type="dxa"/>
                      </w:tcPr>
                      <w:p w14:paraId="1DBC456D" w14:textId="2185E519" w:rsidR="00904F09" w:rsidRPr="00FC3937" w:rsidRDefault="00D503B4" w:rsidP="00E70A99">
                        <w:pPr>
                          <w:jc w:val="center"/>
                          <w:rPr>
                            <w:sz w:val="18"/>
                            <w:szCs w:val="18"/>
                            <w:lang w:val="en-GB"/>
                          </w:rPr>
                        </w:pPr>
                        <w:r w:rsidRPr="00FC3937">
                          <w:rPr>
                            <w:sz w:val="18"/>
                            <w:szCs w:val="18"/>
                            <w:lang w:val="en-GB"/>
                          </w:rPr>
                          <w:t>D</w:t>
                        </w:r>
                      </w:p>
                    </w:tc>
                    <w:tc>
                      <w:tcPr>
                        <w:tcW w:w="6447" w:type="dxa"/>
                      </w:tcPr>
                      <w:p w14:paraId="5AC0332C" w14:textId="6994C5D7" w:rsidR="00904F09" w:rsidRPr="00FC3937" w:rsidRDefault="00ED119B" w:rsidP="003602F2">
                        <w:pPr>
                          <w:rPr>
                            <w:sz w:val="18"/>
                            <w:szCs w:val="18"/>
                            <w:lang w:val="en-GB"/>
                          </w:rPr>
                        </w:pPr>
                        <w:r w:rsidRPr="00FC3937">
                          <w:rPr>
                            <w:rFonts w:cstheme="minorHAnsi"/>
                            <w:sz w:val="18"/>
                            <w:szCs w:val="18"/>
                            <w:lang w:val="en-GB" w:bidi="lo-LA"/>
                          </w:rPr>
                          <w:t xml:space="preserve">Number of employees using </w:t>
                        </w:r>
                        <w:r w:rsidR="00430902" w:rsidRPr="00FC3937">
                          <w:rPr>
                            <w:rFonts w:cstheme="minorHAnsi"/>
                            <w:sz w:val="18"/>
                            <w:szCs w:val="18"/>
                            <w:lang w:val="en-GB" w:bidi="lo-LA"/>
                          </w:rPr>
                          <w:t>project outcomes after the project completion</w:t>
                        </w:r>
                      </w:p>
                    </w:tc>
                    <w:tc>
                      <w:tcPr>
                        <w:tcW w:w="1177" w:type="dxa"/>
                      </w:tcPr>
                      <w:p w14:paraId="1A781141" w14:textId="251C611E" w:rsidR="00904F09" w:rsidRPr="00FC3937" w:rsidRDefault="006C0CDB" w:rsidP="006F4337">
                        <w:pPr>
                          <w:jc w:val="center"/>
                          <w:rPr>
                            <w:sz w:val="18"/>
                            <w:szCs w:val="18"/>
                            <w:lang w:val="en-GB"/>
                          </w:rPr>
                        </w:pPr>
                        <w:r w:rsidRPr="00FC3937">
                          <w:rPr>
                            <w:sz w:val="18"/>
                            <w:szCs w:val="18"/>
                            <w:lang w:val="en-GB"/>
                          </w:rPr>
                          <w:t>250</w:t>
                        </w:r>
                      </w:p>
                    </w:tc>
                    <w:tc>
                      <w:tcPr>
                        <w:tcW w:w="1262" w:type="dxa"/>
                      </w:tcPr>
                      <w:p w14:paraId="0B3A9E2B" w14:textId="49070EDF" w:rsidR="00904F09" w:rsidRPr="00FC3937" w:rsidRDefault="006C0CDB" w:rsidP="006F4337">
                        <w:pPr>
                          <w:jc w:val="center"/>
                          <w:rPr>
                            <w:rFonts w:ascii="Calibri" w:hAnsi="Calibri" w:cs="Calibri"/>
                            <w:color w:val="000000"/>
                            <w:sz w:val="18"/>
                            <w:szCs w:val="18"/>
                            <w:lang w:val="en-GB"/>
                          </w:rPr>
                        </w:pPr>
                        <w:r w:rsidRPr="00FC3937">
                          <w:rPr>
                            <w:rFonts w:ascii="Calibri" w:hAnsi="Calibri" w:cs="Calibri"/>
                            <w:color w:val="000000"/>
                            <w:sz w:val="18"/>
                            <w:szCs w:val="18"/>
                            <w:lang w:val="en-GB"/>
                          </w:rPr>
                          <w:t>917</w:t>
                        </w:r>
                      </w:p>
                    </w:tc>
                  </w:tr>
                </w:tbl>
                <w:p w14:paraId="401CE722" w14:textId="77777777" w:rsidR="00FF2CDE" w:rsidRPr="00FC3937" w:rsidRDefault="00FF2CDE" w:rsidP="003602F2">
                  <w:pPr>
                    <w:rPr>
                      <w:sz w:val="18"/>
                      <w:szCs w:val="18"/>
                      <w:lang w:val="en-GB"/>
                    </w:rPr>
                  </w:pPr>
                </w:p>
              </w:txbxContent>
            </v:textbox>
          </v:shape>
        </w:pict>
      </w:r>
      <w:r>
        <w:rPr>
          <w:lang w:val="en-GB" w:eastAsia="cs-CZ"/>
        </w:rPr>
        <w:pict w14:anchorId="0A42BAE9">
          <v:shape id="Text Box 71" o:spid="_x0000_s1132" type="#_x0000_t202" style="position:absolute;margin-left:6.75pt;margin-top:10.95pt;width:112.5pt;height:121.3pt;z-index:251658258;visibility:visible;mso-width-relative:margin;mso-height-relative:margin">
            <v:textbox style="mso-next-textbox:#Text Box 71">
              <w:txbxContent>
                <w:p w14:paraId="6453C968" w14:textId="112880CA" w:rsidR="00FF2CDE" w:rsidRPr="00FC3937" w:rsidRDefault="005059F6" w:rsidP="00C75FCA">
                  <w:pPr>
                    <w:autoSpaceDE w:val="0"/>
                    <w:autoSpaceDN w:val="0"/>
                    <w:adjustRightInd w:val="0"/>
                    <w:spacing w:after="0" w:line="240" w:lineRule="auto"/>
                    <w:rPr>
                      <w:rFonts w:ascii="Calibri" w:hAnsi="Calibri" w:cs="Calibri"/>
                      <w:b/>
                      <w:color w:val="000000"/>
                      <w:sz w:val="18"/>
                      <w:szCs w:val="18"/>
                      <w:lang w:val="en-GB"/>
                    </w:rPr>
                  </w:pPr>
                  <w:r w:rsidRPr="00FC3937">
                    <w:rPr>
                      <w:rFonts w:ascii="Calibri" w:hAnsi="Calibri" w:cs="Calibri"/>
                      <w:b/>
                      <w:color w:val="000000"/>
                      <w:sz w:val="18"/>
                      <w:szCs w:val="18"/>
                      <w:lang w:val="en-GB"/>
                    </w:rPr>
                    <w:t>Total eligible expenditure</w:t>
                  </w:r>
                  <w:r w:rsidR="00FF2CDE" w:rsidRPr="00FC3937">
                    <w:rPr>
                      <w:rFonts w:ascii="Calibri" w:hAnsi="Calibri" w:cs="Calibri"/>
                      <w:b/>
                      <w:color w:val="000000"/>
                      <w:sz w:val="18"/>
                      <w:szCs w:val="18"/>
                      <w:lang w:val="en-GB"/>
                    </w:rPr>
                    <w:t xml:space="preserve">: </w:t>
                  </w:r>
                </w:p>
                <w:p w14:paraId="241503DA" w14:textId="3DA053FA" w:rsidR="00D42840" w:rsidRPr="00FC3937" w:rsidRDefault="00D42840" w:rsidP="00C75FCA">
                  <w:pPr>
                    <w:autoSpaceDE w:val="0"/>
                    <w:autoSpaceDN w:val="0"/>
                    <w:adjustRightInd w:val="0"/>
                    <w:spacing w:after="0" w:line="240" w:lineRule="auto"/>
                    <w:rPr>
                      <w:bCs/>
                      <w:sz w:val="18"/>
                      <w:szCs w:val="18"/>
                      <w:lang w:val="en-GB"/>
                    </w:rPr>
                  </w:pPr>
                  <w:r w:rsidRPr="00FC3937">
                    <w:rPr>
                      <w:bCs/>
                      <w:sz w:val="18"/>
                      <w:szCs w:val="18"/>
                      <w:lang w:val="en-GB"/>
                    </w:rPr>
                    <w:t>5</w:t>
                  </w:r>
                  <w:r w:rsidR="003970CC">
                    <w:rPr>
                      <w:bCs/>
                      <w:sz w:val="18"/>
                      <w:szCs w:val="18"/>
                      <w:lang w:val="en-GB"/>
                    </w:rPr>
                    <w:t>,</w:t>
                  </w:r>
                  <w:r w:rsidRPr="00FC3937">
                    <w:rPr>
                      <w:bCs/>
                      <w:sz w:val="18"/>
                      <w:szCs w:val="18"/>
                      <w:lang w:val="en-GB"/>
                    </w:rPr>
                    <w:t>236</w:t>
                  </w:r>
                  <w:r w:rsidR="003970CC">
                    <w:rPr>
                      <w:bCs/>
                      <w:sz w:val="18"/>
                      <w:szCs w:val="18"/>
                      <w:lang w:val="en-GB"/>
                    </w:rPr>
                    <w:t>,</w:t>
                  </w:r>
                  <w:r w:rsidRPr="00FC3937">
                    <w:rPr>
                      <w:bCs/>
                      <w:sz w:val="18"/>
                      <w:szCs w:val="18"/>
                      <w:lang w:val="en-GB"/>
                    </w:rPr>
                    <w:t>011</w:t>
                  </w:r>
                  <w:r w:rsidR="003970CC">
                    <w:rPr>
                      <w:bCs/>
                      <w:sz w:val="18"/>
                      <w:szCs w:val="18"/>
                      <w:lang w:val="en-GB"/>
                    </w:rPr>
                    <w:t>.</w:t>
                  </w:r>
                  <w:r w:rsidRPr="00FC3937">
                    <w:rPr>
                      <w:bCs/>
                      <w:sz w:val="18"/>
                      <w:szCs w:val="18"/>
                      <w:lang w:val="en-GB"/>
                    </w:rPr>
                    <w:t>61 EUR</w:t>
                  </w:r>
                </w:p>
                <w:p w14:paraId="4F448246" w14:textId="77777777" w:rsidR="008F277D" w:rsidRPr="00FC3937" w:rsidRDefault="008F277D" w:rsidP="00C75FCA">
                  <w:pPr>
                    <w:autoSpaceDE w:val="0"/>
                    <w:autoSpaceDN w:val="0"/>
                    <w:adjustRightInd w:val="0"/>
                    <w:spacing w:after="0" w:line="240" w:lineRule="auto"/>
                    <w:rPr>
                      <w:rFonts w:ascii="Calibri" w:hAnsi="Calibri" w:cs="Calibri"/>
                      <w:b/>
                      <w:color w:val="000000"/>
                      <w:sz w:val="18"/>
                      <w:szCs w:val="18"/>
                      <w:lang w:val="en-GB"/>
                    </w:rPr>
                  </w:pPr>
                </w:p>
                <w:p w14:paraId="4A3CAE97" w14:textId="0B5849A9" w:rsidR="00DD7C0B" w:rsidRPr="00FC3937" w:rsidRDefault="005059F6" w:rsidP="008F277D">
                  <w:pPr>
                    <w:autoSpaceDE w:val="0"/>
                    <w:autoSpaceDN w:val="0"/>
                    <w:adjustRightInd w:val="0"/>
                    <w:spacing w:after="0" w:line="240" w:lineRule="auto"/>
                    <w:rPr>
                      <w:rFonts w:ascii="Calibri" w:hAnsi="Calibri" w:cs="Calibri"/>
                      <w:b/>
                      <w:bCs/>
                      <w:color w:val="000000"/>
                      <w:sz w:val="18"/>
                      <w:szCs w:val="18"/>
                      <w:lang w:val="en-GB"/>
                    </w:rPr>
                  </w:pPr>
                  <w:r w:rsidRPr="00FC3937">
                    <w:rPr>
                      <w:rFonts w:ascii="Calibri" w:hAnsi="Calibri" w:cs="Calibri"/>
                      <w:b/>
                      <w:bCs/>
                      <w:color w:val="000000"/>
                      <w:sz w:val="18"/>
                      <w:szCs w:val="18"/>
                      <w:lang w:val="en-GB"/>
                    </w:rPr>
                    <w:t>Spending</w:t>
                  </w:r>
                  <w:r w:rsidR="00DD7C0B" w:rsidRPr="00FC3937">
                    <w:rPr>
                      <w:rFonts w:ascii="Calibri" w:hAnsi="Calibri" w:cs="Calibri"/>
                      <w:b/>
                      <w:bCs/>
                      <w:color w:val="000000"/>
                      <w:sz w:val="18"/>
                      <w:szCs w:val="18"/>
                      <w:lang w:val="en-GB"/>
                    </w:rPr>
                    <w:t xml:space="preserve">: </w:t>
                  </w:r>
                </w:p>
                <w:p w14:paraId="29C49F42" w14:textId="6E21F410" w:rsidR="008F277D" w:rsidRPr="00FC3937" w:rsidRDefault="00A23C9D" w:rsidP="008F277D">
                  <w:pPr>
                    <w:autoSpaceDE w:val="0"/>
                    <w:autoSpaceDN w:val="0"/>
                    <w:adjustRightInd w:val="0"/>
                    <w:spacing w:after="0" w:line="240" w:lineRule="auto"/>
                    <w:rPr>
                      <w:bCs/>
                      <w:sz w:val="18"/>
                      <w:szCs w:val="18"/>
                      <w:lang w:val="en-GB"/>
                    </w:rPr>
                  </w:pPr>
                  <w:r w:rsidRPr="00FC3937">
                    <w:rPr>
                      <w:bCs/>
                      <w:sz w:val="18"/>
                      <w:szCs w:val="18"/>
                      <w:lang w:val="en-GB"/>
                    </w:rPr>
                    <w:t>3</w:t>
                  </w:r>
                  <w:r w:rsidR="003970CC">
                    <w:rPr>
                      <w:bCs/>
                      <w:sz w:val="18"/>
                      <w:szCs w:val="18"/>
                      <w:lang w:val="en-GB"/>
                    </w:rPr>
                    <w:t>,</w:t>
                  </w:r>
                  <w:r w:rsidRPr="00FC3937">
                    <w:rPr>
                      <w:bCs/>
                      <w:sz w:val="18"/>
                      <w:szCs w:val="18"/>
                      <w:lang w:val="en-GB"/>
                    </w:rPr>
                    <w:t>262</w:t>
                  </w:r>
                  <w:r w:rsidR="003970CC">
                    <w:rPr>
                      <w:bCs/>
                      <w:sz w:val="18"/>
                      <w:szCs w:val="18"/>
                      <w:lang w:val="en-GB"/>
                    </w:rPr>
                    <w:t>,</w:t>
                  </w:r>
                  <w:r w:rsidRPr="00FC3937">
                    <w:rPr>
                      <w:bCs/>
                      <w:sz w:val="18"/>
                      <w:szCs w:val="18"/>
                      <w:lang w:val="en-GB"/>
                    </w:rPr>
                    <w:t>937</w:t>
                  </w:r>
                  <w:r w:rsidR="003970CC">
                    <w:rPr>
                      <w:bCs/>
                      <w:sz w:val="18"/>
                      <w:szCs w:val="18"/>
                      <w:lang w:val="en-GB"/>
                    </w:rPr>
                    <w:t>.</w:t>
                  </w:r>
                  <w:r w:rsidRPr="00FC3937">
                    <w:rPr>
                      <w:bCs/>
                      <w:sz w:val="18"/>
                      <w:szCs w:val="18"/>
                      <w:lang w:val="en-GB"/>
                    </w:rPr>
                    <w:t xml:space="preserve">03 EUR </w:t>
                  </w:r>
                </w:p>
                <w:p w14:paraId="3B3A8F2F" w14:textId="40CDD790" w:rsidR="00A23C9D" w:rsidRPr="00FC3937" w:rsidRDefault="00A23C9D" w:rsidP="008F277D">
                  <w:pPr>
                    <w:autoSpaceDE w:val="0"/>
                    <w:autoSpaceDN w:val="0"/>
                    <w:adjustRightInd w:val="0"/>
                    <w:spacing w:after="0" w:line="240" w:lineRule="auto"/>
                    <w:rPr>
                      <w:bCs/>
                      <w:sz w:val="18"/>
                      <w:szCs w:val="18"/>
                      <w:lang w:val="en-GB"/>
                    </w:rPr>
                  </w:pPr>
                  <w:r w:rsidRPr="00FC3937">
                    <w:rPr>
                      <w:bCs/>
                      <w:sz w:val="18"/>
                      <w:szCs w:val="18"/>
                      <w:lang w:val="en-GB"/>
                    </w:rPr>
                    <w:t>(62</w:t>
                  </w:r>
                  <w:r w:rsidR="003970CC">
                    <w:rPr>
                      <w:bCs/>
                      <w:sz w:val="18"/>
                      <w:szCs w:val="18"/>
                      <w:lang w:val="en-GB"/>
                    </w:rPr>
                    <w:t>.</w:t>
                  </w:r>
                  <w:r w:rsidRPr="00FC3937">
                    <w:rPr>
                      <w:bCs/>
                      <w:sz w:val="18"/>
                      <w:szCs w:val="18"/>
                      <w:lang w:val="en-GB"/>
                    </w:rPr>
                    <w:t>32%)</w:t>
                  </w:r>
                </w:p>
                <w:p w14:paraId="3A50BDF1" w14:textId="77777777" w:rsidR="008F277D" w:rsidRPr="00FC3937" w:rsidRDefault="008F277D" w:rsidP="008F277D">
                  <w:pPr>
                    <w:autoSpaceDE w:val="0"/>
                    <w:autoSpaceDN w:val="0"/>
                    <w:adjustRightInd w:val="0"/>
                    <w:spacing w:after="0" w:line="240" w:lineRule="auto"/>
                    <w:rPr>
                      <w:rFonts w:ascii="Calibri" w:hAnsi="Calibri" w:cs="Calibri"/>
                      <w:b/>
                      <w:bCs/>
                      <w:color w:val="000000"/>
                      <w:sz w:val="18"/>
                      <w:szCs w:val="18"/>
                      <w:lang w:val="en-GB"/>
                    </w:rPr>
                  </w:pPr>
                </w:p>
                <w:p w14:paraId="23E826D6" w14:textId="538029C1" w:rsidR="00FF2CDE" w:rsidRPr="00FC3937" w:rsidRDefault="005059F6" w:rsidP="008F277D">
                  <w:pPr>
                    <w:autoSpaceDE w:val="0"/>
                    <w:autoSpaceDN w:val="0"/>
                    <w:adjustRightInd w:val="0"/>
                    <w:spacing w:after="0" w:line="240" w:lineRule="auto"/>
                    <w:rPr>
                      <w:rFonts w:ascii="Calibri" w:hAnsi="Calibri" w:cs="Calibri"/>
                      <w:b/>
                      <w:color w:val="000000"/>
                      <w:sz w:val="18"/>
                      <w:szCs w:val="18"/>
                      <w:lang w:val="en-GB"/>
                    </w:rPr>
                  </w:pPr>
                  <w:r w:rsidRPr="00FC3937">
                    <w:rPr>
                      <w:rFonts w:ascii="Calibri" w:hAnsi="Calibri" w:cs="Calibri"/>
                      <w:b/>
                      <w:color w:val="000000"/>
                      <w:sz w:val="18"/>
                      <w:szCs w:val="18"/>
                      <w:lang w:val="en-GB"/>
                    </w:rPr>
                    <w:t>Implementation period</w:t>
                  </w:r>
                  <w:r w:rsidR="00FF2CDE" w:rsidRPr="00FC3937">
                    <w:rPr>
                      <w:rFonts w:ascii="Calibri" w:hAnsi="Calibri" w:cs="Calibri"/>
                      <w:b/>
                      <w:color w:val="000000"/>
                      <w:sz w:val="18"/>
                      <w:szCs w:val="18"/>
                      <w:lang w:val="en-GB"/>
                    </w:rPr>
                    <w:t xml:space="preserve">: </w:t>
                  </w:r>
                </w:p>
                <w:p w14:paraId="0490E25F" w14:textId="454900FF" w:rsidR="008E4CF2" w:rsidRPr="00FC3937" w:rsidRDefault="008E4CF2" w:rsidP="008F277D">
                  <w:pPr>
                    <w:autoSpaceDE w:val="0"/>
                    <w:autoSpaceDN w:val="0"/>
                    <w:adjustRightInd w:val="0"/>
                    <w:spacing w:after="0" w:line="240" w:lineRule="auto"/>
                    <w:rPr>
                      <w:rFonts w:ascii="Calibri" w:hAnsi="Calibri" w:cs="Calibri"/>
                      <w:b/>
                      <w:color w:val="000000"/>
                      <w:sz w:val="18"/>
                      <w:szCs w:val="18"/>
                      <w:lang w:val="en-GB"/>
                    </w:rPr>
                  </w:pPr>
                  <w:r w:rsidRPr="00FC3937">
                    <w:rPr>
                      <w:bCs/>
                      <w:sz w:val="18"/>
                      <w:szCs w:val="18"/>
                      <w:lang w:val="en-GB"/>
                    </w:rPr>
                    <w:t>10/2012 – 12/2015</w:t>
                  </w:r>
                </w:p>
                <w:p w14:paraId="1C26B04B" w14:textId="77777777" w:rsidR="00FF2CDE" w:rsidRPr="00FC3937" w:rsidRDefault="00FF2CDE" w:rsidP="00952F6F">
                  <w:pPr>
                    <w:rPr>
                      <w:szCs w:val="18"/>
                      <w:lang w:val="en-GB"/>
                    </w:rPr>
                  </w:pPr>
                </w:p>
              </w:txbxContent>
            </v:textbox>
          </v:shape>
        </w:pict>
      </w:r>
    </w:p>
    <w:p w14:paraId="09B7865A" w14:textId="10E436F4" w:rsidR="00B90147" w:rsidRPr="00FC3937" w:rsidRDefault="00B90147">
      <w:pPr>
        <w:rPr>
          <w:lang w:val="en-GB"/>
        </w:rPr>
      </w:pPr>
    </w:p>
    <w:p w14:paraId="60A9DA20" w14:textId="77777777" w:rsidR="00B90147" w:rsidRPr="00FC3937" w:rsidRDefault="00B90147">
      <w:pPr>
        <w:rPr>
          <w:lang w:val="en-GB"/>
        </w:rPr>
      </w:pPr>
    </w:p>
    <w:p w14:paraId="6F21D6A3" w14:textId="61FC96FD" w:rsidR="004E5EF6" w:rsidRPr="00FC3937" w:rsidRDefault="000561C9">
      <w:pPr>
        <w:rPr>
          <w:lang w:val="en-GB"/>
        </w:rPr>
      </w:pPr>
      <w:r w:rsidRPr="00FC3937">
        <w:rPr>
          <w:lang w:val="en-GB"/>
        </w:rPr>
        <w:tab/>
      </w:r>
      <w:r w:rsidRPr="00FC3937">
        <w:rPr>
          <w:lang w:val="en-GB"/>
        </w:rPr>
        <w:tab/>
      </w:r>
      <w:r w:rsidRPr="00FC3937">
        <w:rPr>
          <w:lang w:val="en-GB"/>
        </w:rPr>
        <w:tab/>
      </w:r>
      <w:r w:rsidRPr="00FC3937">
        <w:rPr>
          <w:lang w:val="en-GB"/>
        </w:rPr>
        <w:tab/>
      </w:r>
      <w:r w:rsidRPr="00FC3937">
        <w:rPr>
          <w:lang w:val="en-GB"/>
        </w:rPr>
        <w:tab/>
      </w:r>
      <w:r w:rsidRPr="00FC3937">
        <w:rPr>
          <w:lang w:val="en-GB"/>
        </w:rPr>
        <w:tab/>
      </w:r>
      <w:r w:rsidRPr="00FC3937">
        <w:rPr>
          <w:lang w:val="en-GB"/>
        </w:rPr>
        <w:tab/>
      </w:r>
      <w:r w:rsidRPr="00FC3937">
        <w:rPr>
          <w:lang w:val="en-GB"/>
        </w:rPr>
        <w:tab/>
      </w:r>
      <w:r w:rsidRPr="00FC3937">
        <w:rPr>
          <w:lang w:val="en-GB"/>
        </w:rPr>
        <w:tab/>
      </w:r>
      <w:r w:rsidRPr="00FC3937">
        <w:rPr>
          <w:lang w:val="en-GB"/>
        </w:rPr>
        <w:tab/>
      </w:r>
      <w:r w:rsidRPr="00FC3937">
        <w:rPr>
          <w:lang w:val="en-GB"/>
        </w:rPr>
        <w:tab/>
      </w:r>
      <w:r w:rsidRPr="00FC3937">
        <w:rPr>
          <w:lang w:val="en-GB"/>
        </w:rPr>
        <w:tab/>
      </w:r>
    </w:p>
    <w:p w14:paraId="00342354" w14:textId="205480E9" w:rsidR="00B87C18" w:rsidRPr="00FC3937" w:rsidRDefault="00B87C18">
      <w:pPr>
        <w:rPr>
          <w:lang w:val="en-GB"/>
        </w:rPr>
      </w:pPr>
    </w:p>
    <w:p w14:paraId="6B3C0795" w14:textId="64E23D23" w:rsidR="00B90147" w:rsidRPr="00FC3937" w:rsidRDefault="003970CC">
      <w:pPr>
        <w:rPr>
          <w:lang w:val="en-GB"/>
        </w:rPr>
      </w:pPr>
      <w:r>
        <w:rPr>
          <w:lang w:val="en-GB" w:eastAsia="cs-CZ"/>
        </w:rPr>
        <w:pict w14:anchorId="3D094028">
          <v:shape id="_x0000_s1274" type="#_x0000_t202" style="position:absolute;margin-left:158.5pt;margin-top:22.25pt;width:324.7pt;height:21.35pt;z-index:25165829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" filled="f" stroked="f">
            <v:textbox style="mso-next-textbox:#_x0000_s1274">
              <w:txbxContent>
                <w:p w14:paraId="20F81005" w14:textId="3768C2BB" w:rsidR="00DD7C0B" w:rsidRPr="00DD7C0B" w:rsidRDefault="00DD7C0B" w:rsidP="00DD7C0B">
                  <w:pPr>
                    <w:jc w:val="center"/>
                    <w:rPr>
                      <w:b/>
                      <w:sz w:val="20"/>
                      <w:szCs w:val="20"/>
                    </w:rPr>
                  </w:pPr>
                  <w:r>
                    <w:rPr>
                      <w:b/>
                      <w:sz w:val="20"/>
                      <w:szCs w:val="20"/>
                    </w:rPr>
                    <w:t>EXTERN</w:t>
                  </w:r>
                  <w:r w:rsidR="005059F6">
                    <w:rPr>
                      <w:b/>
                      <w:sz w:val="20"/>
                      <w:szCs w:val="20"/>
                    </w:rPr>
                    <w:t>AL FACTORS</w:t>
                  </w:r>
                </w:p>
              </w:txbxContent>
            </v:textbox>
          </v:shape>
        </w:pict>
      </w:r>
    </w:p>
    <w:p w14:paraId="78FBD690" w14:textId="513B2107" w:rsidR="00F66DB9" w:rsidRPr="00FC3937" w:rsidRDefault="00F66DB9" w:rsidP="005412F8">
      <w:pPr>
        <w:autoSpaceDE w:val="0"/>
        <w:autoSpaceDN w:val="0"/>
        <w:adjustRightInd w:val="0"/>
        <w:spacing w:after="0" w:line="240" w:lineRule="auto"/>
        <w:rPr>
          <w:rFonts w:ascii="Arial" w:hAnsi="Arial" w:cs="Arial"/>
          <w:sz w:val="20"/>
          <w:szCs w:val="20"/>
          <w:lang w:val="en-GB"/>
        </w:rPr>
      </w:pPr>
    </w:p>
    <w:p w14:paraId="70634F11" w14:textId="33C4D135" w:rsidR="005C11A0" w:rsidRPr="00FC3937" w:rsidRDefault="003970CC" w:rsidP="005412F8">
      <w:pPr>
        <w:autoSpaceDE w:val="0"/>
        <w:autoSpaceDN w:val="0"/>
        <w:adjustRightInd w:val="0"/>
        <w:spacing w:after="0" w:line="240" w:lineRule="auto"/>
        <w:rPr>
          <w:lang w:val="en-GB"/>
        </w:rPr>
      </w:pPr>
      <w:r>
        <w:rPr>
          <w:lang w:val="en-GB" w:eastAsia="cs-CZ"/>
        </w:rPr>
        <w:pict w14:anchorId="3D094028">
          <v:shape id="_x0000_s1325" type="#_x0000_t202" style="position:absolute;margin-left:158.5pt;margin-top:6.65pt;width:324.7pt;height:28.45pt;z-index:25165832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" filled="f" stroked="f">
            <v:textbox style="mso-next-textbox:#_x0000_s1325">
              <w:txbxContent>
                <w:p w14:paraId="14EB6D7C" w14:textId="6167F8CA" w:rsidR="004A1957" w:rsidRPr="00DD7C0B" w:rsidRDefault="004A1957" w:rsidP="004A1957">
                  <w:pPr>
                    <w:jc w:val="center"/>
                    <w:rPr>
                      <w:b/>
                      <w:sz w:val="20"/>
                      <w:szCs w:val="20"/>
                    </w:rPr>
                  </w:pPr>
                </w:p>
              </w:txbxContent>
            </v:textbox>
          </v:shape>
        </w:pict>
      </w:r>
      <w:r>
        <w:rPr>
          <w:lang w:val="en-GB" w:eastAsia="cs-CZ"/>
        </w:rPr>
        <w:pict w14:anchorId="4C9C5429">
          <v:shape id="_x0000_s1323" type="#_x0000_t202" style="position:absolute;margin-left:154.75pt;margin-top:10.7pt;width:347.3pt;height:24.4pt;z-index:251658323;visibility:visible;mso-wrap-distance-top:3.6pt;mso-wrap-distance-bottom:3.6p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">
            <v:textbox>
              <w:txbxContent>
                <w:p w14:paraId="6BE668E3" w14:textId="4F2397AC" w:rsidR="00030236" w:rsidRPr="00FC3937" w:rsidRDefault="00430902" w:rsidP="00CD7F85">
                  <w:pPr>
                    <w:pStyle w:val="Odsekzoznamu"/>
                    <w:numPr>
                      <w:ilvl w:val="0"/>
                      <w:numId w:val="6"/>
                    </w:numPr>
                    <w:spacing w:after="0" w:line="240" w:lineRule="auto"/>
                    <w:rPr>
                      <w:sz w:val="18"/>
                      <w:szCs w:val="18"/>
                      <w:lang w:val="en-GB"/>
                    </w:rPr>
                  </w:pPr>
                  <w:r w:rsidRPr="00FC3937">
                    <w:rPr>
                      <w:rFonts w:cstheme="minorHAnsi"/>
                      <w:bCs/>
                      <w:sz w:val="18"/>
                      <w:szCs w:val="18"/>
                      <w:lang w:val="en-GB"/>
                    </w:rPr>
                    <w:t xml:space="preserve">Interest </w:t>
                  </w:r>
                  <w:r w:rsidR="00467B34" w:rsidRPr="00FC3937">
                    <w:rPr>
                      <w:rFonts w:cstheme="minorHAnsi"/>
                      <w:bCs/>
                      <w:sz w:val="18"/>
                      <w:szCs w:val="18"/>
                      <w:lang w:val="en-GB"/>
                    </w:rPr>
                    <w:t>of target groups in continuing education</w:t>
                  </w:r>
                </w:p>
                <w:p w14:paraId="127480DB" w14:textId="77777777" w:rsidR="00C0755A" w:rsidRPr="00FC3937" w:rsidRDefault="00C0755A" w:rsidP="00360F6C">
                  <w:pPr>
                    <w:tabs>
                      <w:tab w:val="left" w:pos="7512"/>
                    </w:tabs>
                    <w:rPr>
                      <w:sz w:val="18"/>
                      <w:szCs w:val="18"/>
                      <w:lang w:val="en-GB"/>
                    </w:rPr>
                  </w:pPr>
                </w:p>
                <w:p w14:paraId="0C9A9032" w14:textId="28F9B1B5" w:rsidR="007B5509" w:rsidRPr="00FC3937" w:rsidRDefault="007B5509" w:rsidP="007B5509">
                  <w:pPr>
                    <w:rPr>
                      <w:lang w:val="en-GB"/>
                    </w:rPr>
                  </w:pPr>
                </w:p>
              </w:txbxContent>
            </v:textbox>
            <w10:wrap type="square"/>
          </v:shape>
        </w:pict>
      </w:r>
    </w:p>
    <w:p w14:paraId="2CDD29A6" w14:textId="75A0C57A" w:rsidR="005C11A0" w:rsidRPr="00FC3937" w:rsidRDefault="005C11A0">
      <w:pPr>
        <w:rPr>
          <w:lang w:val="en-GB"/>
        </w:rPr>
      </w:pPr>
    </w:p>
    <w:p w14:paraId="3B93A37D" w14:textId="398E5593" w:rsidR="005C11A0" w:rsidRPr="00FC3937" w:rsidRDefault="005C11A0">
      <w:pPr>
        <w:rPr>
          <w:lang w:val="en-GB"/>
        </w:rPr>
      </w:pPr>
    </w:p>
    <w:p w14:paraId="29F3D89D" w14:textId="236E39CA" w:rsidR="005C11A0" w:rsidRPr="00FC3937" w:rsidRDefault="005C11A0">
      <w:pPr>
        <w:rPr>
          <w:lang w:val="en-GB"/>
        </w:rPr>
      </w:pPr>
    </w:p>
    <w:p w14:paraId="0AC9CF96" w14:textId="0D222616" w:rsidR="005C11A0" w:rsidRPr="00FC3937" w:rsidRDefault="005C11A0">
      <w:pPr>
        <w:rPr>
          <w:lang w:val="en-GB"/>
        </w:rPr>
      </w:pPr>
    </w:p>
    <w:p w14:paraId="7B2D6B14" w14:textId="77777777" w:rsidR="005C11A0" w:rsidRPr="00FC3937" w:rsidRDefault="005C11A0">
      <w:pPr>
        <w:rPr>
          <w:lang w:val="en-GB"/>
        </w:rPr>
      </w:pPr>
    </w:p>
    <w:p w14:paraId="1871EA4F" w14:textId="4D1E2BFE" w:rsidR="005C11A0" w:rsidRPr="00FC3937" w:rsidRDefault="005C11A0">
      <w:pPr>
        <w:rPr>
          <w:lang w:val="en-GB"/>
        </w:rPr>
      </w:pPr>
    </w:p>
    <w:p w14:paraId="65369EE8" w14:textId="77777777" w:rsidR="005C11A0" w:rsidRPr="00FC3937" w:rsidRDefault="005C11A0">
      <w:pPr>
        <w:rPr>
          <w:lang w:val="en-GB"/>
        </w:rPr>
      </w:pPr>
    </w:p>
    <w:p w14:paraId="7B7B0BAF" w14:textId="77777777" w:rsidR="005C11A0" w:rsidRPr="00FC3937" w:rsidRDefault="005C11A0">
      <w:pPr>
        <w:rPr>
          <w:lang w:val="en-GB"/>
        </w:rPr>
      </w:pPr>
    </w:p>
    <w:p w14:paraId="3A7C3DDF" w14:textId="77777777" w:rsidR="005C11A0" w:rsidRPr="00FC3937" w:rsidRDefault="005C11A0">
      <w:pPr>
        <w:rPr>
          <w:lang w:val="en-GB"/>
        </w:rPr>
      </w:pPr>
    </w:p>
    <w:p w14:paraId="4B5E733F" w14:textId="77777777" w:rsidR="005C11A0" w:rsidRPr="00FC3937" w:rsidRDefault="005C11A0">
      <w:pPr>
        <w:rPr>
          <w:lang w:val="en-GB"/>
        </w:rPr>
      </w:pPr>
    </w:p>
    <w:p w14:paraId="01780C8F" w14:textId="77777777" w:rsidR="005C11A0" w:rsidRPr="00FC3937" w:rsidRDefault="005C11A0">
      <w:pPr>
        <w:rPr>
          <w:lang w:val="en-GB"/>
        </w:rPr>
      </w:pPr>
    </w:p>
    <w:p w14:paraId="44FC3F75" w14:textId="77777777" w:rsidR="005C11A0" w:rsidRPr="00FC3937" w:rsidRDefault="005C11A0">
      <w:pPr>
        <w:rPr>
          <w:lang w:val="en-GB"/>
        </w:rPr>
      </w:pPr>
    </w:p>
    <w:sectPr w:rsidR="005C11A0" w:rsidRPr="00FC3937" w:rsidSect="005C11A0">
      <w:pgSz w:w="23814" w:h="16839" w:orient="landscape" w:code="8"/>
      <w:pgMar w:top="1417" w:right="0"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DokChampa">
    <w:altName w:val="DokChampa"/>
    <w:charset w:val="DE"/>
    <w:family w:val="swiss"/>
    <w:pitch w:val="variable"/>
    <w:sig w:usb0="83000003" w:usb1="00000000" w:usb2="00000000" w:usb3="00000000" w:csb0="00010001"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FA1771"/>
    <w:multiLevelType w:val="hybridMultilevel"/>
    <w:tmpl w:val="97C046E6"/>
    <w:lvl w:ilvl="0" w:tplc="1FEE747E">
      <w:numFmt w:val="bullet"/>
      <w:lvlText w:val=""/>
      <w:lvlJc w:val="left"/>
      <w:pPr>
        <w:ind w:left="360" w:hanging="360"/>
      </w:pPr>
      <w:rPr>
        <w:rFonts w:ascii="Symbol" w:eastAsiaTheme="minorHAnsi" w:hAnsi="Symbol" w:cstheme="minorBidi"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1" w15:restartNumberingAfterBreak="0">
    <w:nsid w:val="0991347E"/>
    <w:multiLevelType w:val="multilevel"/>
    <w:tmpl w:val="FF74C5E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17EF6B47"/>
    <w:multiLevelType w:val="hybridMultilevel"/>
    <w:tmpl w:val="C48E06BC"/>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3" w15:restartNumberingAfterBreak="0">
    <w:nsid w:val="2241627E"/>
    <w:multiLevelType w:val="hybridMultilevel"/>
    <w:tmpl w:val="BBF89A5A"/>
    <w:lvl w:ilvl="0" w:tplc="B32E57D4">
      <w:numFmt w:val="bullet"/>
      <w:lvlText w:val=""/>
      <w:lvlJc w:val="left"/>
      <w:pPr>
        <w:ind w:left="360" w:hanging="360"/>
      </w:pPr>
      <w:rPr>
        <w:rFonts w:ascii="Symbol" w:eastAsiaTheme="minorHAnsi" w:hAnsi="Symbol" w:cstheme="minorBidi"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4" w15:restartNumberingAfterBreak="0">
    <w:nsid w:val="3386557C"/>
    <w:multiLevelType w:val="hybridMultilevel"/>
    <w:tmpl w:val="A5B21BA0"/>
    <w:lvl w:ilvl="0" w:tplc="C938FDAE">
      <w:numFmt w:val="bullet"/>
      <w:lvlText w:val=""/>
      <w:lvlJc w:val="left"/>
      <w:pPr>
        <w:ind w:left="360" w:hanging="360"/>
      </w:pPr>
      <w:rPr>
        <w:rFonts w:ascii="Symbol" w:eastAsiaTheme="minorHAnsi" w:hAnsi="Symbol" w:cstheme="minorBidi"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5" w15:restartNumberingAfterBreak="0">
    <w:nsid w:val="4DC37EB3"/>
    <w:multiLevelType w:val="hybridMultilevel"/>
    <w:tmpl w:val="3190DBFA"/>
    <w:lvl w:ilvl="0" w:tplc="9B8A7DF8">
      <w:start w:val="5"/>
      <w:numFmt w:val="bullet"/>
      <w:lvlText w:val=""/>
      <w:lvlJc w:val="left"/>
      <w:pPr>
        <w:ind w:left="360" w:hanging="360"/>
      </w:pPr>
      <w:rPr>
        <w:rFonts w:ascii="Symbol" w:eastAsiaTheme="minorHAnsi" w:hAnsi="Symbol" w:cstheme="minorBidi"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6" w15:restartNumberingAfterBreak="0">
    <w:nsid w:val="6745177E"/>
    <w:multiLevelType w:val="hybridMultilevel"/>
    <w:tmpl w:val="FF087004"/>
    <w:lvl w:ilvl="0" w:tplc="704EBD98">
      <w:start w:val="5"/>
      <w:numFmt w:val="bullet"/>
      <w:lvlText w:val=""/>
      <w:lvlJc w:val="left"/>
      <w:pPr>
        <w:ind w:left="360" w:hanging="360"/>
      </w:pPr>
      <w:rPr>
        <w:rFonts w:ascii="Symbol" w:eastAsiaTheme="minorHAnsi" w:hAnsi="Symbol" w:cstheme="minorBidi"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7" w15:restartNumberingAfterBreak="0">
    <w:nsid w:val="6E96438A"/>
    <w:multiLevelType w:val="hybridMultilevel"/>
    <w:tmpl w:val="7D8CEDE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7"/>
  </w:num>
  <w:num w:numId="2">
    <w:abstractNumId w:val="2"/>
  </w:num>
  <w:num w:numId="3">
    <w:abstractNumId w:val="5"/>
  </w:num>
  <w:num w:numId="4">
    <w:abstractNumId w:val="6"/>
  </w:num>
  <w:num w:numId="5">
    <w:abstractNumId w:val="3"/>
  </w:num>
  <w:num w:numId="6">
    <w:abstractNumId w:val="0"/>
  </w:num>
  <w:num w:numId="7">
    <w:abstractNumId w:val="4"/>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hyphenationZone w:val="425"/>
  <w:drawingGridHorizontalSpacing w:val="110"/>
  <w:displayHorizontalDrawingGridEvery w:val="2"/>
  <w:characterSpacingControl w:val="doNotCompress"/>
  <w:compat>
    <w:compatSetting w:name="compatibilityMode" w:uri="http://schemas.microsoft.com/office/word" w:val="12"/>
    <w:compatSetting w:name="useWord2013TrackBottomHyphenation" w:uri="http://schemas.microsoft.com/office/word" w:val="1"/>
  </w:compat>
  <w:rsids>
    <w:rsidRoot w:val="00B87C18"/>
    <w:rsid w:val="00013AC7"/>
    <w:rsid w:val="000154C1"/>
    <w:rsid w:val="00030236"/>
    <w:rsid w:val="00044758"/>
    <w:rsid w:val="00045590"/>
    <w:rsid w:val="000561C9"/>
    <w:rsid w:val="00077CCA"/>
    <w:rsid w:val="0008015C"/>
    <w:rsid w:val="00081C78"/>
    <w:rsid w:val="000827FB"/>
    <w:rsid w:val="0008544B"/>
    <w:rsid w:val="00086FB6"/>
    <w:rsid w:val="000A202C"/>
    <w:rsid w:val="000A2729"/>
    <w:rsid w:val="000A4582"/>
    <w:rsid w:val="000A61AD"/>
    <w:rsid w:val="000A6C02"/>
    <w:rsid w:val="000A70D0"/>
    <w:rsid w:val="000B71D0"/>
    <w:rsid w:val="000E0399"/>
    <w:rsid w:val="000E0C93"/>
    <w:rsid w:val="000E6408"/>
    <w:rsid w:val="000E733F"/>
    <w:rsid w:val="000F0173"/>
    <w:rsid w:val="000F1F9E"/>
    <w:rsid w:val="000F6666"/>
    <w:rsid w:val="00101231"/>
    <w:rsid w:val="00117A49"/>
    <w:rsid w:val="00121304"/>
    <w:rsid w:val="00130A25"/>
    <w:rsid w:val="001824B8"/>
    <w:rsid w:val="001A0E51"/>
    <w:rsid w:val="001A7C3E"/>
    <w:rsid w:val="001B4862"/>
    <w:rsid w:val="001C49F4"/>
    <w:rsid w:val="001D0FC3"/>
    <w:rsid w:val="001D1434"/>
    <w:rsid w:val="001D2F44"/>
    <w:rsid w:val="001D3550"/>
    <w:rsid w:val="001E0627"/>
    <w:rsid w:val="001E2BED"/>
    <w:rsid w:val="001F1C13"/>
    <w:rsid w:val="001F35F7"/>
    <w:rsid w:val="001F3F69"/>
    <w:rsid w:val="001F4C1A"/>
    <w:rsid w:val="00221855"/>
    <w:rsid w:val="002226C7"/>
    <w:rsid w:val="00223B40"/>
    <w:rsid w:val="002272F6"/>
    <w:rsid w:val="00231123"/>
    <w:rsid w:val="0023220D"/>
    <w:rsid w:val="00240C00"/>
    <w:rsid w:val="002418CE"/>
    <w:rsid w:val="0024335C"/>
    <w:rsid w:val="00243C20"/>
    <w:rsid w:val="0024629D"/>
    <w:rsid w:val="00254233"/>
    <w:rsid w:val="00261FA4"/>
    <w:rsid w:val="00265928"/>
    <w:rsid w:val="00274A92"/>
    <w:rsid w:val="00277EDC"/>
    <w:rsid w:val="0028505A"/>
    <w:rsid w:val="00291D74"/>
    <w:rsid w:val="002A1BE3"/>
    <w:rsid w:val="002B09E6"/>
    <w:rsid w:val="002C2ECE"/>
    <w:rsid w:val="002D2763"/>
    <w:rsid w:val="002D393A"/>
    <w:rsid w:val="002E2079"/>
    <w:rsid w:val="002E3447"/>
    <w:rsid w:val="002F5CAE"/>
    <w:rsid w:val="002F5EEF"/>
    <w:rsid w:val="003045AA"/>
    <w:rsid w:val="00312820"/>
    <w:rsid w:val="003245C8"/>
    <w:rsid w:val="00334D8E"/>
    <w:rsid w:val="003424F3"/>
    <w:rsid w:val="003447C9"/>
    <w:rsid w:val="00354F06"/>
    <w:rsid w:val="003602F2"/>
    <w:rsid w:val="00360F6C"/>
    <w:rsid w:val="0036771B"/>
    <w:rsid w:val="00381ADD"/>
    <w:rsid w:val="003831AE"/>
    <w:rsid w:val="003970CC"/>
    <w:rsid w:val="003A0B75"/>
    <w:rsid w:val="003B4450"/>
    <w:rsid w:val="003C3DC7"/>
    <w:rsid w:val="003D01DC"/>
    <w:rsid w:val="003E47DF"/>
    <w:rsid w:val="00414C58"/>
    <w:rsid w:val="00420B01"/>
    <w:rsid w:val="00426164"/>
    <w:rsid w:val="00430024"/>
    <w:rsid w:val="00430902"/>
    <w:rsid w:val="00443F4C"/>
    <w:rsid w:val="0044765F"/>
    <w:rsid w:val="00454840"/>
    <w:rsid w:val="00467B34"/>
    <w:rsid w:val="004858FA"/>
    <w:rsid w:val="00490622"/>
    <w:rsid w:val="00493BDC"/>
    <w:rsid w:val="0049707A"/>
    <w:rsid w:val="004A1957"/>
    <w:rsid w:val="004B01EB"/>
    <w:rsid w:val="004B1199"/>
    <w:rsid w:val="004B259E"/>
    <w:rsid w:val="004C58AA"/>
    <w:rsid w:val="004C741A"/>
    <w:rsid w:val="004D23FC"/>
    <w:rsid w:val="004E03E8"/>
    <w:rsid w:val="004E5EF6"/>
    <w:rsid w:val="004E617D"/>
    <w:rsid w:val="004F3D48"/>
    <w:rsid w:val="005059F6"/>
    <w:rsid w:val="005227F0"/>
    <w:rsid w:val="00537ADB"/>
    <w:rsid w:val="005412F8"/>
    <w:rsid w:val="0055368B"/>
    <w:rsid w:val="00560003"/>
    <w:rsid w:val="00594066"/>
    <w:rsid w:val="005C11A0"/>
    <w:rsid w:val="005C3D1B"/>
    <w:rsid w:val="005C4C76"/>
    <w:rsid w:val="005C6350"/>
    <w:rsid w:val="005D7FBF"/>
    <w:rsid w:val="00600E9D"/>
    <w:rsid w:val="00611FA8"/>
    <w:rsid w:val="00612640"/>
    <w:rsid w:val="00615FD4"/>
    <w:rsid w:val="00621A56"/>
    <w:rsid w:val="006221B5"/>
    <w:rsid w:val="00627A04"/>
    <w:rsid w:val="00634AF8"/>
    <w:rsid w:val="00642537"/>
    <w:rsid w:val="0064613A"/>
    <w:rsid w:val="006A5836"/>
    <w:rsid w:val="006B069E"/>
    <w:rsid w:val="006B0904"/>
    <w:rsid w:val="006C0CDB"/>
    <w:rsid w:val="006C16A7"/>
    <w:rsid w:val="006C26CE"/>
    <w:rsid w:val="006C7E19"/>
    <w:rsid w:val="006D202E"/>
    <w:rsid w:val="006D2462"/>
    <w:rsid w:val="006D3C41"/>
    <w:rsid w:val="006E261D"/>
    <w:rsid w:val="006E3A92"/>
    <w:rsid w:val="006F4337"/>
    <w:rsid w:val="006F5E84"/>
    <w:rsid w:val="00700BB8"/>
    <w:rsid w:val="00714094"/>
    <w:rsid w:val="007236B3"/>
    <w:rsid w:val="00724A93"/>
    <w:rsid w:val="00724F81"/>
    <w:rsid w:val="00727603"/>
    <w:rsid w:val="00727FAE"/>
    <w:rsid w:val="00750CF3"/>
    <w:rsid w:val="00751DFF"/>
    <w:rsid w:val="00757796"/>
    <w:rsid w:val="00764471"/>
    <w:rsid w:val="00764E64"/>
    <w:rsid w:val="00776042"/>
    <w:rsid w:val="00777CD5"/>
    <w:rsid w:val="00777DFE"/>
    <w:rsid w:val="007979C4"/>
    <w:rsid w:val="007A3A83"/>
    <w:rsid w:val="007B5509"/>
    <w:rsid w:val="007C1735"/>
    <w:rsid w:val="007C7F80"/>
    <w:rsid w:val="007D1D05"/>
    <w:rsid w:val="007E0966"/>
    <w:rsid w:val="007E417F"/>
    <w:rsid w:val="007E5C9F"/>
    <w:rsid w:val="0080082F"/>
    <w:rsid w:val="008103D2"/>
    <w:rsid w:val="008110C3"/>
    <w:rsid w:val="00815D12"/>
    <w:rsid w:val="008347B5"/>
    <w:rsid w:val="00843FCB"/>
    <w:rsid w:val="008738B1"/>
    <w:rsid w:val="0088544D"/>
    <w:rsid w:val="008937C4"/>
    <w:rsid w:val="008954D4"/>
    <w:rsid w:val="00895FCE"/>
    <w:rsid w:val="008A26D3"/>
    <w:rsid w:val="008B082E"/>
    <w:rsid w:val="008B70D5"/>
    <w:rsid w:val="008C0162"/>
    <w:rsid w:val="008D1B23"/>
    <w:rsid w:val="008E0610"/>
    <w:rsid w:val="008E4CA8"/>
    <w:rsid w:val="008E4CF2"/>
    <w:rsid w:val="008E5449"/>
    <w:rsid w:val="008F277D"/>
    <w:rsid w:val="008F579D"/>
    <w:rsid w:val="00904F09"/>
    <w:rsid w:val="00912771"/>
    <w:rsid w:val="009220C3"/>
    <w:rsid w:val="00950CED"/>
    <w:rsid w:val="00952F6F"/>
    <w:rsid w:val="009705A6"/>
    <w:rsid w:val="00977AB1"/>
    <w:rsid w:val="00983918"/>
    <w:rsid w:val="0099204E"/>
    <w:rsid w:val="00993975"/>
    <w:rsid w:val="009A06F7"/>
    <w:rsid w:val="009A4DE2"/>
    <w:rsid w:val="009A7A04"/>
    <w:rsid w:val="009B253D"/>
    <w:rsid w:val="009C4DB1"/>
    <w:rsid w:val="009C6DBA"/>
    <w:rsid w:val="009D4205"/>
    <w:rsid w:val="009E193B"/>
    <w:rsid w:val="009E53E2"/>
    <w:rsid w:val="009F5D24"/>
    <w:rsid w:val="00A01538"/>
    <w:rsid w:val="00A23C9D"/>
    <w:rsid w:val="00A316B8"/>
    <w:rsid w:val="00A362E5"/>
    <w:rsid w:val="00A37196"/>
    <w:rsid w:val="00A41D33"/>
    <w:rsid w:val="00A72573"/>
    <w:rsid w:val="00A852DF"/>
    <w:rsid w:val="00A95A1A"/>
    <w:rsid w:val="00A95D10"/>
    <w:rsid w:val="00A97BD4"/>
    <w:rsid w:val="00AA7B35"/>
    <w:rsid w:val="00AB0546"/>
    <w:rsid w:val="00AB1B7F"/>
    <w:rsid w:val="00AD2036"/>
    <w:rsid w:val="00AE18F1"/>
    <w:rsid w:val="00AE1D34"/>
    <w:rsid w:val="00AE76EE"/>
    <w:rsid w:val="00AF04E2"/>
    <w:rsid w:val="00B048AA"/>
    <w:rsid w:val="00B203C3"/>
    <w:rsid w:val="00B21861"/>
    <w:rsid w:val="00B301A8"/>
    <w:rsid w:val="00B43C56"/>
    <w:rsid w:val="00B721DC"/>
    <w:rsid w:val="00B770F2"/>
    <w:rsid w:val="00B81A52"/>
    <w:rsid w:val="00B87C18"/>
    <w:rsid w:val="00B90147"/>
    <w:rsid w:val="00BB04CC"/>
    <w:rsid w:val="00BE285B"/>
    <w:rsid w:val="00BF60D0"/>
    <w:rsid w:val="00C0755A"/>
    <w:rsid w:val="00C12FD7"/>
    <w:rsid w:val="00C15683"/>
    <w:rsid w:val="00C176F2"/>
    <w:rsid w:val="00C17C4A"/>
    <w:rsid w:val="00C243F9"/>
    <w:rsid w:val="00C249E1"/>
    <w:rsid w:val="00C26910"/>
    <w:rsid w:val="00C311E2"/>
    <w:rsid w:val="00C33039"/>
    <w:rsid w:val="00C44A13"/>
    <w:rsid w:val="00C537B6"/>
    <w:rsid w:val="00C748AE"/>
    <w:rsid w:val="00C75FCA"/>
    <w:rsid w:val="00C94EA4"/>
    <w:rsid w:val="00C950DD"/>
    <w:rsid w:val="00CB471D"/>
    <w:rsid w:val="00CC4E4D"/>
    <w:rsid w:val="00CD104B"/>
    <w:rsid w:val="00CD6527"/>
    <w:rsid w:val="00CE03D4"/>
    <w:rsid w:val="00CE3E12"/>
    <w:rsid w:val="00CE6D72"/>
    <w:rsid w:val="00CE760A"/>
    <w:rsid w:val="00D125A7"/>
    <w:rsid w:val="00D406C5"/>
    <w:rsid w:val="00D42840"/>
    <w:rsid w:val="00D503B4"/>
    <w:rsid w:val="00D55511"/>
    <w:rsid w:val="00D61103"/>
    <w:rsid w:val="00D61FF7"/>
    <w:rsid w:val="00D86F10"/>
    <w:rsid w:val="00D90A36"/>
    <w:rsid w:val="00D92A8E"/>
    <w:rsid w:val="00D93F3E"/>
    <w:rsid w:val="00D958CE"/>
    <w:rsid w:val="00DA35ED"/>
    <w:rsid w:val="00DA3DE0"/>
    <w:rsid w:val="00DA48DF"/>
    <w:rsid w:val="00DB0863"/>
    <w:rsid w:val="00DB1AA8"/>
    <w:rsid w:val="00DB1D73"/>
    <w:rsid w:val="00DB7B73"/>
    <w:rsid w:val="00DC411D"/>
    <w:rsid w:val="00DC4D0D"/>
    <w:rsid w:val="00DC62A2"/>
    <w:rsid w:val="00DD09D3"/>
    <w:rsid w:val="00DD7C0B"/>
    <w:rsid w:val="00DE1EB6"/>
    <w:rsid w:val="00DE40BF"/>
    <w:rsid w:val="00DE4CFD"/>
    <w:rsid w:val="00DE7EFF"/>
    <w:rsid w:val="00E21AC6"/>
    <w:rsid w:val="00E23DAF"/>
    <w:rsid w:val="00E479EC"/>
    <w:rsid w:val="00E54BC8"/>
    <w:rsid w:val="00E558D3"/>
    <w:rsid w:val="00E646E5"/>
    <w:rsid w:val="00E66B33"/>
    <w:rsid w:val="00E70A99"/>
    <w:rsid w:val="00E71B8F"/>
    <w:rsid w:val="00E71F82"/>
    <w:rsid w:val="00E77179"/>
    <w:rsid w:val="00E80138"/>
    <w:rsid w:val="00E825AA"/>
    <w:rsid w:val="00E8289E"/>
    <w:rsid w:val="00E84FB9"/>
    <w:rsid w:val="00E90A09"/>
    <w:rsid w:val="00E945BD"/>
    <w:rsid w:val="00E95DD2"/>
    <w:rsid w:val="00EC5A04"/>
    <w:rsid w:val="00ED1133"/>
    <w:rsid w:val="00ED119B"/>
    <w:rsid w:val="00ED7590"/>
    <w:rsid w:val="00EF1482"/>
    <w:rsid w:val="00F05E16"/>
    <w:rsid w:val="00F11A87"/>
    <w:rsid w:val="00F22219"/>
    <w:rsid w:val="00F40A55"/>
    <w:rsid w:val="00F423E6"/>
    <w:rsid w:val="00F473B8"/>
    <w:rsid w:val="00F66DB9"/>
    <w:rsid w:val="00F70B4B"/>
    <w:rsid w:val="00F73348"/>
    <w:rsid w:val="00F87350"/>
    <w:rsid w:val="00FA2B75"/>
    <w:rsid w:val="00FA49DB"/>
    <w:rsid w:val="00FB5C80"/>
    <w:rsid w:val="00FC2995"/>
    <w:rsid w:val="00FC3937"/>
    <w:rsid w:val="00FC790C"/>
    <w:rsid w:val="00FD49D4"/>
    <w:rsid w:val="00FE3C82"/>
    <w:rsid w:val="00FF193C"/>
    <w:rsid w:val="00FF2CDE"/>
  </w:rsids>
  <m:mathPr>
    <m:mathFont m:val="Cambria Math"/>
    <m:brkBin m:val="before"/>
    <m:brkBinSub m:val="--"/>
    <m:smallFrac m:val="0"/>
    <m:dispDef/>
    <m:lMargin m:val="0"/>
    <m:rMargin m:val="0"/>
    <m:defJc m:val="centerGroup"/>
    <m:wrapIndent m:val="1440"/>
    <m:intLim m:val="subSup"/>
    <m:naryLim m:val="undOvr"/>
  </m:mathPr>
  <w:themeFontLang w:val="cs-CZ" w:eastAsia="ja-JP" w:bidi="lo-LA"/>
  <w:clrSchemeMapping w:bg1="light1" w:t1="dark1" w:bg2="light2" w:t2="dark2" w:accent1="accent1" w:accent2="accent2" w:accent3="accent3" w:accent4="accent4" w:accent5="accent5" w:accent6="accent6" w:hyperlink="hyperlink" w:followedHyperlink="followedHyperlink"/>
  <w:shapeDefaults>
    <o:shapedefaults v:ext="edit" spidmax="1391"/>
    <o:shapelayout v:ext="edit">
      <o:idmap v:ext="edit" data="1"/>
      <o:rules v:ext="edit">
        <o:r id="V:Rule34" type="connector" idref="#_x0000_s1374"/>
        <o:r id="V:Rule35" type="connector" idref="#_x0000_s1282"/>
        <o:r id="V:Rule36" type="connector" idref="#_x0000_s1285"/>
        <o:r id="V:Rule37" type="connector" idref="#_x0000_s1389"/>
        <o:r id="V:Rule38" type="connector" idref="#_x0000_s1373"/>
        <o:r id="V:Rule39" type="connector" idref="#_x0000_s1387"/>
        <o:r id="V:Rule40" type="connector" idref="#_x0000_s1345"/>
        <o:r id="V:Rule41" type="connector" idref="#_x0000_s1346"/>
        <o:r id="V:Rule42" type="connector" idref="#_x0000_s1284"/>
        <o:r id="V:Rule43" type="connector" idref="#_x0000_s1261"/>
        <o:r id="V:Rule44" type="connector" idref="#_x0000_s1334"/>
        <o:r id="V:Rule45" type="connector" idref="#_x0000_s1353"/>
        <o:r id="V:Rule46" type="connector" idref="#_x0000_s1358"/>
        <o:r id="V:Rule47" type="connector" idref="#_x0000_s1343"/>
        <o:r id="V:Rule48" type="connector" idref="#_x0000_s1342"/>
        <o:r id="V:Rule49" type="connector" idref="#_x0000_s1378"/>
        <o:r id="V:Rule50" type="connector" idref="#_x0000_s1375"/>
        <o:r id="V:Rule51" type="connector" idref="#_x0000_s1364"/>
        <o:r id="V:Rule52" type="connector" idref="#_x0000_s1366"/>
        <o:r id="V:Rule53" type="connector" idref="#_x0000_s1288"/>
        <o:r id="V:Rule54" type="connector" idref="#_x0000_s1281"/>
        <o:r id="V:Rule55" type="connector" idref="#_x0000_s1384"/>
        <o:r id="V:Rule56" type="connector" idref="#_x0000_s1360"/>
        <o:r id="V:Rule57" type="connector" idref="#_x0000_s1371"/>
        <o:r id="V:Rule58" type="connector" idref="#_x0000_s1380"/>
        <o:r id="V:Rule59" type="connector" idref="#_x0000_s1333"/>
        <o:r id="V:Rule60" type="connector" idref="#_x0000_s1379"/>
        <o:r id="V:Rule61" type="connector" idref="#_x0000_s1369"/>
        <o:r id="V:Rule62" type="connector" idref="#_x0000_s1386"/>
        <o:r id="V:Rule63" type="connector" idref="#_x0000_s1320"/>
        <o:r id="V:Rule64" type="connector" idref="#_x0000_s1382"/>
        <o:r id="V:Rule65" type="connector" idref="#_x0000_s1385"/>
        <o:r id="V:Rule66" type="connector" idref="#_x0000_s1329"/>
      </o:rules>
    </o:shapelayout>
  </w:shapeDefaults>
  <w:decimalSymbol w:val=","/>
  <w:listSeparator w:val=";"/>
  <w14:docId w14:val="2F171F2F"/>
  <w15:docId w15:val="{DC6F9F00-5642-446B-8757-DB54873678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2A1BE3"/>
    <w:rPr>
      <w:lang w:val="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bubliny">
    <w:name w:val="Balloon Text"/>
    <w:basedOn w:val="Normlny"/>
    <w:link w:val="TextbublinyChar"/>
    <w:uiPriority w:val="99"/>
    <w:semiHidden/>
    <w:unhideWhenUsed/>
    <w:rsid w:val="00CD6527"/>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CD6527"/>
    <w:rPr>
      <w:rFonts w:ascii="Tahoma" w:hAnsi="Tahoma" w:cs="Tahoma"/>
      <w:sz w:val="16"/>
      <w:szCs w:val="16"/>
    </w:rPr>
  </w:style>
  <w:style w:type="paragraph" w:styleId="Odsekzoznamu">
    <w:name w:val="List Paragraph"/>
    <w:basedOn w:val="Normlny"/>
    <w:uiPriority w:val="34"/>
    <w:qFormat/>
    <w:rsid w:val="00F66DB9"/>
    <w:pPr>
      <w:ind w:left="720"/>
      <w:contextualSpacing/>
    </w:pPr>
  </w:style>
  <w:style w:type="table" w:styleId="Mriekatabuky">
    <w:name w:val="Table Grid"/>
    <w:basedOn w:val="Normlnatabuka"/>
    <w:uiPriority w:val="59"/>
    <w:rsid w:val="00F66D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prepojenie">
    <w:name w:val="Hyperlink"/>
    <w:basedOn w:val="Predvolenpsmoodseku"/>
    <w:uiPriority w:val="99"/>
    <w:unhideWhenUsed/>
    <w:rsid w:val="006C16A7"/>
    <w:rPr>
      <w:color w:val="0000FF" w:themeColor="hyperlink"/>
      <w:u w:val="single"/>
    </w:rPr>
  </w:style>
  <w:style w:type="character" w:styleId="PouitHypertextovPrepojenie">
    <w:name w:val="FollowedHyperlink"/>
    <w:basedOn w:val="Predvolenpsmoodseku"/>
    <w:uiPriority w:val="99"/>
    <w:semiHidden/>
    <w:unhideWhenUsed/>
    <w:rsid w:val="00764471"/>
    <w:rPr>
      <w:color w:val="800080" w:themeColor="followedHyperlink"/>
      <w:u w:val="single"/>
    </w:rPr>
  </w:style>
  <w:style w:type="character" w:styleId="Nevyrieenzmienka">
    <w:name w:val="Unresolved Mention"/>
    <w:basedOn w:val="Predvolenpsmoodseku"/>
    <w:uiPriority w:val="99"/>
    <w:semiHidden/>
    <w:unhideWhenUsed/>
    <w:rsid w:val="00764471"/>
    <w:rPr>
      <w:color w:val="605E5C"/>
      <w:shd w:val="clear" w:color="auto" w:fill="E1DFDD"/>
    </w:rPr>
  </w:style>
  <w:style w:type="character" w:styleId="Odkaznakomentr">
    <w:name w:val="annotation reference"/>
    <w:basedOn w:val="Predvolenpsmoodseku"/>
    <w:uiPriority w:val="99"/>
    <w:semiHidden/>
    <w:unhideWhenUsed/>
    <w:rsid w:val="007D1D05"/>
    <w:rPr>
      <w:sz w:val="16"/>
      <w:szCs w:val="16"/>
    </w:rPr>
  </w:style>
  <w:style w:type="paragraph" w:styleId="Textkomentra">
    <w:name w:val="annotation text"/>
    <w:basedOn w:val="Normlny"/>
    <w:link w:val="TextkomentraChar"/>
    <w:uiPriority w:val="99"/>
    <w:semiHidden/>
    <w:unhideWhenUsed/>
    <w:rsid w:val="007D1D05"/>
    <w:pPr>
      <w:spacing w:line="240" w:lineRule="auto"/>
    </w:pPr>
    <w:rPr>
      <w:sz w:val="20"/>
      <w:szCs w:val="20"/>
    </w:rPr>
  </w:style>
  <w:style w:type="character" w:customStyle="1" w:styleId="TextkomentraChar">
    <w:name w:val="Text komentára Char"/>
    <w:basedOn w:val="Predvolenpsmoodseku"/>
    <w:link w:val="Textkomentra"/>
    <w:uiPriority w:val="99"/>
    <w:semiHidden/>
    <w:rsid w:val="007D1D05"/>
    <w:rPr>
      <w:sz w:val="20"/>
      <w:szCs w:val="20"/>
    </w:rPr>
  </w:style>
  <w:style w:type="paragraph" w:styleId="Predmetkomentra">
    <w:name w:val="annotation subject"/>
    <w:basedOn w:val="Textkomentra"/>
    <w:next w:val="Textkomentra"/>
    <w:link w:val="PredmetkomentraChar"/>
    <w:uiPriority w:val="99"/>
    <w:semiHidden/>
    <w:unhideWhenUsed/>
    <w:rsid w:val="007D1D05"/>
    <w:rPr>
      <w:b/>
      <w:bCs/>
    </w:rPr>
  </w:style>
  <w:style w:type="character" w:customStyle="1" w:styleId="PredmetkomentraChar">
    <w:name w:val="Predmet komentára Char"/>
    <w:basedOn w:val="TextkomentraChar"/>
    <w:link w:val="Predmetkomentra"/>
    <w:uiPriority w:val="99"/>
    <w:semiHidden/>
    <w:rsid w:val="007D1D05"/>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8825463">
      <w:bodyDiv w:val="1"/>
      <w:marLeft w:val="0"/>
      <w:marRight w:val="0"/>
      <w:marTop w:val="0"/>
      <w:marBottom w:val="0"/>
      <w:divBdr>
        <w:top w:val="none" w:sz="0" w:space="0" w:color="auto"/>
        <w:left w:val="none" w:sz="0" w:space="0" w:color="auto"/>
        <w:bottom w:val="none" w:sz="0" w:space="0" w:color="auto"/>
        <w:right w:val="none" w:sz="0" w:space="0" w:color="auto"/>
      </w:divBdr>
    </w:div>
    <w:div w:id="594170477">
      <w:bodyDiv w:val="1"/>
      <w:marLeft w:val="0"/>
      <w:marRight w:val="0"/>
      <w:marTop w:val="0"/>
      <w:marBottom w:val="0"/>
      <w:divBdr>
        <w:top w:val="none" w:sz="0" w:space="0" w:color="auto"/>
        <w:left w:val="none" w:sz="0" w:space="0" w:color="auto"/>
        <w:bottom w:val="none" w:sz="0" w:space="0" w:color="auto"/>
        <w:right w:val="none" w:sz="0" w:space="0" w:color="auto"/>
      </w:divBdr>
    </w:div>
    <w:div w:id="739324495">
      <w:bodyDiv w:val="1"/>
      <w:marLeft w:val="0"/>
      <w:marRight w:val="0"/>
      <w:marTop w:val="0"/>
      <w:marBottom w:val="0"/>
      <w:divBdr>
        <w:top w:val="none" w:sz="0" w:space="0" w:color="auto"/>
        <w:left w:val="none" w:sz="0" w:space="0" w:color="auto"/>
        <w:bottom w:val="none" w:sz="0" w:space="0" w:color="auto"/>
        <w:right w:val="none" w:sz="0" w:space="0" w:color="auto"/>
      </w:divBdr>
    </w:div>
    <w:div w:id="751123745">
      <w:bodyDiv w:val="1"/>
      <w:marLeft w:val="0"/>
      <w:marRight w:val="0"/>
      <w:marTop w:val="0"/>
      <w:marBottom w:val="0"/>
      <w:divBdr>
        <w:top w:val="none" w:sz="0" w:space="0" w:color="auto"/>
        <w:left w:val="none" w:sz="0" w:space="0" w:color="auto"/>
        <w:bottom w:val="none" w:sz="0" w:space="0" w:color="auto"/>
        <w:right w:val="none" w:sz="0" w:space="0" w:color="auto"/>
      </w:divBdr>
    </w:div>
    <w:div w:id="756941289">
      <w:bodyDiv w:val="1"/>
      <w:marLeft w:val="0"/>
      <w:marRight w:val="0"/>
      <w:marTop w:val="0"/>
      <w:marBottom w:val="0"/>
      <w:divBdr>
        <w:top w:val="none" w:sz="0" w:space="0" w:color="auto"/>
        <w:left w:val="none" w:sz="0" w:space="0" w:color="auto"/>
        <w:bottom w:val="none" w:sz="0" w:space="0" w:color="auto"/>
        <w:right w:val="none" w:sz="0" w:space="0" w:color="auto"/>
      </w:divBdr>
    </w:div>
    <w:div w:id="786241555">
      <w:bodyDiv w:val="1"/>
      <w:marLeft w:val="0"/>
      <w:marRight w:val="0"/>
      <w:marTop w:val="0"/>
      <w:marBottom w:val="0"/>
      <w:divBdr>
        <w:top w:val="none" w:sz="0" w:space="0" w:color="auto"/>
        <w:left w:val="none" w:sz="0" w:space="0" w:color="auto"/>
        <w:bottom w:val="none" w:sz="0" w:space="0" w:color="auto"/>
        <w:right w:val="none" w:sz="0" w:space="0" w:color="auto"/>
      </w:divBdr>
    </w:div>
    <w:div w:id="853225182">
      <w:bodyDiv w:val="1"/>
      <w:marLeft w:val="0"/>
      <w:marRight w:val="0"/>
      <w:marTop w:val="0"/>
      <w:marBottom w:val="0"/>
      <w:divBdr>
        <w:top w:val="none" w:sz="0" w:space="0" w:color="auto"/>
        <w:left w:val="none" w:sz="0" w:space="0" w:color="auto"/>
        <w:bottom w:val="none" w:sz="0" w:space="0" w:color="auto"/>
        <w:right w:val="none" w:sz="0" w:space="0" w:color="auto"/>
      </w:divBdr>
    </w:div>
    <w:div w:id="1222137097">
      <w:bodyDiv w:val="1"/>
      <w:marLeft w:val="0"/>
      <w:marRight w:val="0"/>
      <w:marTop w:val="0"/>
      <w:marBottom w:val="0"/>
      <w:divBdr>
        <w:top w:val="none" w:sz="0" w:space="0" w:color="auto"/>
        <w:left w:val="none" w:sz="0" w:space="0" w:color="auto"/>
        <w:bottom w:val="none" w:sz="0" w:space="0" w:color="auto"/>
        <w:right w:val="none" w:sz="0" w:space="0" w:color="auto"/>
      </w:divBdr>
    </w:div>
    <w:div w:id="1255670493">
      <w:bodyDiv w:val="1"/>
      <w:marLeft w:val="0"/>
      <w:marRight w:val="0"/>
      <w:marTop w:val="0"/>
      <w:marBottom w:val="0"/>
      <w:divBdr>
        <w:top w:val="none" w:sz="0" w:space="0" w:color="auto"/>
        <w:left w:val="none" w:sz="0" w:space="0" w:color="auto"/>
        <w:bottom w:val="none" w:sz="0" w:space="0" w:color="auto"/>
        <w:right w:val="none" w:sz="0" w:space="0" w:color="auto"/>
      </w:divBdr>
    </w:div>
    <w:div w:id="1387870593">
      <w:bodyDiv w:val="1"/>
      <w:marLeft w:val="0"/>
      <w:marRight w:val="0"/>
      <w:marTop w:val="0"/>
      <w:marBottom w:val="0"/>
      <w:divBdr>
        <w:top w:val="none" w:sz="0" w:space="0" w:color="auto"/>
        <w:left w:val="none" w:sz="0" w:space="0" w:color="auto"/>
        <w:bottom w:val="none" w:sz="0" w:space="0" w:color="auto"/>
        <w:right w:val="none" w:sz="0" w:space="0" w:color="auto"/>
      </w:divBdr>
    </w:div>
    <w:div w:id="1423182178">
      <w:bodyDiv w:val="1"/>
      <w:marLeft w:val="0"/>
      <w:marRight w:val="0"/>
      <w:marTop w:val="0"/>
      <w:marBottom w:val="0"/>
      <w:divBdr>
        <w:top w:val="none" w:sz="0" w:space="0" w:color="auto"/>
        <w:left w:val="none" w:sz="0" w:space="0" w:color="auto"/>
        <w:bottom w:val="none" w:sz="0" w:space="0" w:color="auto"/>
        <w:right w:val="none" w:sz="0" w:space="0" w:color="auto"/>
      </w:divBdr>
    </w:div>
    <w:div w:id="1532113015">
      <w:bodyDiv w:val="1"/>
      <w:marLeft w:val="0"/>
      <w:marRight w:val="0"/>
      <w:marTop w:val="0"/>
      <w:marBottom w:val="0"/>
      <w:divBdr>
        <w:top w:val="none" w:sz="0" w:space="0" w:color="auto"/>
        <w:left w:val="none" w:sz="0" w:space="0" w:color="auto"/>
        <w:bottom w:val="none" w:sz="0" w:space="0" w:color="auto"/>
        <w:right w:val="none" w:sz="0" w:space="0" w:color="auto"/>
      </w:divBdr>
    </w:div>
    <w:div w:id="1794131285">
      <w:bodyDiv w:val="1"/>
      <w:marLeft w:val="0"/>
      <w:marRight w:val="0"/>
      <w:marTop w:val="0"/>
      <w:marBottom w:val="0"/>
      <w:divBdr>
        <w:top w:val="none" w:sz="0" w:space="0" w:color="auto"/>
        <w:left w:val="none" w:sz="0" w:space="0" w:color="auto"/>
        <w:bottom w:val="none" w:sz="0" w:space="0" w:color="auto"/>
        <w:right w:val="none" w:sz="0" w:space="0" w:color="auto"/>
      </w:divBdr>
    </w:div>
    <w:div w:id="1929734586">
      <w:bodyDiv w:val="1"/>
      <w:marLeft w:val="0"/>
      <w:marRight w:val="0"/>
      <w:marTop w:val="0"/>
      <w:marBottom w:val="0"/>
      <w:divBdr>
        <w:top w:val="none" w:sz="0" w:space="0" w:color="auto"/>
        <w:left w:val="none" w:sz="0" w:space="0" w:color="auto"/>
        <w:bottom w:val="none" w:sz="0" w:space="0" w:color="auto"/>
        <w:right w:val="none" w:sz="0" w:space="0" w:color="auto"/>
      </w:divBdr>
    </w:div>
    <w:div w:id="20982119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69BB51CD90B1C345871699E274F7253A" ma:contentTypeVersion="4" ma:contentTypeDescription="Umožňuje vytvoriť nový dokument." ma:contentTypeScope="" ma:versionID="429376fdd4be2c640906ac21dfa73e91">
  <xsd:schema xmlns:xsd="http://www.w3.org/2001/XMLSchema" xmlns:xs="http://www.w3.org/2001/XMLSchema" xmlns:p="http://schemas.microsoft.com/office/2006/metadata/properties" xmlns:ns2="6fb1b441-9ff5-43a6-adfa-811d4bab8297" targetNamespace="http://schemas.microsoft.com/office/2006/metadata/properties" ma:root="true" ma:fieldsID="aa2db27440fe0af32a2b7d179b8e9982" ns2:_="">
    <xsd:import namespace="6fb1b441-9ff5-43a6-adfa-811d4bab829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fb1b441-9ff5-43a6-adfa-811d4bab829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8357083-CE77-4044-852E-F68658B69A4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fb1b441-9ff5-43a6-adfa-811d4bab829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A8EF6E9-3A55-4A70-AFC5-9D88074939F3}">
  <ds:schemaRefs>
    <ds:schemaRef ds:uri="http://schemas.microsoft.com/sharepoint/v3/contenttype/forms"/>
  </ds:schemaRefs>
</ds:datastoreItem>
</file>

<file path=customXml/itemProps3.xml><?xml version="1.0" encoding="utf-8"?>
<ds:datastoreItem xmlns:ds="http://schemas.openxmlformats.org/officeDocument/2006/customXml" ds:itemID="{81156587-6C84-4D9A-A63E-6F911882AD7F}">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FE8D15F3-87D9-425E-959C-A4184C215D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177</TotalTime>
  <Pages>2</Pages>
  <Words>33</Words>
  <Characters>192</Characters>
  <Application>Microsoft Office Word</Application>
  <DocSecurity>0</DocSecurity>
  <Lines>1</Lines>
  <Paragraphs>1</Paragraphs>
  <ScaleCrop>false</ScaleCrop>
  <HeadingPairs>
    <vt:vector size="4" baseType="variant">
      <vt:variant>
        <vt:lpstr>Názov</vt:lpstr>
      </vt:variant>
      <vt:variant>
        <vt:i4>1</vt:i4>
      </vt:variant>
      <vt:variant>
        <vt:lpstr>Název</vt:lpstr>
      </vt:variant>
      <vt:variant>
        <vt:i4>1</vt:i4>
      </vt:variant>
    </vt:vector>
  </HeadingPairs>
  <TitlesOfParts>
    <vt:vector size="2" baseType="lpstr">
      <vt:lpstr/>
      <vt:lpstr/>
    </vt:vector>
  </TitlesOfParts>
  <Company/>
  <LinksUpToDate>false</LinksUpToDate>
  <CharactersWithSpaces>224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Petr</dc:creator>
  <cp:keywords/>
  <cp:lastModifiedBy>Lucia Ulbriková</cp:lastModifiedBy>
  <cp:revision>166</cp:revision>
  <cp:lastPrinted>2020-05-05T07:13:00Z</cp:lastPrinted>
  <dcterms:created xsi:type="dcterms:W3CDTF">2020-01-28T08:45:00Z</dcterms:created>
  <dcterms:modified xsi:type="dcterms:W3CDTF">2020-05-05T07:13:00Z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0x01010069BB51CD90B1C345871699E274F7253A</vt:lpwstr>
  </property>
</Properties>
</file>