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67F5" w:rsidRPr="005F67F5" w:rsidRDefault="005F67F5" w:rsidP="005F67F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bookmarkStart w:id="0" w:name="_GoBack"/>
      <w:bookmarkEnd w:id="0"/>
      <w:r w:rsidRPr="005F67F5">
        <w:rPr>
          <w:rFonts w:ascii="Times New Roman" w:eastAsia="Times New Roman" w:hAnsi="Times New Roman" w:cs="Times New Roman"/>
          <w:sz w:val="24"/>
          <w:szCs w:val="24"/>
          <w:lang w:eastAsia="sk-SK"/>
        </w:rPr>
        <w:t>Príloha č. 11 výzvy</w:t>
      </w:r>
    </w:p>
    <w:p w:rsidR="00616046" w:rsidRDefault="00616046" w:rsidP="0086316C">
      <w:pPr>
        <w:jc w:val="center"/>
        <w:rPr>
          <w:b/>
          <w:sz w:val="28"/>
          <w:szCs w:val="28"/>
        </w:rPr>
      </w:pPr>
    </w:p>
    <w:p w:rsidR="00EE1368" w:rsidRPr="0086316C" w:rsidRDefault="00350DB6" w:rsidP="0086316C">
      <w:pPr>
        <w:jc w:val="center"/>
        <w:rPr>
          <w:b/>
          <w:sz w:val="28"/>
          <w:szCs w:val="28"/>
        </w:rPr>
      </w:pPr>
      <w:r w:rsidRPr="0086316C">
        <w:rPr>
          <w:b/>
          <w:sz w:val="28"/>
          <w:szCs w:val="28"/>
        </w:rPr>
        <w:t>Riadeni</w:t>
      </w:r>
      <w:r>
        <w:rPr>
          <w:b/>
          <w:sz w:val="28"/>
          <w:szCs w:val="28"/>
        </w:rPr>
        <w:t>e</w:t>
      </w:r>
      <w:r w:rsidRPr="0086316C">
        <w:rPr>
          <w:b/>
          <w:sz w:val="28"/>
          <w:szCs w:val="28"/>
        </w:rPr>
        <w:t xml:space="preserve"> </w:t>
      </w:r>
      <w:r w:rsidR="0086316C" w:rsidRPr="0086316C">
        <w:rPr>
          <w:b/>
          <w:sz w:val="28"/>
          <w:szCs w:val="28"/>
        </w:rPr>
        <w:t>projektu – vytypované pozície – náplň činnosti a kvalifikačné predpoklady</w:t>
      </w:r>
    </w:p>
    <w:p w:rsidR="0086316C" w:rsidRDefault="0086316C" w:rsidP="0086316C">
      <w:pPr>
        <w:spacing w:after="0" w:line="240" w:lineRule="auto"/>
        <w:jc w:val="both"/>
        <w:rPr>
          <w:b/>
        </w:rPr>
      </w:pPr>
    </w:p>
    <w:p w:rsidR="0086316C" w:rsidRPr="00360569" w:rsidRDefault="0086316C" w:rsidP="0086316C">
      <w:pPr>
        <w:spacing w:after="0" w:line="240" w:lineRule="auto"/>
        <w:jc w:val="both"/>
        <w:rPr>
          <w:b/>
        </w:rPr>
      </w:pPr>
      <w:r w:rsidRPr="00360569">
        <w:rPr>
          <w:b/>
        </w:rPr>
        <w:t>Projektový manažér</w:t>
      </w:r>
    </w:p>
    <w:p w:rsidR="0086316C" w:rsidRDefault="0086316C" w:rsidP="0086316C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zodpovedá za implementáciu projektu</w:t>
      </w:r>
      <w:r w:rsidR="00350DB6" w:rsidRPr="00350DB6">
        <w:rPr>
          <w:rFonts w:asciiTheme="minorHAnsi" w:hAnsiTheme="minorHAnsi"/>
          <w:color w:val="auto"/>
          <w:sz w:val="22"/>
          <w:szCs w:val="22"/>
        </w:rPr>
        <w:t xml:space="preserve"> v súlade so  schválenou žiadosťou o NFP, resp. zmluvou o NFP, s platným systémom finančného riadenia  a systémom riadenia EŠIF, platnými právnymi predpismi SR a EK, usmerneniami a pokynmi SO súvisiacimi s čerpaním fondov EÚ,</w:t>
      </w:r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sleduje platné právne predpisy SR a EK, usmernenia a pokyny SO, súvisiace s čerpaním fondov EÚ,</w:t>
      </w:r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zodpovedá za implementáciu projektu v súlade so schváleným harmonogramom realizácie aktivít projektu,</w:t>
      </w:r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zodpovedá za napĺňanie merateľných ukazovateľov projektu,</w:t>
      </w:r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zodpovedá, resp. koordinuje všetky činnosti súvisiace s implementáciou projektu – monitorovanie projektu, publicitu projektu, verejné obstarávanie a pod.</w:t>
      </w:r>
    </w:p>
    <w:p w:rsidR="00350DB6" w:rsidRPr="00350DB6" w:rsidRDefault="00350DB6" w:rsidP="00350DB6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koná vo vzťahu k dodávateľom, resp. partnerom na projekte,</w:t>
      </w:r>
    </w:p>
    <w:p w:rsidR="00350DB6" w:rsidRDefault="00350DB6" w:rsidP="00350DB6">
      <w:pPr>
        <w:pStyle w:val="Default"/>
        <w:numPr>
          <w:ilvl w:val="0"/>
          <w:numId w:val="1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zodpovedá za komunikáciu s  SO v oblasti vzťahov vyplývajúcich zo zmluvy o NFP.</w:t>
      </w:r>
    </w:p>
    <w:p w:rsidR="0086316C" w:rsidRPr="00360569" w:rsidRDefault="00350DB6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Minimálne k</w:t>
      </w:r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vysokoškolské vzdelanie 2. stupňa 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min. 3 ročná prax v oblasti projektového riadenia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prax s výkonom riadenia projektu/projektov financovaných zo štrukturálnych fondov vítaná</w:t>
      </w: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Default="00350DB6" w:rsidP="0086316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  <w:r>
        <w:rPr>
          <w:rFonts w:asciiTheme="minorHAnsi" w:hAnsiTheme="minorHAnsi"/>
          <w:b/>
          <w:color w:val="auto"/>
          <w:sz w:val="22"/>
          <w:szCs w:val="22"/>
        </w:rPr>
        <w:t>F</w:t>
      </w:r>
      <w:r w:rsidR="0086316C" w:rsidRPr="00360569">
        <w:rPr>
          <w:rFonts w:asciiTheme="minorHAnsi" w:hAnsiTheme="minorHAnsi"/>
          <w:b/>
          <w:color w:val="auto"/>
          <w:sz w:val="22"/>
          <w:szCs w:val="22"/>
        </w:rPr>
        <w:t>inančný manažér</w:t>
      </w:r>
      <w:r>
        <w:rPr>
          <w:rFonts w:asciiTheme="minorHAnsi" w:hAnsiTheme="minorHAnsi"/>
          <w:b/>
          <w:color w:val="auto"/>
          <w:sz w:val="22"/>
          <w:szCs w:val="22"/>
        </w:rPr>
        <w:t>/hlavný finančný manažér</w:t>
      </w:r>
    </w:p>
    <w:p w:rsidR="0086316C" w:rsidRDefault="0086316C" w:rsidP="0086316C">
      <w:pPr>
        <w:numPr>
          <w:ilvl w:val="0"/>
          <w:numId w:val="6"/>
        </w:numPr>
        <w:spacing w:after="0" w:line="240" w:lineRule="auto"/>
        <w:jc w:val="both"/>
      </w:pPr>
      <w:r w:rsidRPr="00360569">
        <w:t xml:space="preserve">zodpovedá za </w:t>
      </w:r>
      <w:r w:rsidR="00350DB6">
        <w:t>správne</w:t>
      </w:r>
      <w:r w:rsidR="00350DB6" w:rsidRPr="00360569">
        <w:t xml:space="preserve"> </w:t>
      </w:r>
      <w:r w:rsidRPr="00360569">
        <w:t>finančné riadenie projektu</w:t>
      </w:r>
      <w:r w:rsidR="00350DB6" w:rsidRPr="00350DB6">
        <w:rPr>
          <w:rFonts w:eastAsia="Times New Roman" w:cs="Times New Roman"/>
          <w:lang w:eastAsia="sk-SK"/>
        </w:rPr>
        <w:t xml:space="preserve"> </w:t>
      </w:r>
      <w:r w:rsidR="00350DB6" w:rsidRPr="00AF4C51">
        <w:rPr>
          <w:rFonts w:eastAsia="Times New Roman" w:cs="Times New Roman"/>
          <w:lang w:eastAsia="sk-SK"/>
        </w:rPr>
        <w:t>v súlade so  schválenou žiadosť</w:t>
      </w:r>
      <w:r w:rsidR="00882BF2">
        <w:rPr>
          <w:rFonts w:eastAsia="Times New Roman" w:cs="Times New Roman"/>
          <w:lang w:eastAsia="sk-SK"/>
        </w:rPr>
        <w:t xml:space="preserve">ou o NFP, resp. zmluvou o NFP, </w:t>
      </w:r>
      <w:r w:rsidR="00350DB6" w:rsidRPr="00AF4C51">
        <w:rPr>
          <w:rFonts w:eastAsia="Times New Roman" w:cs="Times New Roman"/>
          <w:lang w:eastAsia="sk-SK"/>
        </w:rPr>
        <w:t>s platným systémom finančného riadenia  a systémom riadenia EŠIF, platnými právnymi predpismi SR a EK, usmerneniami a pokynmi SO súvisiacimi s čerpaním fondov EÚ,</w:t>
      </w:r>
    </w:p>
    <w:p w:rsidR="004E6413" w:rsidRPr="000207D6" w:rsidRDefault="004E6413" w:rsidP="004E6413">
      <w:pPr>
        <w:pStyle w:val="Defaul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0207D6">
        <w:rPr>
          <w:rFonts w:asciiTheme="minorHAnsi" w:hAnsiTheme="minorHAnsi"/>
          <w:sz w:val="22"/>
          <w:szCs w:val="22"/>
        </w:rPr>
        <w:t>zodpovedá za čerpanie rozpočtu v súlade s pokrokom v implementácii projektu a dosahovanými ukazovateľmi,</w:t>
      </w:r>
    </w:p>
    <w:p w:rsidR="004E6413" w:rsidRPr="005B5272" w:rsidRDefault="004E6413" w:rsidP="004E6413">
      <w:pPr>
        <w:pStyle w:val="Default"/>
        <w:numPr>
          <w:ilvl w:val="0"/>
          <w:numId w:val="6"/>
        </w:numPr>
        <w:rPr>
          <w:rFonts w:asciiTheme="minorHAnsi" w:hAnsiTheme="minorHAnsi"/>
          <w:sz w:val="22"/>
          <w:szCs w:val="22"/>
        </w:rPr>
      </w:pPr>
      <w:r w:rsidRPr="005B5272">
        <w:rPr>
          <w:rFonts w:asciiTheme="minorHAnsi" w:hAnsiTheme="minorHAnsi"/>
          <w:sz w:val="22"/>
          <w:szCs w:val="22"/>
        </w:rPr>
        <w:t>zodpovedá za komunikáciu s SO v oblasti finančných vzťahov vyplývajúcich zo zmluvy o NFP,</w:t>
      </w:r>
    </w:p>
    <w:p w:rsidR="004E6413" w:rsidRPr="00360569" w:rsidRDefault="004E6413" w:rsidP="0086316C">
      <w:pPr>
        <w:numPr>
          <w:ilvl w:val="0"/>
          <w:numId w:val="6"/>
        </w:numPr>
        <w:spacing w:after="0" w:line="240" w:lineRule="auto"/>
        <w:jc w:val="both"/>
      </w:pPr>
      <w:r w:rsidRPr="00360569">
        <w:t>zodpovedá za prípravu žiadostí o platbu a</w:t>
      </w:r>
      <w:r w:rsidRPr="00360569" w:rsidDel="004E6413">
        <w:t xml:space="preserve"> </w:t>
      </w:r>
      <w:r w:rsidRPr="007A2B2C">
        <w:rPr>
          <w:rFonts w:eastAsia="Times New Roman" w:cs="Times New Roman"/>
          <w:lang w:eastAsia="sk-SK"/>
        </w:rPr>
        <w:t xml:space="preserve">včasné predkladanie </w:t>
      </w:r>
      <w:proofErr w:type="spellStart"/>
      <w:r w:rsidRPr="007A2B2C">
        <w:rPr>
          <w:rFonts w:eastAsia="Times New Roman" w:cs="Times New Roman"/>
          <w:lang w:eastAsia="sk-SK"/>
        </w:rPr>
        <w:t>ŽoP</w:t>
      </w:r>
      <w:proofErr w:type="spellEnd"/>
      <w:r w:rsidRPr="007A2B2C">
        <w:rPr>
          <w:rFonts w:eastAsia="Times New Roman" w:cs="Times New Roman"/>
          <w:lang w:eastAsia="sk-SK"/>
        </w:rPr>
        <w:t xml:space="preserve"> vrátane úplnej podpornej dokumentácie (rozsah stanoví SO),</w:t>
      </w:r>
    </w:p>
    <w:p w:rsidR="0086316C" w:rsidRDefault="0086316C" w:rsidP="004E6413">
      <w:pPr>
        <w:numPr>
          <w:ilvl w:val="0"/>
          <w:numId w:val="6"/>
        </w:numPr>
        <w:spacing w:after="0" w:line="240" w:lineRule="auto"/>
        <w:jc w:val="both"/>
      </w:pPr>
      <w:r w:rsidRPr="00360569">
        <w:t xml:space="preserve">zodpovedá za oprávnenosť výdavkov </w:t>
      </w:r>
      <w:r w:rsidR="004E6413" w:rsidRPr="00362B51">
        <w:rPr>
          <w:rFonts w:eastAsia="Times New Roman" w:cs="Times New Roman"/>
          <w:lang w:eastAsia="sk-SK"/>
        </w:rPr>
        <w:t>prijímateľa v súlade s platnými pravidlami oprávnenosti,</w:t>
      </w:r>
    </w:p>
    <w:p w:rsidR="004E6413" w:rsidRPr="0096414C" w:rsidRDefault="004E6413" w:rsidP="004E6413">
      <w:pPr>
        <w:pStyle w:val="Default"/>
        <w:numPr>
          <w:ilvl w:val="0"/>
          <w:numId w:val="6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50DB6">
        <w:rPr>
          <w:rFonts w:asciiTheme="minorHAnsi" w:hAnsiTheme="minorHAnsi"/>
          <w:color w:val="auto"/>
          <w:sz w:val="22"/>
          <w:szCs w:val="22"/>
        </w:rPr>
        <w:t>sleduje platné právne predpisy SR a EK, usmernenia a pokyny SO, súvisiace s čerpaním fondov EÚ.</w:t>
      </w:r>
    </w:p>
    <w:p w:rsidR="0086316C" w:rsidRPr="00360569" w:rsidRDefault="004E6413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Minimálne k</w:t>
      </w:r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vysokoškolské vzdelanie 2. stupňa ekon. zamerania</w:t>
      </w:r>
    </w:p>
    <w:p w:rsidR="004E6413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min. 3 ročná  finančná prax v projekte/projektoch financovaných zo štrukturálnych fondov resp.  v iných projektoch</w:t>
      </w:r>
      <w:r w:rsidR="004E6413">
        <w:rPr>
          <w:rFonts w:asciiTheme="minorHAnsi" w:hAnsiTheme="minorHAnsi"/>
          <w:color w:val="auto"/>
          <w:sz w:val="22"/>
          <w:szCs w:val="22"/>
        </w:rPr>
        <w:t xml:space="preserve"> (v prípade hlavného finančného manažéra)</w:t>
      </w:r>
    </w:p>
    <w:p w:rsidR="0086316C" w:rsidRPr="00360569" w:rsidRDefault="004E6413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minimálne 2 </w:t>
      </w:r>
      <w:r w:rsidR="00882BF2">
        <w:rPr>
          <w:rFonts w:asciiTheme="minorHAnsi" w:hAnsiTheme="minorHAnsi"/>
          <w:color w:val="auto"/>
          <w:sz w:val="22"/>
          <w:szCs w:val="22"/>
        </w:rPr>
        <w:t xml:space="preserve">roky </w:t>
      </w:r>
      <w:r>
        <w:rPr>
          <w:rFonts w:asciiTheme="minorHAnsi" w:hAnsiTheme="minorHAnsi"/>
          <w:color w:val="auto"/>
          <w:sz w:val="22"/>
          <w:szCs w:val="22"/>
        </w:rPr>
        <w:t>praxe v oblasti finančného riadenia a/alebo účtovníctva (v prípade finančného manažéra)</w:t>
      </w:r>
      <w:r w:rsidR="0086316C" w:rsidRPr="00360569">
        <w:rPr>
          <w:rFonts w:asciiTheme="minorHAnsi" w:hAnsiTheme="minorHAnsi"/>
          <w:color w:val="auto"/>
          <w:sz w:val="22"/>
          <w:szCs w:val="22"/>
        </w:rPr>
        <w:t xml:space="preserve"> </w:t>
      </w: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b/>
          <w:color w:val="auto"/>
          <w:sz w:val="22"/>
          <w:szCs w:val="22"/>
        </w:rPr>
      </w:pPr>
      <w:r w:rsidRPr="00360569">
        <w:rPr>
          <w:rFonts w:asciiTheme="minorHAnsi" w:hAnsiTheme="minorHAnsi"/>
          <w:b/>
          <w:color w:val="auto"/>
          <w:sz w:val="22"/>
          <w:szCs w:val="22"/>
        </w:rPr>
        <w:t xml:space="preserve">Manažér </w:t>
      </w:r>
      <w:r w:rsidR="004E6413">
        <w:rPr>
          <w:rFonts w:asciiTheme="minorHAnsi" w:hAnsiTheme="minorHAnsi"/>
          <w:b/>
          <w:color w:val="auto"/>
          <w:sz w:val="22"/>
          <w:szCs w:val="22"/>
        </w:rPr>
        <w:t xml:space="preserve">pre </w:t>
      </w:r>
      <w:r w:rsidR="004E6413" w:rsidRPr="00360569">
        <w:rPr>
          <w:rFonts w:asciiTheme="minorHAnsi" w:hAnsiTheme="minorHAnsi"/>
          <w:b/>
          <w:color w:val="auto"/>
          <w:sz w:val="22"/>
          <w:szCs w:val="22"/>
        </w:rPr>
        <w:t>monitorovani</w:t>
      </w:r>
      <w:r w:rsidR="004E6413">
        <w:rPr>
          <w:rFonts w:asciiTheme="minorHAnsi" w:hAnsiTheme="minorHAnsi"/>
          <w:b/>
          <w:color w:val="auto"/>
          <w:sz w:val="22"/>
          <w:szCs w:val="22"/>
        </w:rPr>
        <w:t>e</w:t>
      </w:r>
    </w:p>
    <w:p w:rsidR="004E6413" w:rsidRDefault="004E6413" w:rsidP="004E6413">
      <w:pPr>
        <w:numPr>
          <w:ilvl w:val="0"/>
          <w:numId w:val="5"/>
        </w:numPr>
        <w:spacing w:after="0" w:line="240" w:lineRule="auto"/>
        <w:jc w:val="both"/>
      </w:pPr>
      <w:r>
        <w:t xml:space="preserve">vykonáva priebežné sledovanie pokroku projektu, </w:t>
      </w:r>
    </w:p>
    <w:p w:rsidR="004E6413" w:rsidRDefault="004E6413" w:rsidP="004E6413">
      <w:pPr>
        <w:numPr>
          <w:ilvl w:val="0"/>
          <w:numId w:val="5"/>
        </w:numPr>
        <w:spacing w:after="0" w:line="240" w:lineRule="auto"/>
        <w:jc w:val="both"/>
      </w:pPr>
      <w:r>
        <w:lastRenderedPageBreak/>
        <w:t>zodpovedá za správne evidovanie výsledkov projektu a vypracovanie monitorovacích správ, doplňujúcich monitorovacích údajov a informácií pre SO v rámci riadenia projektu.</w:t>
      </w:r>
    </w:p>
    <w:p w:rsidR="0086316C" w:rsidRPr="00360569" w:rsidRDefault="004E6413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Minimálne k</w:t>
      </w:r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vysokoškolské vzdelanie 2. stupňa </w:t>
      </w:r>
    </w:p>
    <w:p w:rsidR="0086316C" w:rsidRPr="00645F8A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 xml:space="preserve">min. 1 </w:t>
      </w:r>
      <w:r w:rsidR="004E6413">
        <w:rPr>
          <w:rFonts w:asciiTheme="minorHAnsi" w:hAnsiTheme="minorHAnsi"/>
          <w:color w:val="auto"/>
          <w:sz w:val="22"/>
          <w:szCs w:val="22"/>
        </w:rPr>
        <w:t xml:space="preserve">rok </w:t>
      </w:r>
      <w:r w:rsidRPr="00360569">
        <w:rPr>
          <w:rFonts w:asciiTheme="minorHAnsi" w:hAnsiTheme="minorHAnsi"/>
          <w:color w:val="auto"/>
          <w:sz w:val="22"/>
          <w:szCs w:val="22"/>
        </w:rPr>
        <w:t>praxe v oblasti monitorovania  a/alebo hodnotenia</w:t>
      </w:r>
    </w:p>
    <w:p w:rsidR="0086316C" w:rsidRPr="00360569" w:rsidRDefault="0086316C" w:rsidP="0086316C">
      <w:pPr>
        <w:spacing w:after="0" w:line="240" w:lineRule="auto"/>
        <w:ind w:left="720"/>
        <w:jc w:val="both"/>
      </w:pPr>
    </w:p>
    <w:p w:rsidR="0086316C" w:rsidRPr="00360569" w:rsidRDefault="0086316C" w:rsidP="0086316C">
      <w:pPr>
        <w:pStyle w:val="Default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Default="0086316C" w:rsidP="0086316C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</w:p>
    <w:p w:rsidR="0086316C" w:rsidRPr="00360569" w:rsidRDefault="0086316C" w:rsidP="0086316C">
      <w:pPr>
        <w:spacing w:after="0" w:line="240" w:lineRule="auto"/>
        <w:jc w:val="both"/>
        <w:rPr>
          <w:rFonts w:eastAsia="Times New Roman" w:cs="Times New Roman"/>
          <w:b/>
          <w:lang w:eastAsia="sk-SK"/>
        </w:rPr>
      </w:pPr>
      <w:r>
        <w:rPr>
          <w:rFonts w:eastAsia="Times New Roman" w:cs="Times New Roman"/>
          <w:b/>
          <w:lang w:eastAsia="sk-SK"/>
        </w:rPr>
        <w:t>A</w:t>
      </w:r>
      <w:r w:rsidRPr="00360569">
        <w:rPr>
          <w:rFonts w:eastAsia="Times New Roman" w:cs="Times New Roman"/>
          <w:b/>
          <w:lang w:eastAsia="sk-SK"/>
        </w:rPr>
        <w:t>dministratívny zamestnanec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vykonáva administratívnu a odbornú podporu projekt</w:t>
      </w:r>
      <w:r w:rsidR="00882BF2">
        <w:rPr>
          <w:rFonts w:asciiTheme="minorHAnsi" w:hAnsiTheme="minorHAnsi"/>
          <w:color w:val="auto"/>
          <w:sz w:val="22"/>
          <w:szCs w:val="22"/>
        </w:rPr>
        <w:t>u</w:t>
      </w:r>
      <w:r w:rsidRPr="00360569">
        <w:rPr>
          <w:rFonts w:asciiTheme="minorHAnsi" w:hAnsiTheme="minorHAnsi"/>
          <w:color w:val="auto"/>
          <w:sz w:val="22"/>
          <w:szCs w:val="22"/>
        </w:rPr>
        <w:t>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spracováva podklady pre implementáciu projektu v súlade s časovým harmonogramom a rozpočtom projektu;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zabezpečuje spracovanie prieskumov trhu pre potreby projektu,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administratívna príprava a kontrola podkladov do žiadostí o platbu, monitorovacích správ,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zabezpečuje spracovanie podkladov pre účtovníctvo, štátnu pokladnicu, pre personalistiku, mzdovú agendu, evidenciu majetku;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administratívna agenda (napr. spracovanie cestovných príkazov);</w:t>
      </w:r>
    </w:p>
    <w:p w:rsidR="0086316C" w:rsidRPr="00360569" w:rsidRDefault="0086316C" w:rsidP="0086316C">
      <w:pPr>
        <w:pStyle w:val="Default"/>
        <w:numPr>
          <w:ilvl w:val="0"/>
          <w:numId w:val="8"/>
        </w:numPr>
        <w:jc w:val="both"/>
        <w:rPr>
          <w:rFonts w:asciiTheme="minorHAnsi" w:hAnsiTheme="minorHAnsi"/>
          <w:color w:val="auto"/>
          <w:sz w:val="22"/>
          <w:szCs w:val="22"/>
        </w:rPr>
      </w:pPr>
      <w:r w:rsidRPr="00360569">
        <w:rPr>
          <w:rFonts w:asciiTheme="minorHAnsi" w:hAnsiTheme="minorHAnsi"/>
          <w:color w:val="auto"/>
          <w:sz w:val="22"/>
          <w:szCs w:val="22"/>
        </w:rPr>
        <w:t>zabezpečuje komunikáciu s účastníkmi aktivít</w:t>
      </w:r>
    </w:p>
    <w:p w:rsidR="0086316C" w:rsidRPr="00360569" w:rsidRDefault="004E6413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>Minimálne k</w:t>
      </w:r>
      <w:r w:rsidR="0086316C" w:rsidRPr="00360569">
        <w:rPr>
          <w:rFonts w:asciiTheme="minorHAnsi" w:hAnsiTheme="minorHAnsi"/>
          <w:color w:val="auto"/>
          <w:sz w:val="22"/>
          <w:szCs w:val="22"/>
        </w:rPr>
        <w:t>valifikačné predpoklady</w:t>
      </w:r>
    </w:p>
    <w:p w:rsidR="0086316C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 stredoškolské </w:t>
      </w:r>
      <w:r w:rsidRPr="00360569">
        <w:rPr>
          <w:rFonts w:asciiTheme="minorHAnsi" w:hAnsiTheme="minorHAnsi"/>
          <w:color w:val="auto"/>
          <w:sz w:val="22"/>
          <w:szCs w:val="22"/>
        </w:rPr>
        <w:t xml:space="preserve">vzdelanie </w:t>
      </w:r>
    </w:p>
    <w:p w:rsidR="0086316C" w:rsidRPr="00360569" w:rsidRDefault="0086316C" w:rsidP="0086316C">
      <w:pPr>
        <w:pStyle w:val="Default"/>
        <w:numPr>
          <w:ilvl w:val="0"/>
          <w:numId w:val="4"/>
        </w:numPr>
        <w:jc w:val="both"/>
        <w:rPr>
          <w:rFonts w:asciiTheme="minorHAnsi" w:hAnsiTheme="minorHAnsi"/>
          <w:color w:val="auto"/>
          <w:sz w:val="22"/>
          <w:szCs w:val="22"/>
        </w:rPr>
      </w:pPr>
      <w:r>
        <w:rPr>
          <w:rFonts w:asciiTheme="minorHAnsi" w:hAnsiTheme="minorHAnsi"/>
          <w:color w:val="auto"/>
          <w:sz w:val="22"/>
          <w:szCs w:val="22"/>
        </w:rPr>
        <w:t xml:space="preserve">min. 2 ročná prax v oblasti administratívy </w:t>
      </w:r>
    </w:p>
    <w:p w:rsidR="0086316C" w:rsidRPr="00360569" w:rsidRDefault="0086316C" w:rsidP="0086316C">
      <w:pPr>
        <w:pStyle w:val="Default"/>
        <w:ind w:left="720"/>
        <w:jc w:val="both"/>
        <w:rPr>
          <w:rFonts w:asciiTheme="minorHAnsi" w:hAnsiTheme="minorHAnsi"/>
          <w:color w:val="auto"/>
          <w:sz w:val="22"/>
          <w:szCs w:val="22"/>
        </w:rPr>
      </w:pPr>
    </w:p>
    <w:p w:rsidR="0086316C" w:rsidRDefault="0086316C"/>
    <w:p w:rsidR="0086316C" w:rsidRDefault="0086316C"/>
    <w:sectPr w:rsidR="0086316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0C90" w:rsidRDefault="00960C90" w:rsidP="005F67F5">
      <w:pPr>
        <w:spacing w:after="0" w:line="240" w:lineRule="auto"/>
      </w:pPr>
      <w:r>
        <w:separator/>
      </w:r>
    </w:p>
  </w:endnote>
  <w:endnote w:type="continuationSeparator" w:id="0">
    <w:p w:rsidR="00960C90" w:rsidRDefault="00960C90" w:rsidP="005F67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0C90" w:rsidRDefault="00960C90" w:rsidP="005F67F5">
      <w:pPr>
        <w:spacing w:after="0" w:line="240" w:lineRule="auto"/>
      </w:pPr>
      <w:r>
        <w:separator/>
      </w:r>
    </w:p>
  </w:footnote>
  <w:footnote w:type="continuationSeparator" w:id="0">
    <w:p w:rsidR="00960C90" w:rsidRDefault="00960C90" w:rsidP="005F67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67F5" w:rsidRDefault="005F67F5">
    <w:pPr>
      <w:pStyle w:val="Hlavika"/>
    </w:pPr>
    <w:r>
      <w:rPr>
        <w:noProof/>
        <w:lang w:eastAsia="sk-SK"/>
      </w:rPr>
      <w:drawing>
        <wp:inline distT="0" distB="0" distL="0" distR="0" wp14:anchorId="505B2FD0" wp14:editId="55461D1F">
          <wp:extent cx="5581816" cy="409630"/>
          <wp:effectExtent l="0" t="0" r="0" b="9525"/>
          <wp:docPr id="2" name="Obrázok 2" descr="C:\Users\julia.bosakova\Desktop\komunikacia\logá\oplz.hlavicka2 (3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ulia.bosakova\Desktop\komunikacia\logá\oplz.hlavicka2 (3)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6342" cy="409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4E86"/>
    <w:multiLevelType w:val="hybridMultilevel"/>
    <w:tmpl w:val="419EDC2C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BC529A"/>
    <w:multiLevelType w:val="hybridMultilevel"/>
    <w:tmpl w:val="8A5ED6D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468057A"/>
    <w:multiLevelType w:val="hybridMultilevel"/>
    <w:tmpl w:val="70DC0B4A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98F44E3"/>
    <w:multiLevelType w:val="hybridMultilevel"/>
    <w:tmpl w:val="00E8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A2F096F"/>
    <w:multiLevelType w:val="hybridMultilevel"/>
    <w:tmpl w:val="4066E3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624E8F"/>
    <w:multiLevelType w:val="hybridMultilevel"/>
    <w:tmpl w:val="51D8649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96396B"/>
    <w:multiLevelType w:val="hybridMultilevel"/>
    <w:tmpl w:val="1F38FBF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6B62894"/>
    <w:multiLevelType w:val="hybridMultilevel"/>
    <w:tmpl w:val="628E7D34"/>
    <w:lvl w:ilvl="0" w:tplc="041B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B03300D"/>
    <w:multiLevelType w:val="hybridMultilevel"/>
    <w:tmpl w:val="3B3611A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9975A32"/>
    <w:multiLevelType w:val="hybridMultilevel"/>
    <w:tmpl w:val="F8B61166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7"/>
  </w:num>
  <w:num w:numId="5">
    <w:abstractNumId w:val="0"/>
  </w:num>
  <w:num w:numId="6">
    <w:abstractNumId w:val="9"/>
  </w:num>
  <w:num w:numId="7">
    <w:abstractNumId w:val="8"/>
  </w:num>
  <w:num w:numId="8">
    <w:abstractNumId w:val="2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16C"/>
    <w:rsid w:val="00257327"/>
    <w:rsid w:val="00350DB6"/>
    <w:rsid w:val="004925DD"/>
    <w:rsid w:val="004E6413"/>
    <w:rsid w:val="005F67F5"/>
    <w:rsid w:val="00616046"/>
    <w:rsid w:val="0086316C"/>
    <w:rsid w:val="00882BF2"/>
    <w:rsid w:val="008C184F"/>
    <w:rsid w:val="00960C90"/>
    <w:rsid w:val="00AD583F"/>
    <w:rsid w:val="00EE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6316C"/>
    <w:pPr>
      <w:ind w:left="720"/>
      <w:contextualSpacing/>
    </w:pPr>
  </w:style>
  <w:style w:type="paragraph" w:customStyle="1" w:styleId="Default">
    <w:name w:val="Default"/>
    <w:rsid w:val="008631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67F5"/>
  </w:style>
  <w:style w:type="paragraph" w:styleId="Pta">
    <w:name w:val="footer"/>
    <w:basedOn w:val="Normlny"/>
    <w:link w:val="Pt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67F5"/>
  </w:style>
  <w:style w:type="paragraph" w:styleId="Textbubliny">
    <w:name w:val="Balloon Text"/>
    <w:basedOn w:val="Normlny"/>
    <w:link w:val="TextbublinyChar"/>
    <w:uiPriority w:val="99"/>
    <w:semiHidden/>
    <w:unhideWhenUsed/>
    <w:rsid w:val="005F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67F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350D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D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50D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D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50DB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6316C"/>
    <w:pPr>
      <w:ind w:left="720"/>
      <w:contextualSpacing/>
    </w:pPr>
  </w:style>
  <w:style w:type="paragraph" w:customStyle="1" w:styleId="Default">
    <w:name w:val="Default"/>
    <w:rsid w:val="0086316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5F67F5"/>
  </w:style>
  <w:style w:type="paragraph" w:styleId="Pta">
    <w:name w:val="footer"/>
    <w:basedOn w:val="Normlny"/>
    <w:link w:val="PtaChar"/>
    <w:uiPriority w:val="99"/>
    <w:unhideWhenUsed/>
    <w:rsid w:val="005F67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F67F5"/>
  </w:style>
  <w:style w:type="paragraph" w:styleId="Textbubliny">
    <w:name w:val="Balloon Text"/>
    <w:basedOn w:val="Normlny"/>
    <w:link w:val="TextbublinyChar"/>
    <w:uiPriority w:val="99"/>
    <w:semiHidden/>
    <w:unhideWhenUsed/>
    <w:rsid w:val="005F67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F67F5"/>
    <w:rPr>
      <w:rFonts w:ascii="Tahoma" w:hAnsi="Tahoma" w:cs="Tahoma"/>
      <w:sz w:val="16"/>
      <w:szCs w:val="16"/>
    </w:rPr>
  </w:style>
  <w:style w:type="character" w:styleId="Odkaznakomentr">
    <w:name w:val="annotation reference"/>
    <w:basedOn w:val="Predvolenpsmoodseku"/>
    <w:uiPriority w:val="99"/>
    <w:semiHidden/>
    <w:unhideWhenUsed/>
    <w:rsid w:val="00350DB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50DB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50DB6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50DB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50D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Kováčiková Miriam</dc:creator>
  <cp:lastModifiedBy>Komentár</cp:lastModifiedBy>
  <cp:revision>3</cp:revision>
  <dcterms:created xsi:type="dcterms:W3CDTF">2017-01-18T16:10:00Z</dcterms:created>
  <dcterms:modified xsi:type="dcterms:W3CDTF">2017-01-31T09:15:00Z</dcterms:modified>
</cp:coreProperties>
</file>