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0BFCCC" w14:textId="77777777" w:rsidR="005904C2" w:rsidRPr="00CA156C" w:rsidRDefault="005904C2" w:rsidP="51606D80">
      <w:pPr>
        <w:pStyle w:val="Obyajntext"/>
        <w:spacing w:before="0" w:after="0" w:line="276" w:lineRule="auto"/>
        <w:jc w:val="center"/>
        <w:rPr>
          <w:b/>
          <w:bCs/>
          <w:color w:val="auto"/>
          <w:sz w:val="24"/>
          <w:szCs w:val="24"/>
        </w:rPr>
      </w:pPr>
    </w:p>
    <w:p w14:paraId="5D971FFC" w14:textId="393D03DE" w:rsidR="00177D31" w:rsidRPr="00717789" w:rsidRDefault="51606D80" w:rsidP="00717789">
      <w:pPr>
        <w:pStyle w:val="Obyajntext"/>
        <w:spacing w:before="0" w:after="0" w:line="276" w:lineRule="auto"/>
        <w:jc w:val="center"/>
        <w:rPr>
          <w:b/>
          <w:bCs/>
          <w:color w:val="auto"/>
          <w:sz w:val="24"/>
          <w:szCs w:val="24"/>
        </w:rPr>
      </w:pPr>
      <w:r w:rsidRPr="00CA156C">
        <w:rPr>
          <w:b/>
          <w:bCs/>
          <w:color w:val="auto"/>
          <w:sz w:val="24"/>
          <w:szCs w:val="24"/>
        </w:rPr>
        <w:t>ŠTATÚT</w:t>
      </w:r>
      <w:r w:rsidR="00717789">
        <w:rPr>
          <w:b/>
          <w:bCs/>
          <w:color w:val="auto"/>
          <w:sz w:val="24"/>
          <w:szCs w:val="24"/>
        </w:rPr>
        <w:t xml:space="preserve"> </w:t>
      </w:r>
      <w:r w:rsidR="00717789" w:rsidRPr="00717789">
        <w:rPr>
          <w:b/>
          <w:bCs/>
          <w:color w:val="auto"/>
          <w:sz w:val="24"/>
          <w:szCs w:val="24"/>
        </w:rPr>
        <w:t>RAD</w:t>
      </w:r>
      <w:r w:rsidR="00717789">
        <w:rPr>
          <w:b/>
          <w:bCs/>
          <w:color w:val="auto"/>
          <w:sz w:val="24"/>
          <w:szCs w:val="24"/>
        </w:rPr>
        <w:t>Y</w:t>
      </w:r>
      <w:r w:rsidR="00717789" w:rsidRPr="00717789">
        <w:rPr>
          <w:b/>
          <w:bCs/>
          <w:color w:val="auto"/>
          <w:sz w:val="24"/>
          <w:szCs w:val="24"/>
        </w:rPr>
        <w:t xml:space="preserve"> PRE EURÓPSKU VEDNÚ POLITIKU V SLOVENSKEJ REPUBLIKE</w:t>
      </w:r>
    </w:p>
    <w:p w14:paraId="0E8B1813" w14:textId="77777777" w:rsidR="00177D31" w:rsidRPr="00CA156C" w:rsidRDefault="00177D31" w:rsidP="00F94CD7">
      <w:pPr>
        <w:pStyle w:val="Obyajntext"/>
        <w:spacing w:before="0" w:after="0" w:line="276" w:lineRule="auto"/>
        <w:jc w:val="center"/>
        <w:rPr>
          <w:b/>
          <w:bCs/>
          <w:color w:val="auto"/>
          <w:sz w:val="24"/>
          <w:szCs w:val="24"/>
        </w:rPr>
      </w:pPr>
    </w:p>
    <w:p w14:paraId="7E2386ED" w14:textId="77777777" w:rsidR="005904C2" w:rsidRPr="00CA156C" w:rsidRDefault="005904C2" w:rsidP="00F94CD7">
      <w:pPr>
        <w:pStyle w:val="Obyajntext"/>
        <w:spacing w:before="0" w:after="0" w:line="276" w:lineRule="auto"/>
        <w:jc w:val="center"/>
        <w:rPr>
          <w:b/>
          <w:bCs/>
          <w:color w:val="auto"/>
          <w:sz w:val="24"/>
          <w:szCs w:val="24"/>
        </w:rPr>
      </w:pPr>
    </w:p>
    <w:p w14:paraId="672CB77A" w14:textId="5499BEF3" w:rsidR="004B0008" w:rsidRPr="00CA156C" w:rsidRDefault="51606D80" w:rsidP="51606D80">
      <w:pPr>
        <w:pStyle w:val="Obyajntext"/>
        <w:spacing w:before="0" w:after="0" w:line="276" w:lineRule="auto"/>
        <w:jc w:val="center"/>
        <w:rPr>
          <w:b/>
          <w:bCs/>
          <w:color w:val="auto"/>
          <w:sz w:val="24"/>
          <w:szCs w:val="24"/>
        </w:rPr>
      </w:pPr>
      <w:r w:rsidRPr="00CA156C">
        <w:rPr>
          <w:b/>
          <w:bCs/>
          <w:color w:val="auto"/>
          <w:sz w:val="24"/>
          <w:szCs w:val="24"/>
        </w:rPr>
        <w:t>Článok 1</w:t>
      </w:r>
    </w:p>
    <w:p w14:paraId="3987A69A" w14:textId="77777777" w:rsidR="00ED2C79" w:rsidRPr="00CA156C" w:rsidRDefault="51606D80" w:rsidP="51606D80">
      <w:pPr>
        <w:pStyle w:val="Obyajntext"/>
        <w:spacing w:before="0" w:after="120" w:line="276" w:lineRule="auto"/>
        <w:jc w:val="center"/>
        <w:rPr>
          <w:b/>
          <w:bCs/>
          <w:color w:val="auto"/>
          <w:sz w:val="24"/>
          <w:szCs w:val="24"/>
        </w:rPr>
      </w:pPr>
      <w:r w:rsidRPr="00CA156C">
        <w:rPr>
          <w:b/>
          <w:bCs/>
          <w:color w:val="auto"/>
          <w:sz w:val="24"/>
          <w:szCs w:val="24"/>
        </w:rPr>
        <w:t>Úvodné ustanovenie</w:t>
      </w:r>
    </w:p>
    <w:p w14:paraId="75955549" w14:textId="55F853BD" w:rsidR="00352A4C" w:rsidRPr="006D6FE3" w:rsidRDefault="51606D80" w:rsidP="003D043C">
      <w:pPr>
        <w:spacing w:after="36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 xml:space="preserve">Tento štatút upravuje </w:t>
      </w:r>
      <w:r w:rsidR="00A070B9" w:rsidRPr="006D6FE3">
        <w:rPr>
          <w:rFonts w:ascii="Arial" w:hAnsi="Arial" w:cs="Arial"/>
        </w:rPr>
        <w:t xml:space="preserve">úlohy, zloženie a zásady činnosti </w:t>
      </w:r>
      <w:r w:rsidR="00906C97" w:rsidRPr="006D6FE3">
        <w:rPr>
          <w:rFonts w:ascii="Arial" w:hAnsi="Arial" w:cs="Arial"/>
        </w:rPr>
        <w:t xml:space="preserve">Rady pre európsku vednú politiku </w:t>
      </w:r>
      <w:r w:rsidR="003D043C" w:rsidRPr="006D6FE3">
        <w:rPr>
          <w:rFonts w:ascii="Arial" w:hAnsi="Arial" w:cs="Arial"/>
        </w:rPr>
        <w:t>v Slovenskej republike</w:t>
      </w:r>
      <w:r w:rsidRPr="006D6FE3">
        <w:rPr>
          <w:rFonts w:ascii="Arial" w:hAnsi="Arial" w:cs="Arial"/>
        </w:rPr>
        <w:t xml:space="preserve"> (ďalej len „</w:t>
      </w:r>
      <w:r w:rsidR="00906C97" w:rsidRPr="006D6FE3">
        <w:rPr>
          <w:rFonts w:ascii="Arial" w:hAnsi="Arial" w:cs="Arial"/>
        </w:rPr>
        <w:t>rada</w:t>
      </w:r>
      <w:r w:rsidRPr="006D6FE3">
        <w:rPr>
          <w:rFonts w:ascii="Arial" w:hAnsi="Arial" w:cs="Arial"/>
        </w:rPr>
        <w:t>“).</w:t>
      </w:r>
    </w:p>
    <w:p w14:paraId="43B060D0" w14:textId="77777777" w:rsidR="00177D31" w:rsidRPr="006D6FE3" w:rsidRDefault="00177D31" w:rsidP="00F94CD7">
      <w:pPr>
        <w:pStyle w:val="Obyajntext"/>
        <w:spacing w:before="0" w:after="0" w:line="276" w:lineRule="auto"/>
        <w:jc w:val="center"/>
        <w:rPr>
          <w:b/>
          <w:bCs/>
          <w:color w:val="auto"/>
          <w:sz w:val="24"/>
          <w:szCs w:val="24"/>
        </w:rPr>
      </w:pPr>
    </w:p>
    <w:p w14:paraId="148B3DFE" w14:textId="77777777" w:rsidR="00352A4C" w:rsidRPr="006D6FE3" w:rsidRDefault="51606D80" w:rsidP="51606D80">
      <w:pPr>
        <w:pStyle w:val="Obyajntext"/>
        <w:spacing w:before="0" w:after="0" w:line="276" w:lineRule="auto"/>
        <w:jc w:val="center"/>
        <w:rPr>
          <w:b/>
          <w:bCs/>
          <w:color w:val="auto"/>
          <w:sz w:val="24"/>
          <w:szCs w:val="24"/>
        </w:rPr>
      </w:pPr>
      <w:r w:rsidRPr="006D6FE3">
        <w:rPr>
          <w:b/>
          <w:bCs/>
          <w:color w:val="auto"/>
          <w:sz w:val="24"/>
          <w:szCs w:val="24"/>
        </w:rPr>
        <w:t>Článok 2</w:t>
      </w:r>
    </w:p>
    <w:p w14:paraId="3CD5F870" w14:textId="32B1706C" w:rsidR="004B0008" w:rsidRPr="006D6FE3" w:rsidRDefault="00683D76" w:rsidP="51606D80">
      <w:pPr>
        <w:pStyle w:val="Obyajntext"/>
        <w:spacing w:before="0" w:after="240" w:line="276" w:lineRule="auto"/>
        <w:jc w:val="center"/>
        <w:rPr>
          <w:b/>
          <w:bCs/>
          <w:color w:val="auto"/>
          <w:sz w:val="24"/>
          <w:szCs w:val="24"/>
        </w:rPr>
      </w:pPr>
      <w:r w:rsidRPr="006D6FE3">
        <w:rPr>
          <w:b/>
          <w:bCs/>
          <w:color w:val="auto"/>
          <w:sz w:val="24"/>
          <w:szCs w:val="24"/>
        </w:rPr>
        <w:t>Úlohy</w:t>
      </w:r>
      <w:r w:rsidR="51606D80" w:rsidRPr="006D6FE3">
        <w:rPr>
          <w:b/>
          <w:bCs/>
          <w:color w:val="auto"/>
          <w:sz w:val="24"/>
          <w:szCs w:val="24"/>
        </w:rPr>
        <w:t xml:space="preserve"> </w:t>
      </w:r>
      <w:r w:rsidR="00906C97" w:rsidRPr="006D6FE3">
        <w:rPr>
          <w:b/>
          <w:bCs/>
          <w:color w:val="auto"/>
          <w:sz w:val="24"/>
          <w:szCs w:val="24"/>
        </w:rPr>
        <w:t>rady</w:t>
      </w:r>
    </w:p>
    <w:p w14:paraId="4FE5EBA2" w14:textId="341C0A06" w:rsidR="00B42934" w:rsidRPr="006D6FE3" w:rsidRDefault="00906C97" w:rsidP="00904C1F">
      <w:pPr>
        <w:pStyle w:val="Odsekzoznamu"/>
        <w:numPr>
          <w:ilvl w:val="0"/>
          <w:numId w:val="1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 xml:space="preserve">Rada </w:t>
      </w:r>
      <w:r w:rsidR="51606D80" w:rsidRPr="006D6FE3">
        <w:rPr>
          <w:rFonts w:ascii="Arial" w:hAnsi="Arial" w:cs="Arial"/>
        </w:rPr>
        <w:t>je poradným orgánom ministra školstva, vedy, výskumu a športu (ďalej len „minister“)</w:t>
      </w:r>
      <w:r w:rsidR="003D043C" w:rsidRPr="006D6FE3">
        <w:rPr>
          <w:rFonts w:ascii="Arial" w:hAnsi="Arial" w:cs="Arial"/>
        </w:rPr>
        <w:t xml:space="preserve"> na účel</w:t>
      </w:r>
      <w:r w:rsidR="00D046EC">
        <w:rPr>
          <w:rFonts w:ascii="Arial" w:hAnsi="Arial" w:cs="Arial"/>
        </w:rPr>
        <w:t xml:space="preserve"> </w:t>
      </w:r>
      <w:r w:rsidR="003A54A7" w:rsidRPr="003A54A7">
        <w:rPr>
          <w:rFonts w:ascii="Arial" w:hAnsi="Arial" w:cs="Arial"/>
        </w:rPr>
        <w:t>zabezpečenia</w:t>
      </w:r>
    </w:p>
    <w:p w14:paraId="1AAAF5A9" w14:textId="54F31C71" w:rsidR="00904C1F" w:rsidRPr="006D6FE3" w:rsidRDefault="00904C1F" w:rsidP="003D043C">
      <w:pPr>
        <w:pStyle w:val="Odsekzoznamu"/>
        <w:numPr>
          <w:ilvl w:val="0"/>
          <w:numId w:val="19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európskej a medzinárodnej vedecko-technickej spolupráce Slovenskej republiky,</w:t>
      </w:r>
    </w:p>
    <w:p w14:paraId="1205D0F7" w14:textId="26EC1085" w:rsidR="003D043C" w:rsidRPr="006D6FE3" w:rsidRDefault="00364A53" w:rsidP="003D043C">
      <w:pPr>
        <w:pStyle w:val="Odsekzoznamu"/>
        <w:numPr>
          <w:ilvl w:val="0"/>
          <w:numId w:val="19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úloh spojených s implementáciou rámcov</w:t>
      </w:r>
      <w:r w:rsidR="0067584F" w:rsidRPr="006D6FE3">
        <w:rPr>
          <w:rFonts w:ascii="Arial" w:hAnsi="Arial" w:cs="Arial"/>
        </w:rPr>
        <w:t>ého</w:t>
      </w:r>
      <w:r w:rsidRPr="006D6FE3">
        <w:rPr>
          <w:rFonts w:ascii="Arial" w:hAnsi="Arial" w:cs="Arial"/>
        </w:rPr>
        <w:t xml:space="preserve"> program</w:t>
      </w:r>
      <w:r w:rsidR="0067584F" w:rsidRPr="006D6FE3">
        <w:rPr>
          <w:rFonts w:ascii="Arial" w:hAnsi="Arial" w:cs="Arial"/>
        </w:rPr>
        <w:t>u</w:t>
      </w:r>
      <w:r w:rsidRPr="006D6FE3">
        <w:rPr>
          <w:rFonts w:ascii="Arial" w:hAnsi="Arial" w:cs="Arial"/>
        </w:rPr>
        <w:t xml:space="preserve"> E</w:t>
      </w:r>
      <w:r w:rsidR="006D6FE3" w:rsidRPr="006D6FE3">
        <w:rPr>
          <w:rFonts w:ascii="Arial" w:hAnsi="Arial" w:cs="Arial"/>
        </w:rPr>
        <w:t>urópskej únie</w:t>
      </w:r>
      <w:r w:rsidRPr="006D6FE3">
        <w:rPr>
          <w:rFonts w:ascii="Arial" w:hAnsi="Arial" w:cs="Arial"/>
        </w:rPr>
        <w:t xml:space="preserve"> </w:t>
      </w:r>
      <w:r w:rsidR="0067584F" w:rsidRPr="006D6FE3">
        <w:rPr>
          <w:rFonts w:ascii="Arial" w:hAnsi="Arial" w:cs="Arial"/>
        </w:rPr>
        <w:t xml:space="preserve">pre </w:t>
      </w:r>
      <w:r w:rsidR="00EB40E6" w:rsidRPr="006D6FE3">
        <w:rPr>
          <w:rFonts w:ascii="Arial" w:hAnsi="Arial" w:cs="Arial"/>
        </w:rPr>
        <w:t xml:space="preserve">výskum a inovácie </w:t>
      </w:r>
      <w:r w:rsidRPr="006D6FE3">
        <w:rPr>
          <w:rFonts w:ascii="Arial" w:hAnsi="Arial" w:cs="Arial"/>
        </w:rPr>
        <w:t>(ďalej len „rámcový program“) v Slovenskej republike</w:t>
      </w:r>
      <w:r w:rsidR="003D043C" w:rsidRPr="006D6FE3">
        <w:rPr>
          <w:rFonts w:ascii="Arial" w:hAnsi="Arial" w:cs="Arial"/>
        </w:rPr>
        <w:t>,</w:t>
      </w:r>
    </w:p>
    <w:p w14:paraId="701D6070" w14:textId="49B919A3" w:rsidR="00904C1F" w:rsidRPr="006D6FE3" w:rsidRDefault="003D043C" w:rsidP="003D043C">
      <w:pPr>
        <w:pStyle w:val="Odsekzoznamu"/>
        <w:numPr>
          <w:ilvl w:val="0"/>
          <w:numId w:val="19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 xml:space="preserve">úloh </w:t>
      </w:r>
      <w:r w:rsidR="00523166" w:rsidRPr="006D6FE3">
        <w:rPr>
          <w:rFonts w:ascii="Arial" w:hAnsi="Arial" w:cs="Arial"/>
        </w:rPr>
        <w:t>v oblasti</w:t>
      </w:r>
      <w:r w:rsidR="00364A53" w:rsidRPr="006D6FE3">
        <w:rPr>
          <w:rFonts w:ascii="Arial" w:hAnsi="Arial" w:cs="Arial"/>
        </w:rPr>
        <w:t xml:space="preserve"> </w:t>
      </w:r>
      <w:r w:rsidR="0033062E" w:rsidRPr="006D6FE3">
        <w:rPr>
          <w:rFonts w:ascii="Arial" w:hAnsi="Arial" w:cs="Arial"/>
        </w:rPr>
        <w:t>infraštruktúry výskumu a vývoja</w:t>
      </w:r>
      <w:r w:rsidR="00904C1F" w:rsidRPr="006D6FE3">
        <w:rPr>
          <w:rFonts w:ascii="Arial" w:hAnsi="Arial" w:cs="Arial"/>
        </w:rPr>
        <w:t>,</w:t>
      </w:r>
    </w:p>
    <w:p w14:paraId="122934E4" w14:textId="31B89CEB" w:rsidR="00FD2536" w:rsidRPr="006D6FE3" w:rsidRDefault="00B026CD" w:rsidP="003D043C">
      <w:pPr>
        <w:pStyle w:val="Odsekzoznamu"/>
        <w:numPr>
          <w:ilvl w:val="0"/>
          <w:numId w:val="19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úloh spojených s koordináciou aktivít</w:t>
      </w:r>
      <w:r w:rsidR="000670BA" w:rsidRPr="006D6FE3">
        <w:rPr>
          <w:rFonts w:ascii="Arial" w:hAnsi="Arial" w:cs="Arial"/>
        </w:rPr>
        <w:t xml:space="preserve">, ktoré súvisia </w:t>
      </w:r>
      <w:r w:rsidRPr="006D6FE3">
        <w:rPr>
          <w:rFonts w:ascii="Arial" w:hAnsi="Arial" w:cs="Arial"/>
        </w:rPr>
        <w:t>so zapájaním Slovenskej republiky do Vesmírneho programu Únie</w:t>
      </w:r>
      <w:r w:rsidR="006022D4" w:rsidRPr="006D6FE3">
        <w:rPr>
          <w:rFonts w:ascii="Arial" w:hAnsi="Arial" w:cs="Arial"/>
        </w:rPr>
        <w:t>,</w:t>
      </w:r>
    </w:p>
    <w:p w14:paraId="2E1BCDA0" w14:textId="10F8A2DB" w:rsidR="002B5085" w:rsidRPr="006D6FE3" w:rsidRDefault="00B42934" w:rsidP="003D043C">
      <w:pPr>
        <w:pStyle w:val="Odsekzoznamu"/>
        <w:numPr>
          <w:ilvl w:val="0"/>
          <w:numId w:val="19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úloh</w:t>
      </w:r>
      <w:r w:rsidR="000670BA" w:rsidRPr="006D6FE3">
        <w:rPr>
          <w:rFonts w:ascii="Arial" w:hAnsi="Arial" w:cs="Arial"/>
        </w:rPr>
        <w:t>, ktoré súvisia</w:t>
      </w:r>
      <w:r w:rsidR="00523166" w:rsidRPr="006D6FE3">
        <w:rPr>
          <w:rFonts w:ascii="Arial" w:hAnsi="Arial" w:cs="Arial"/>
        </w:rPr>
        <w:t xml:space="preserve"> so</w:t>
      </w:r>
      <w:r w:rsidRPr="006D6FE3">
        <w:rPr>
          <w:rFonts w:ascii="Arial" w:hAnsi="Arial" w:cs="Arial"/>
        </w:rPr>
        <w:t xml:space="preserve"> zapojen</w:t>
      </w:r>
      <w:r w:rsidR="00523166" w:rsidRPr="006D6FE3">
        <w:rPr>
          <w:rFonts w:ascii="Arial" w:hAnsi="Arial" w:cs="Arial"/>
        </w:rPr>
        <w:t>ím</w:t>
      </w:r>
      <w:r w:rsidRPr="006D6FE3">
        <w:rPr>
          <w:rFonts w:ascii="Arial" w:hAnsi="Arial" w:cs="Arial"/>
        </w:rPr>
        <w:t xml:space="preserve"> Slovenskej republiky do európskych </w:t>
      </w:r>
      <w:r w:rsidR="006D6FE3" w:rsidRPr="006D6FE3">
        <w:rPr>
          <w:rFonts w:ascii="Arial" w:hAnsi="Arial" w:cs="Arial"/>
        </w:rPr>
        <w:t xml:space="preserve">organizácií </w:t>
      </w:r>
      <w:r w:rsidRPr="006D6FE3">
        <w:rPr>
          <w:rFonts w:ascii="Arial" w:hAnsi="Arial" w:cs="Arial"/>
        </w:rPr>
        <w:t xml:space="preserve">a medzinárodných organizácií </w:t>
      </w:r>
      <w:r w:rsidR="006022D4" w:rsidRPr="006D6FE3">
        <w:rPr>
          <w:rFonts w:ascii="Arial" w:hAnsi="Arial" w:cs="Arial"/>
        </w:rPr>
        <w:t>zaoberajú</w:t>
      </w:r>
      <w:r w:rsidR="000670BA" w:rsidRPr="006D6FE3">
        <w:rPr>
          <w:rFonts w:ascii="Arial" w:hAnsi="Arial" w:cs="Arial"/>
        </w:rPr>
        <w:t>cich sa</w:t>
      </w:r>
      <w:r w:rsidR="006022D4" w:rsidRPr="006D6FE3">
        <w:rPr>
          <w:rFonts w:ascii="Arial" w:hAnsi="Arial" w:cs="Arial"/>
        </w:rPr>
        <w:t xml:space="preserve"> </w:t>
      </w:r>
      <w:r w:rsidRPr="006D6FE3">
        <w:rPr>
          <w:rFonts w:ascii="Arial" w:hAnsi="Arial" w:cs="Arial"/>
        </w:rPr>
        <w:t>výskum</w:t>
      </w:r>
      <w:r w:rsidR="006022D4" w:rsidRPr="006D6FE3">
        <w:rPr>
          <w:rFonts w:ascii="Arial" w:hAnsi="Arial" w:cs="Arial"/>
        </w:rPr>
        <w:t>om</w:t>
      </w:r>
      <w:r w:rsidRPr="006D6FE3">
        <w:rPr>
          <w:rFonts w:ascii="Arial" w:hAnsi="Arial" w:cs="Arial"/>
        </w:rPr>
        <w:t xml:space="preserve"> a vývoj</w:t>
      </w:r>
      <w:r w:rsidR="006022D4" w:rsidRPr="006D6FE3">
        <w:rPr>
          <w:rFonts w:ascii="Arial" w:hAnsi="Arial" w:cs="Arial"/>
        </w:rPr>
        <w:t>om</w:t>
      </w:r>
      <w:r w:rsidR="002B5085" w:rsidRPr="006D6FE3">
        <w:rPr>
          <w:rFonts w:ascii="Arial" w:hAnsi="Arial" w:cs="Arial"/>
        </w:rPr>
        <w:t>,</w:t>
      </w:r>
    </w:p>
    <w:p w14:paraId="50AC337A" w14:textId="08511C8D" w:rsidR="00B42934" w:rsidRPr="006D6FE3" w:rsidRDefault="002B5085" w:rsidP="00597A94">
      <w:pPr>
        <w:pStyle w:val="Odsekzoznamu"/>
        <w:numPr>
          <w:ilvl w:val="0"/>
          <w:numId w:val="19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úloh</w:t>
      </w:r>
      <w:r w:rsidR="000670BA" w:rsidRPr="006D6FE3">
        <w:rPr>
          <w:rFonts w:ascii="Arial" w:hAnsi="Arial" w:cs="Arial"/>
        </w:rPr>
        <w:t>, ktoré súvisia</w:t>
      </w:r>
      <w:r w:rsidRPr="006D6FE3">
        <w:rPr>
          <w:rFonts w:ascii="Arial" w:hAnsi="Arial" w:cs="Arial"/>
        </w:rPr>
        <w:t xml:space="preserve"> </w:t>
      </w:r>
      <w:r w:rsidR="000670BA" w:rsidRPr="006D6FE3">
        <w:rPr>
          <w:rFonts w:ascii="Arial" w:hAnsi="Arial" w:cs="Arial"/>
        </w:rPr>
        <w:t>s</w:t>
      </w:r>
      <w:r w:rsidR="00016722" w:rsidRPr="006D6FE3">
        <w:rPr>
          <w:rFonts w:ascii="Arial" w:hAnsi="Arial" w:cs="Arial"/>
        </w:rPr>
        <w:t> implementáci</w:t>
      </w:r>
      <w:r w:rsidR="000670BA" w:rsidRPr="006D6FE3">
        <w:rPr>
          <w:rFonts w:ascii="Arial" w:hAnsi="Arial" w:cs="Arial"/>
        </w:rPr>
        <w:t>ou</w:t>
      </w:r>
      <w:r w:rsidRPr="006D6FE3">
        <w:rPr>
          <w:rFonts w:ascii="Arial" w:hAnsi="Arial" w:cs="Arial"/>
        </w:rPr>
        <w:t xml:space="preserve"> </w:t>
      </w:r>
      <w:r w:rsidR="00B94774" w:rsidRPr="006D6FE3">
        <w:rPr>
          <w:rFonts w:ascii="Arial" w:hAnsi="Arial" w:cs="Arial"/>
        </w:rPr>
        <w:t>synergií</w:t>
      </w:r>
      <w:r w:rsidR="00F63727" w:rsidRPr="006D6FE3">
        <w:rPr>
          <w:rFonts w:ascii="Arial" w:hAnsi="Arial" w:cs="Arial"/>
        </w:rPr>
        <w:t xml:space="preserve"> </w:t>
      </w:r>
      <w:r w:rsidRPr="006D6FE3">
        <w:rPr>
          <w:rFonts w:ascii="Arial" w:hAnsi="Arial" w:cs="Arial"/>
        </w:rPr>
        <w:t xml:space="preserve">medzi </w:t>
      </w:r>
      <w:r w:rsidR="00016722" w:rsidRPr="006D6FE3">
        <w:rPr>
          <w:rFonts w:ascii="Arial" w:hAnsi="Arial" w:cs="Arial"/>
        </w:rPr>
        <w:t xml:space="preserve">rámcovým </w:t>
      </w:r>
      <w:r w:rsidR="00597A94" w:rsidRPr="006D6FE3">
        <w:rPr>
          <w:rFonts w:ascii="Arial" w:hAnsi="Arial" w:cs="Arial"/>
        </w:rPr>
        <w:t>programom</w:t>
      </w:r>
      <w:r w:rsidRPr="006D6FE3">
        <w:rPr>
          <w:rFonts w:ascii="Arial" w:hAnsi="Arial" w:cs="Arial"/>
        </w:rPr>
        <w:t xml:space="preserve"> </w:t>
      </w:r>
      <w:r w:rsidR="00016722" w:rsidRPr="006D6FE3">
        <w:rPr>
          <w:rFonts w:ascii="Arial" w:hAnsi="Arial" w:cs="Arial"/>
        </w:rPr>
        <w:t>a</w:t>
      </w:r>
      <w:r w:rsidR="00A742D9" w:rsidRPr="006D6FE3">
        <w:rPr>
          <w:rFonts w:ascii="Arial" w:hAnsi="Arial" w:cs="Arial"/>
        </w:rPr>
        <w:t xml:space="preserve"> politikou E</w:t>
      </w:r>
      <w:r w:rsidR="006D6FE3" w:rsidRPr="006D6FE3">
        <w:rPr>
          <w:rFonts w:ascii="Arial" w:hAnsi="Arial" w:cs="Arial"/>
        </w:rPr>
        <w:t>urópskej únie</w:t>
      </w:r>
      <w:r w:rsidR="00A742D9" w:rsidRPr="006D6FE3">
        <w:rPr>
          <w:rFonts w:ascii="Arial" w:hAnsi="Arial" w:cs="Arial"/>
        </w:rPr>
        <w:t xml:space="preserve"> pre znižovanie regionálnych rozdielov (ďalej len „</w:t>
      </w:r>
      <w:r w:rsidR="00016722" w:rsidRPr="006D6FE3">
        <w:rPr>
          <w:rFonts w:ascii="Arial" w:hAnsi="Arial" w:cs="Arial"/>
        </w:rPr>
        <w:t>kohézn</w:t>
      </w:r>
      <w:r w:rsidR="00A742D9" w:rsidRPr="006D6FE3">
        <w:rPr>
          <w:rFonts w:ascii="Arial" w:hAnsi="Arial" w:cs="Arial"/>
        </w:rPr>
        <w:t>a</w:t>
      </w:r>
      <w:r w:rsidR="00016722" w:rsidRPr="006D6FE3">
        <w:rPr>
          <w:rFonts w:ascii="Arial" w:hAnsi="Arial" w:cs="Arial"/>
        </w:rPr>
        <w:t xml:space="preserve"> politik</w:t>
      </w:r>
      <w:r w:rsidR="00A742D9" w:rsidRPr="006D6FE3">
        <w:rPr>
          <w:rFonts w:ascii="Arial" w:hAnsi="Arial" w:cs="Arial"/>
        </w:rPr>
        <w:t>a“)</w:t>
      </w:r>
      <w:r w:rsidR="00597A94" w:rsidRPr="006D6FE3">
        <w:rPr>
          <w:rFonts w:ascii="Arial" w:hAnsi="Arial" w:cs="Arial"/>
        </w:rPr>
        <w:t>.</w:t>
      </w:r>
    </w:p>
    <w:p w14:paraId="33FC2C3B" w14:textId="77777777" w:rsidR="005904C2" w:rsidRPr="006D6FE3" w:rsidRDefault="005904C2" w:rsidP="00516CED">
      <w:pPr>
        <w:pStyle w:val="Obyajntext"/>
        <w:spacing w:before="0" w:after="0" w:line="276" w:lineRule="auto"/>
        <w:rPr>
          <w:b/>
          <w:bCs/>
          <w:color w:val="auto"/>
          <w:sz w:val="24"/>
          <w:szCs w:val="24"/>
        </w:rPr>
      </w:pPr>
    </w:p>
    <w:p w14:paraId="6C3A3D08" w14:textId="152346FB" w:rsidR="00AA21D7" w:rsidRPr="006D6FE3" w:rsidRDefault="00906C97" w:rsidP="008E6AD9">
      <w:pPr>
        <w:pStyle w:val="Odsekzoznamu"/>
        <w:numPr>
          <w:ilvl w:val="0"/>
          <w:numId w:val="1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Rada</w:t>
      </w:r>
      <w:r w:rsidR="51606D80" w:rsidRPr="006D6FE3">
        <w:rPr>
          <w:rFonts w:ascii="Arial" w:hAnsi="Arial" w:cs="Arial"/>
        </w:rPr>
        <w:t xml:space="preserve"> najmä</w:t>
      </w:r>
    </w:p>
    <w:p w14:paraId="6A3D1E31" w14:textId="582E7EC0" w:rsidR="008D14AA" w:rsidRPr="006D6FE3" w:rsidRDefault="008D14AA" w:rsidP="003D043C">
      <w:pPr>
        <w:pStyle w:val="Odsekzoznamu"/>
        <w:numPr>
          <w:ilvl w:val="0"/>
          <w:numId w:val="8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 xml:space="preserve">vydáva odporúčania k smerovaniu vednej </w:t>
      </w:r>
      <w:r w:rsidR="006D6FE3" w:rsidRPr="006D6FE3">
        <w:rPr>
          <w:rFonts w:ascii="Arial" w:hAnsi="Arial" w:cs="Arial"/>
        </w:rPr>
        <w:t xml:space="preserve">a technickej </w:t>
      </w:r>
      <w:r w:rsidRPr="006D6FE3">
        <w:rPr>
          <w:rFonts w:ascii="Arial" w:hAnsi="Arial" w:cs="Arial"/>
        </w:rPr>
        <w:t>politiky</w:t>
      </w:r>
      <w:r w:rsidR="006022D4" w:rsidRPr="006D6FE3">
        <w:rPr>
          <w:rFonts w:ascii="Arial" w:hAnsi="Arial" w:cs="Arial"/>
        </w:rPr>
        <w:t xml:space="preserve"> v Slovenskej republike</w:t>
      </w:r>
      <w:r w:rsidR="00904C1F" w:rsidRPr="006D6FE3">
        <w:rPr>
          <w:rFonts w:ascii="Arial" w:hAnsi="Arial" w:cs="Arial"/>
        </w:rPr>
        <w:t>,</w:t>
      </w:r>
      <w:r w:rsidRPr="006D6FE3">
        <w:rPr>
          <w:rFonts w:ascii="Arial" w:hAnsi="Arial" w:cs="Arial"/>
        </w:rPr>
        <w:t xml:space="preserve"> </w:t>
      </w:r>
    </w:p>
    <w:p w14:paraId="1144414A" w14:textId="76867AF9" w:rsidR="00AA21D7" w:rsidRPr="006D6FE3" w:rsidRDefault="003D043C" w:rsidP="003D043C">
      <w:pPr>
        <w:pStyle w:val="Odsekzoznamu"/>
        <w:numPr>
          <w:ilvl w:val="0"/>
          <w:numId w:val="8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 xml:space="preserve">spolupodieľa sa na riadení </w:t>
      </w:r>
      <w:r w:rsidR="00364A53" w:rsidRPr="006D6FE3">
        <w:rPr>
          <w:rFonts w:ascii="Arial" w:hAnsi="Arial" w:cs="Arial"/>
        </w:rPr>
        <w:t xml:space="preserve">implementácie rámcového programu v </w:t>
      </w:r>
      <w:r w:rsidR="008D14AA" w:rsidRPr="006D6FE3">
        <w:rPr>
          <w:rFonts w:ascii="Arial" w:hAnsi="Arial" w:cs="Arial"/>
        </w:rPr>
        <w:t>Slovenskej republike</w:t>
      </w:r>
      <w:r w:rsidRPr="006D6FE3">
        <w:rPr>
          <w:rFonts w:ascii="Arial" w:hAnsi="Arial" w:cs="Arial"/>
        </w:rPr>
        <w:t xml:space="preserve"> vydávaním </w:t>
      </w:r>
      <w:r w:rsidR="00D9362A" w:rsidRPr="006D6FE3">
        <w:rPr>
          <w:rFonts w:ascii="Arial" w:hAnsi="Arial" w:cs="Arial"/>
        </w:rPr>
        <w:t>stanovísk a</w:t>
      </w:r>
      <w:r w:rsidR="00624A78" w:rsidRPr="006D6FE3">
        <w:rPr>
          <w:rFonts w:ascii="Arial" w:hAnsi="Arial" w:cs="Arial"/>
        </w:rPr>
        <w:t> </w:t>
      </w:r>
      <w:r w:rsidRPr="006D6FE3">
        <w:rPr>
          <w:rFonts w:ascii="Arial" w:hAnsi="Arial" w:cs="Arial"/>
        </w:rPr>
        <w:t>odporúčaní</w:t>
      </w:r>
      <w:r w:rsidR="00624A78" w:rsidRPr="006D6FE3">
        <w:rPr>
          <w:rFonts w:ascii="Arial" w:hAnsi="Arial" w:cs="Arial"/>
        </w:rPr>
        <w:t xml:space="preserve"> a posudzuje jej výsledky</w:t>
      </w:r>
      <w:r w:rsidR="00904C1F" w:rsidRPr="006D6FE3">
        <w:rPr>
          <w:rFonts w:ascii="Arial" w:hAnsi="Arial" w:cs="Arial"/>
        </w:rPr>
        <w:t>,</w:t>
      </w:r>
      <w:r w:rsidR="00624A78" w:rsidRPr="006D6FE3">
        <w:rPr>
          <w:rFonts w:ascii="Arial" w:hAnsi="Arial" w:cs="Arial"/>
        </w:rPr>
        <w:t xml:space="preserve"> </w:t>
      </w:r>
    </w:p>
    <w:p w14:paraId="2A3E7712" w14:textId="6A9EEF67" w:rsidR="00624A78" w:rsidRPr="006D6FE3" w:rsidRDefault="00624A78" w:rsidP="00624A78">
      <w:pPr>
        <w:pStyle w:val="Odsekzoznamu"/>
        <w:numPr>
          <w:ilvl w:val="0"/>
          <w:numId w:val="8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spolupodieľa sa na riadení účasti Slovenskej republiky v</w:t>
      </w:r>
      <w:r w:rsidR="00C529F8" w:rsidRPr="006D6FE3">
        <w:rPr>
          <w:rFonts w:ascii="Arial" w:hAnsi="Arial" w:cs="Arial"/>
        </w:rPr>
        <w:t xml:space="preserve"> </w:t>
      </w:r>
      <w:r w:rsidRPr="006D6FE3">
        <w:rPr>
          <w:rFonts w:ascii="Arial" w:hAnsi="Arial" w:cs="Arial"/>
        </w:rPr>
        <w:t>infraštruktúrach</w:t>
      </w:r>
      <w:r w:rsidR="00C529F8" w:rsidRPr="006D6FE3">
        <w:rPr>
          <w:rFonts w:ascii="Arial" w:hAnsi="Arial" w:cs="Arial"/>
        </w:rPr>
        <w:t xml:space="preserve"> výskumu a vývoja</w:t>
      </w:r>
      <w:r w:rsidR="00B054D7" w:rsidRPr="006D6FE3">
        <w:rPr>
          <w:rFonts w:ascii="Arial" w:hAnsi="Arial" w:cs="Arial"/>
        </w:rPr>
        <w:t xml:space="preserve"> vydávaním</w:t>
      </w:r>
      <w:r w:rsidRPr="006D6FE3">
        <w:rPr>
          <w:rFonts w:ascii="Arial" w:hAnsi="Arial" w:cs="Arial"/>
        </w:rPr>
        <w:t xml:space="preserve"> stanovísk a odporúčaní a</w:t>
      </w:r>
      <w:r w:rsidR="00B468BE">
        <w:rPr>
          <w:rFonts w:ascii="Arial" w:hAnsi="Arial" w:cs="Arial"/>
        </w:rPr>
        <w:t> posudzuje jej výsledky</w:t>
      </w:r>
      <w:r w:rsidR="00904C1F" w:rsidRPr="006D6FE3">
        <w:rPr>
          <w:rFonts w:ascii="Arial" w:hAnsi="Arial" w:cs="Arial"/>
        </w:rPr>
        <w:t>,</w:t>
      </w:r>
      <w:r w:rsidRPr="006D6FE3">
        <w:rPr>
          <w:rFonts w:ascii="Arial" w:hAnsi="Arial" w:cs="Arial"/>
        </w:rPr>
        <w:t xml:space="preserve"> </w:t>
      </w:r>
    </w:p>
    <w:p w14:paraId="6F41CC5A" w14:textId="57E99EF6" w:rsidR="00B054D7" w:rsidRPr="006D6FE3" w:rsidRDefault="00B054D7" w:rsidP="00B054D7">
      <w:pPr>
        <w:pStyle w:val="Odsekzoznamu"/>
        <w:numPr>
          <w:ilvl w:val="0"/>
          <w:numId w:val="8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lastRenderedPageBreak/>
        <w:t>spolupodieľa sa na riadení účasti Slovenskej republiky v medzinárodných organizáciách a</w:t>
      </w:r>
      <w:r w:rsidR="006022D4" w:rsidRPr="006D6FE3">
        <w:rPr>
          <w:rFonts w:ascii="Arial" w:hAnsi="Arial" w:cs="Arial"/>
        </w:rPr>
        <w:t xml:space="preserve"> </w:t>
      </w:r>
      <w:r w:rsidR="00CE4567">
        <w:rPr>
          <w:rFonts w:ascii="Arial" w:hAnsi="Arial" w:cs="Arial"/>
        </w:rPr>
        <w:t>medzinárodných</w:t>
      </w:r>
      <w:r w:rsidRPr="006D6FE3">
        <w:rPr>
          <w:rFonts w:ascii="Arial" w:hAnsi="Arial" w:cs="Arial"/>
        </w:rPr>
        <w:t> iniciatívach zameraných na výskum a vývoj vydávaním stanovísk a odporúčaní a posudzuje jej výsledky</w:t>
      </w:r>
      <w:r w:rsidR="00904C1F" w:rsidRPr="006D6FE3">
        <w:rPr>
          <w:rFonts w:ascii="Arial" w:hAnsi="Arial" w:cs="Arial"/>
        </w:rPr>
        <w:t>,</w:t>
      </w:r>
      <w:r w:rsidRPr="006D6FE3">
        <w:rPr>
          <w:rFonts w:ascii="Arial" w:hAnsi="Arial" w:cs="Arial"/>
        </w:rPr>
        <w:t xml:space="preserve"> </w:t>
      </w:r>
    </w:p>
    <w:p w14:paraId="3D2BAEB6" w14:textId="5B79A55F" w:rsidR="002E0F14" w:rsidRPr="006D6FE3" w:rsidRDefault="002E0F14" w:rsidP="00B054D7">
      <w:pPr>
        <w:pStyle w:val="Odsekzoznamu"/>
        <w:numPr>
          <w:ilvl w:val="0"/>
          <w:numId w:val="8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 xml:space="preserve">spolupodieľa sa na implementácii </w:t>
      </w:r>
      <w:r w:rsidR="00B94774" w:rsidRPr="006D6FE3">
        <w:rPr>
          <w:rFonts w:ascii="Arial" w:hAnsi="Arial" w:cs="Arial"/>
        </w:rPr>
        <w:t>synergií</w:t>
      </w:r>
      <w:r w:rsidR="00FE3A04" w:rsidRPr="006D6FE3">
        <w:rPr>
          <w:rFonts w:ascii="Arial" w:hAnsi="Arial" w:cs="Arial"/>
        </w:rPr>
        <w:t xml:space="preserve"> rámcového programu s kohéznou politikou</w:t>
      </w:r>
      <w:r w:rsidRPr="006D6FE3">
        <w:rPr>
          <w:rFonts w:ascii="Arial" w:hAnsi="Arial" w:cs="Arial"/>
        </w:rPr>
        <w:t xml:space="preserve"> v Slovenskej republike</w:t>
      </w:r>
      <w:r w:rsidR="0099268E" w:rsidRPr="006D6FE3">
        <w:rPr>
          <w:rFonts w:ascii="Arial" w:hAnsi="Arial" w:cs="Arial"/>
        </w:rPr>
        <w:t>.</w:t>
      </w:r>
    </w:p>
    <w:p w14:paraId="09274C8D" w14:textId="77777777" w:rsidR="00177D31" w:rsidRPr="006D6FE3" w:rsidRDefault="00177D31" w:rsidP="00F94CD7">
      <w:pPr>
        <w:pStyle w:val="Obyajntext"/>
        <w:spacing w:before="0" w:after="0" w:line="276" w:lineRule="auto"/>
        <w:jc w:val="center"/>
        <w:rPr>
          <w:b/>
          <w:color w:val="auto"/>
          <w:sz w:val="24"/>
          <w:szCs w:val="24"/>
        </w:rPr>
      </w:pPr>
    </w:p>
    <w:p w14:paraId="76A809E5" w14:textId="77777777" w:rsidR="008E0DFD" w:rsidRPr="006D6FE3" w:rsidRDefault="008E0DFD" w:rsidP="00F94CD7">
      <w:pPr>
        <w:pStyle w:val="Obyajntext"/>
        <w:spacing w:before="0" w:after="0" w:line="276" w:lineRule="auto"/>
        <w:jc w:val="center"/>
        <w:rPr>
          <w:b/>
          <w:color w:val="auto"/>
          <w:sz w:val="24"/>
          <w:szCs w:val="24"/>
        </w:rPr>
      </w:pPr>
    </w:p>
    <w:p w14:paraId="3ADEC7FB" w14:textId="2BD666CF" w:rsidR="00352A4C" w:rsidRPr="006D6FE3" w:rsidRDefault="51606D80" w:rsidP="51606D80">
      <w:pPr>
        <w:pStyle w:val="Obyajntext"/>
        <w:spacing w:before="0" w:after="0" w:line="276" w:lineRule="auto"/>
        <w:jc w:val="center"/>
        <w:rPr>
          <w:b/>
          <w:bCs/>
          <w:color w:val="auto"/>
          <w:sz w:val="24"/>
          <w:szCs w:val="24"/>
        </w:rPr>
      </w:pPr>
      <w:r w:rsidRPr="006D6FE3">
        <w:rPr>
          <w:b/>
          <w:bCs/>
          <w:color w:val="auto"/>
          <w:sz w:val="24"/>
          <w:szCs w:val="24"/>
        </w:rPr>
        <w:t xml:space="preserve">Článok </w:t>
      </w:r>
      <w:r w:rsidR="003041B2" w:rsidRPr="006D6FE3">
        <w:rPr>
          <w:b/>
          <w:bCs/>
          <w:color w:val="auto"/>
          <w:sz w:val="24"/>
          <w:szCs w:val="24"/>
        </w:rPr>
        <w:t>3</w:t>
      </w:r>
    </w:p>
    <w:p w14:paraId="0FAAA9D3" w14:textId="4AED739E" w:rsidR="004B0008" w:rsidRPr="006D6FE3" w:rsidRDefault="00683D76" w:rsidP="51606D80">
      <w:pPr>
        <w:pStyle w:val="Obyajntext"/>
        <w:spacing w:before="0" w:after="240" w:line="276" w:lineRule="auto"/>
        <w:jc w:val="center"/>
        <w:rPr>
          <w:b/>
          <w:bCs/>
          <w:color w:val="auto"/>
          <w:sz w:val="24"/>
          <w:szCs w:val="24"/>
        </w:rPr>
      </w:pPr>
      <w:r w:rsidRPr="006D6FE3">
        <w:rPr>
          <w:b/>
          <w:bCs/>
          <w:color w:val="auto"/>
          <w:sz w:val="24"/>
          <w:szCs w:val="24"/>
        </w:rPr>
        <w:t>Zloženie</w:t>
      </w:r>
      <w:r w:rsidR="51606D80" w:rsidRPr="006D6FE3">
        <w:rPr>
          <w:b/>
          <w:bCs/>
          <w:color w:val="auto"/>
          <w:sz w:val="24"/>
          <w:szCs w:val="24"/>
        </w:rPr>
        <w:t xml:space="preserve"> </w:t>
      </w:r>
      <w:r w:rsidR="00906C97" w:rsidRPr="006D6FE3">
        <w:rPr>
          <w:b/>
          <w:bCs/>
          <w:color w:val="auto"/>
          <w:sz w:val="24"/>
          <w:szCs w:val="24"/>
        </w:rPr>
        <w:t>rad</w:t>
      </w:r>
      <w:r w:rsidRPr="006D6FE3">
        <w:rPr>
          <w:b/>
          <w:bCs/>
          <w:color w:val="auto"/>
          <w:sz w:val="24"/>
          <w:szCs w:val="24"/>
        </w:rPr>
        <w:t>y</w:t>
      </w:r>
    </w:p>
    <w:p w14:paraId="2B7D4E2D" w14:textId="23DB4CBD" w:rsidR="00B14770" w:rsidRPr="006D6FE3" w:rsidRDefault="00906C97" w:rsidP="00137C59">
      <w:pPr>
        <w:numPr>
          <w:ilvl w:val="0"/>
          <w:numId w:val="4"/>
        </w:numPr>
        <w:tabs>
          <w:tab w:val="num" w:pos="567"/>
        </w:tabs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Rada</w:t>
      </w:r>
      <w:r w:rsidR="51606D80" w:rsidRPr="006D6FE3">
        <w:rPr>
          <w:rFonts w:ascii="Arial" w:hAnsi="Arial" w:cs="Arial"/>
        </w:rPr>
        <w:t xml:space="preserve"> </w:t>
      </w:r>
      <w:r w:rsidR="00F1140E" w:rsidRPr="006D6FE3">
        <w:rPr>
          <w:rFonts w:ascii="Arial" w:hAnsi="Arial" w:cs="Arial"/>
        </w:rPr>
        <w:t>sa skladá</w:t>
      </w:r>
      <w:r w:rsidR="51606D80" w:rsidRPr="006D6FE3">
        <w:rPr>
          <w:rFonts w:ascii="Arial" w:hAnsi="Arial" w:cs="Arial"/>
        </w:rPr>
        <w:t xml:space="preserve"> z</w:t>
      </w:r>
      <w:r w:rsidR="003D043C" w:rsidRPr="006D6FE3">
        <w:rPr>
          <w:rFonts w:ascii="Arial" w:hAnsi="Arial" w:cs="Arial"/>
        </w:rPr>
        <w:t> </w:t>
      </w:r>
      <w:r w:rsidR="51606D80" w:rsidRPr="006D6FE3">
        <w:rPr>
          <w:rFonts w:ascii="Arial" w:hAnsi="Arial" w:cs="Arial"/>
        </w:rPr>
        <w:t>predsedu</w:t>
      </w:r>
      <w:r w:rsidR="003D043C" w:rsidRPr="006D6FE3">
        <w:rPr>
          <w:rFonts w:ascii="Arial" w:hAnsi="Arial" w:cs="Arial"/>
        </w:rPr>
        <w:t xml:space="preserve"> </w:t>
      </w:r>
      <w:r w:rsidR="51606D80" w:rsidRPr="006D6FE3">
        <w:rPr>
          <w:rFonts w:ascii="Arial" w:hAnsi="Arial" w:cs="Arial"/>
        </w:rPr>
        <w:t xml:space="preserve">a ďalších členov. </w:t>
      </w:r>
    </w:p>
    <w:p w14:paraId="15C0843A" w14:textId="11E0AA21" w:rsidR="00571D30" w:rsidRPr="006D6FE3" w:rsidRDefault="003D043C" w:rsidP="00137C59">
      <w:pPr>
        <w:numPr>
          <w:ilvl w:val="0"/>
          <w:numId w:val="4"/>
        </w:numPr>
        <w:tabs>
          <w:tab w:val="num" w:pos="567"/>
        </w:tabs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 xml:space="preserve">Predsedom </w:t>
      </w:r>
      <w:r w:rsidR="00906C97" w:rsidRPr="006D6FE3">
        <w:rPr>
          <w:rFonts w:ascii="Arial" w:hAnsi="Arial" w:cs="Arial"/>
        </w:rPr>
        <w:t xml:space="preserve">rady </w:t>
      </w:r>
      <w:r w:rsidRPr="006D6FE3">
        <w:rPr>
          <w:rFonts w:ascii="Arial" w:hAnsi="Arial" w:cs="Arial"/>
        </w:rPr>
        <w:t xml:space="preserve">je </w:t>
      </w:r>
      <w:r w:rsidR="00D9362A" w:rsidRPr="006D6FE3">
        <w:rPr>
          <w:rFonts w:ascii="Arial" w:hAnsi="Arial" w:cs="Arial"/>
        </w:rPr>
        <w:t xml:space="preserve">štátny tajomník </w:t>
      </w:r>
      <w:r w:rsidR="00DF572C" w:rsidRPr="006D6FE3">
        <w:rPr>
          <w:rFonts w:ascii="Arial" w:hAnsi="Arial" w:cs="Arial"/>
        </w:rPr>
        <w:t>M</w:t>
      </w:r>
      <w:r w:rsidRPr="006D6FE3">
        <w:rPr>
          <w:rFonts w:ascii="Arial" w:hAnsi="Arial" w:cs="Arial"/>
        </w:rPr>
        <w:t>inisterstva</w:t>
      </w:r>
      <w:r w:rsidR="00027584" w:rsidRPr="006D6FE3">
        <w:rPr>
          <w:rFonts w:ascii="Arial" w:hAnsi="Arial" w:cs="Arial"/>
        </w:rPr>
        <w:t xml:space="preserve"> </w:t>
      </w:r>
      <w:r w:rsidR="00DF572C" w:rsidRPr="006D6FE3">
        <w:rPr>
          <w:rFonts w:ascii="Arial" w:hAnsi="Arial" w:cs="Arial"/>
        </w:rPr>
        <w:t>školstva, vedy, výskumu a športu Slovenskej republiky</w:t>
      </w:r>
      <w:r w:rsidR="006925ED" w:rsidRPr="006D6FE3">
        <w:rPr>
          <w:rFonts w:ascii="Arial" w:hAnsi="Arial" w:cs="Arial"/>
        </w:rPr>
        <w:t xml:space="preserve"> </w:t>
      </w:r>
      <w:r w:rsidR="00D9362A" w:rsidRPr="006D6FE3">
        <w:rPr>
          <w:rFonts w:ascii="Arial" w:hAnsi="Arial" w:cs="Arial"/>
        </w:rPr>
        <w:t xml:space="preserve">zodpovedný za </w:t>
      </w:r>
      <w:r w:rsidR="0099268E" w:rsidRPr="006D6FE3">
        <w:rPr>
          <w:rFonts w:ascii="Arial" w:hAnsi="Arial" w:cs="Arial"/>
        </w:rPr>
        <w:t xml:space="preserve">vedu a techniku </w:t>
      </w:r>
      <w:r w:rsidR="00027584" w:rsidRPr="006D6FE3">
        <w:rPr>
          <w:rFonts w:ascii="Arial" w:hAnsi="Arial" w:cs="Arial"/>
        </w:rPr>
        <w:t>(ďalej len „</w:t>
      </w:r>
      <w:r w:rsidR="00D9362A" w:rsidRPr="006D6FE3">
        <w:rPr>
          <w:rFonts w:ascii="Arial" w:hAnsi="Arial" w:cs="Arial"/>
        </w:rPr>
        <w:t>štátny tajomník</w:t>
      </w:r>
      <w:r w:rsidR="00027584" w:rsidRPr="006D6FE3">
        <w:rPr>
          <w:rFonts w:ascii="Arial" w:hAnsi="Arial" w:cs="Arial"/>
        </w:rPr>
        <w:t>“)</w:t>
      </w:r>
      <w:r w:rsidRPr="006D6FE3">
        <w:rPr>
          <w:rFonts w:ascii="Arial" w:hAnsi="Arial" w:cs="Arial"/>
        </w:rPr>
        <w:t xml:space="preserve">. </w:t>
      </w:r>
    </w:p>
    <w:p w14:paraId="2BE92B6D" w14:textId="168945B4" w:rsidR="00027584" w:rsidRPr="006D6FE3" w:rsidRDefault="00027584" w:rsidP="00137C59">
      <w:pPr>
        <w:numPr>
          <w:ilvl w:val="0"/>
          <w:numId w:val="4"/>
        </w:numPr>
        <w:tabs>
          <w:tab w:val="num" w:pos="567"/>
        </w:tabs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 xml:space="preserve">Ďalšími členmi </w:t>
      </w:r>
      <w:r w:rsidR="00906C97" w:rsidRPr="006D6FE3">
        <w:rPr>
          <w:rFonts w:ascii="Arial" w:hAnsi="Arial" w:cs="Arial"/>
        </w:rPr>
        <w:t>rady</w:t>
      </w:r>
      <w:r w:rsidRPr="006D6FE3">
        <w:rPr>
          <w:rFonts w:ascii="Arial" w:hAnsi="Arial" w:cs="Arial"/>
        </w:rPr>
        <w:t xml:space="preserve"> sú</w:t>
      </w:r>
    </w:p>
    <w:p w14:paraId="1707A189" w14:textId="1896AFE1" w:rsidR="00904C1F" w:rsidRPr="006D6FE3" w:rsidRDefault="00904C1F" w:rsidP="00027584">
      <w:pPr>
        <w:pStyle w:val="Odsekzoznamu"/>
        <w:numPr>
          <w:ilvl w:val="0"/>
          <w:numId w:val="20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štátny tajomník Ministerstva hospodárstva Slovenskej republiky,</w:t>
      </w:r>
    </w:p>
    <w:p w14:paraId="6D0C0429" w14:textId="44CEC946" w:rsidR="00904C1F" w:rsidRDefault="00904C1F" w:rsidP="00027584">
      <w:pPr>
        <w:pStyle w:val="Odsekzoznamu"/>
        <w:numPr>
          <w:ilvl w:val="0"/>
          <w:numId w:val="20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štátny tajomník Ministerstva zahraničných vecí a európskych záležitostí Slovenskej republiky,</w:t>
      </w:r>
    </w:p>
    <w:p w14:paraId="4C0C596C" w14:textId="4BD43D26" w:rsidR="004E43B7" w:rsidRPr="006D6FE3" w:rsidRDefault="004E43B7" w:rsidP="00027584">
      <w:pPr>
        <w:pStyle w:val="Odsekzoznamu"/>
        <w:numPr>
          <w:ilvl w:val="0"/>
          <w:numId w:val="20"/>
        </w:num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š</w:t>
      </w:r>
      <w:r w:rsidRPr="004E43B7">
        <w:rPr>
          <w:rFonts w:ascii="Arial" w:hAnsi="Arial" w:cs="Arial"/>
        </w:rPr>
        <w:t>tátny tajomník Ministerstva investícií, regionálneho rozvoja a informatizácie Slovenskej republiky</w:t>
      </w:r>
      <w:r w:rsidR="00A045E3">
        <w:rPr>
          <w:rFonts w:ascii="Arial" w:hAnsi="Arial" w:cs="Arial"/>
        </w:rPr>
        <w:t>,</w:t>
      </w:r>
    </w:p>
    <w:p w14:paraId="04447380" w14:textId="6EA7C0F7" w:rsidR="00904C1F" w:rsidRDefault="006D6FE3" w:rsidP="00027584">
      <w:pPr>
        <w:pStyle w:val="Odsekzoznamu"/>
        <w:numPr>
          <w:ilvl w:val="0"/>
          <w:numId w:val="20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štatutárny orgán</w:t>
      </w:r>
      <w:r w:rsidR="000A1FEE" w:rsidRPr="006D6FE3">
        <w:rPr>
          <w:rFonts w:ascii="Arial" w:hAnsi="Arial" w:cs="Arial"/>
        </w:rPr>
        <w:t xml:space="preserve"> </w:t>
      </w:r>
      <w:r w:rsidR="007940E2" w:rsidRPr="006D6FE3">
        <w:rPr>
          <w:rFonts w:ascii="Arial" w:hAnsi="Arial" w:cs="Arial"/>
        </w:rPr>
        <w:t>organizácie zriadenej ministerstvom na plnenie úloh v rámci podpory výskumu</w:t>
      </w:r>
      <w:r w:rsidR="00561A5A">
        <w:rPr>
          <w:rFonts w:ascii="Arial" w:hAnsi="Arial" w:cs="Arial"/>
        </w:rPr>
        <w:t xml:space="preserve"> a</w:t>
      </w:r>
      <w:r w:rsidR="007940E2" w:rsidRPr="006D6FE3">
        <w:rPr>
          <w:rFonts w:ascii="Arial" w:hAnsi="Arial" w:cs="Arial"/>
        </w:rPr>
        <w:t xml:space="preserve"> vývoja</w:t>
      </w:r>
      <w:r w:rsidR="00904C1F" w:rsidRPr="006D6FE3">
        <w:rPr>
          <w:rFonts w:ascii="Arial" w:hAnsi="Arial" w:cs="Arial"/>
        </w:rPr>
        <w:t>,</w:t>
      </w:r>
      <w:r w:rsidR="00051784" w:rsidRPr="00051784">
        <w:rPr>
          <w:rFonts w:ascii="Arial" w:hAnsi="Arial" w:cs="Arial"/>
        </w:rPr>
        <w:t xml:space="preserve"> </w:t>
      </w:r>
      <w:r w:rsidR="00051784">
        <w:rPr>
          <w:rFonts w:ascii="Arial" w:hAnsi="Arial" w:cs="Arial"/>
        </w:rPr>
        <w:t>vrátane podporných štruktúr rámcového programu,</w:t>
      </w:r>
    </w:p>
    <w:p w14:paraId="33220DED" w14:textId="1E25B7F3" w:rsidR="009C36A4" w:rsidRPr="006D6FE3" w:rsidRDefault="00C77F44" w:rsidP="00027584">
      <w:pPr>
        <w:pStyle w:val="Odsekzoznamu"/>
        <w:numPr>
          <w:ilvl w:val="0"/>
          <w:numId w:val="20"/>
        </w:num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štatutárny orgán</w:t>
      </w:r>
      <w:r w:rsidR="00EE64C7">
        <w:rPr>
          <w:rFonts w:ascii="Arial" w:hAnsi="Arial" w:cs="Arial"/>
        </w:rPr>
        <w:t xml:space="preserve"> Agentúry na podporu výskumu a vývoja</w:t>
      </w:r>
      <w:r w:rsidR="000144AF">
        <w:rPr>
          <w:rFonts w:ascii="Arial" w:hAnsi="Arial" w:cs="Arial"/>
        </w:rPr>
        <w:t>,</w:t>
      </w:r>
    </w:p>
    <w:p w14:paraId="663FDC4B" w14:textId="4A7C7438" w:rsidR="00904C1F" w:rsidRPr="006D6FE3" w:rsidRDefault="00904C1F" w:rsidP="00027584">
      <w:pPr>
        <w:pStyle w:val="Odsekzoznamu"/>
        <w:numPr>
          <w:ilvl w:val="0"/>
          <w:numId w:val="20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zástupca Slovenskej akadémie vied,</w:t>
      </w:r>
    </w:p>
    <w:p w14:paraId="67D775CF" w14:textId="31FAF87E" w:rsidR="00904C1F" w:rsidRPr="007A585D" w:rsidRDefault="00904C1F" w:rsidP="00027584">
      <w:pPr>
        <w:pStyle w:val="Odsekzoznamu"/>
        <w:numPr>
          <w:ilvl w:val="0"/>
          <w:numId w:val="20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 xml:space="preserve">zástupca </w:t>
      </w:r>
      <w:r w:rsidRPr="007A585D">
        <w:rPr>
          <w:rFonts w:ascii="Arial" w:hAnsi="Arial" w:cs="Arial"/>
        </w:rPr>
        <w:t>Slovenskej rektorskej konferencie,</w:t>
      </w:r>
    </w:p>
    <w:p w14:paraId="041BBB0B" w14:textId="7C18B678" w:rsidR="007A585D" w:rsidRPr="007A585D" w:rsidRDefault="007A585D" w:rsidP="00027584">
      <w:pPr>
        <w:pStyle w:val="Odsekzoznamu"/>
        <w:numPr>
          <w:ilvl w:val="0"/>
          <w:numId w:val="20"/>
        </w:numPr>
        <w:spacing w:after="120" w:line="276" w:lineRule="auto"/>
        <w:jc w:val="both"/>
        <w:rPr>
          <w:rFonts w:ascii="Arial" w:hAnsi="Arial" w:cs="Arial"/>
        </w:rPr>
      </w:pPr>
      <w:r w:rsidRPr="007A585D">
        <w:rPr>
          <w:rFonts w:ascii="Arial" w:hAnsi="Arial" w:cs="Arial"/>
        </w:rPr>
        <w:t>zástupca Zväzu priemyselných výskumných a vývojových organizácií,</w:t>
      </w:r>
    </w:p>
    <w:p w14:paraId="5B1D0BEF" w14:textId="35DC3F6C" w:rsidR="007A585D" w:rsidRPr="007A585D" w:rsidRDefault="007A585D" w:rsidP="00027584">
      <w:pPr>
        <w:pStyle w:val="Odsekzoznamu"/>
        <w:numPr>
          <w:ilvl w:val="0"/>
          <w:numId w:val="20"/>
        </w:numPr>
        <w:spacing w:after="120" w:line="276" w:lineRule="auto"/>
        <w:jc w:val="both"/>
        <w:rPr>
          <w:rFonts w:ascii="Arial" w:hAnsi="Arial" w:cs="Arial"/>
        </w:rPr>
      </w:pPr>
      <w:r w:rsidRPr="007A585D">
        <w:rPr>
          <w:rFonts w:ascii="Arial" w:hAnsi="Arial" w:cs="Arial"/>
        </w:rPr>
        <w:t>zástupca Klubu 500</w:t>
      </w:r>
      <w:r>
        <w:rPr>
          <w:rFonts w:ascii="Arial" w:hAnsi="Arial" w:cs="Arial"/>
        </w:rPr>
        <w:t>,</w:t>
      </w:r>
    </w:p>
    <w:p w14:paraId="43794CFB" w14:textId="7B9AB22D" w:rsidR="00D9362A" w:rsidRPr="006D6FE3" w:rsidRDefault="00D9362A" w:rsidP="00027584">
      <w:pPr>
        <w:pStyle w:val="Odsekzoznamu"/>
        <w:numPr>
          <w:ilvl w:val="0"/>
          <w:numId w:val="20"/>
        </w:numPr>
        <w:spacing w:after="120" w:line="276" w:lineRule="auto"/>
        <w:jc w:val="both"/>
        <w:rPr>
          <w:rFonts w:ascii="Arial" w:hAnsi="Arial" w:cs="Arial"/>
        </w:rPr>
      </w:pPr>
      <w:r w:rsidRPr="007A585D">
        <w:rPr>
          <w:rFonts w:ascii="Arial" w:hAnsi="Arial" w:cs="Arial"/>
        </w:rPr>
        <w:t>generálny riaditeľ sekcie</w:t>
      </w:r>
      <w:r w:rsidR="007860B3" w:rsidRPr="007A585D">
        <w:rPr>
          <w:rFonts w:ascii="Arial" w:hAnsi="Arial" w:cs="Arial"/>
        </w:rPr>
        <w:t>,</w:t>
      </w:r>
      <w:r w:rsidR="007940E2" w:rsidRPr="007A585D">
        <w:rPr>
          <w:rFonts w:ascii="Arial" w:hAnsi="Arial" w:cs="Arial"/>
        </w:rPr>
        <w:t xml:space="preserve"> v ktorej pôsobnosti je veda a</w:t>
      </w:r>
      <w:r w:rsidR="00CA3130" w:rsidRPr="007A585D">
        <w:rPr>
          <w:rFonts w:ascii="Arial" w:hAnsi="Arial" w:cs="Arial"/>
        </w:rPr>
        <w:t> </w:t>
      </w:r>
      <w:r w:rsidR="007940E2" w:rsidRPr="007A585D">
        <w:rPr>
          <w:rFonts w:ascii="Arial" w:hAnsi="Arial" w:cs="Arial"/>
        </w:rPr>
        <w:t>technika</w:t>
      </w:r>
      <w:r w:rsidR="00CA3130" w:rsidRPr="007A585D">
        <w:rPr>
          <w:rFonts w:ascii="Arial" w:hAnsi="Arial" w:cs="Arial"/>
        </w:rPr>
        <w:t xml:space="preserve"> (ďalej len „</w:t>
      </w:r>
      <w:r w:rsidR="003A54A7" w:rsidRPr="007A585D">
        <w:rPr>
          <w:rFonts w:ascii="Arial" w:hAnsi="Arial" w:cs="Arial"/>
        </w:rPr>
        <w:t>sekcia vedy</w:t>
      </w:r>
      <w:r w:rsidR="003A54A7" w:rsidRPr="003A54A7">
        <w:rPr>
          <w:rFonts w:ascii="Arial" w:hAnsi="Arial" w:cs="Arial"/>
        </w:rPr>
        <w:t xml:space="preserve"> a techniky</w:t>
      </w:r>
      <w:r w:rsidR="00CA3130" w:rsidRPr="006D6FE3">
        <w:rPr>
          <w:rFonts w:ascii="Arial" w:hAnsi="Arial" w:cs="Arial"/>
        </w:rPr>
        <w:t>“)</w:t>
      </w:r>
      <w:r w:rsidRPr="006D6FE3">
        <w:rPr>
          <w:rFonts w:ascii="Arial" w:hAnsi="Arial" w:cs="Arial"/>
        </w:rPr>
        <w:t>,</w:t>
      </w:r>
    </w:p>
    <w:p w14:paraId="0AA49829" w14:textId="6D9E56D6" w:rsidR="00E7289D" w:rsidRPr="006D6FE3" w:rsidRDefault="00E7289D" w:rsidP="00027584">
      <w:pPr>
        <w:pStyle w:val="Odsekzoznamu"/>
        <w:numPr>
          <w:ilvl w:val="0"/>
          <w:numId w:val="20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generálny riaditeľ sekcie</w:t>
      </w:r>
      <w:r w:rsidR="007860B3" w:rsidRPr="006D6FE3">
        <w:rPr>
          <w:rFonts w:ascii="Arial" w:hAnsi="Arial" w:cs="Arial"/>
        </w:rPr>
        <w:t>,</w:t>
      </w:r>
      <w:r w:rsidR="000A1FEE" w:rsidRPr="006D6FE3">
        <w:rPr>
          <w:rFonts w:ascii="Arial" w:hAnsi="Arial" w:cs="Arial"/>
        </w:rPr>
        <w:t xml:space="preserve"> v ktorej pôsobnosti sú vysoké školy</w:t>
      </w:r>
      <w:r w:rsidRPr="006D6FE3">
        <w:rPr>
          <w:rFonts w:ascii="Arial" w:hAnsi="Arial" w:cs="Arial"/>
        </w:rPr>
        <w:t>,</w:t>
      </w:r>
    </w:p>
    <w:p w14:paraId="593F17C1" w14:textId="6E764142" w:rsidR="00E7289D" w:rsidRPr="006D6FE3" w:rsidRDefault="00E7289D" w:rsidP="00027584">
      <w:pPr>
        <w:pStyle w:val="Odsekzoznamu"/>
        <w:numPr>
          <w:ilvl w:val="0"/>
          <w:numId w:val="20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generálny riaditeľ sekcie</w:t>
      </w:r>
      <w:r w:rsidR="007860B3" w:rsidRPr="006D6FE3">
        <w:rPr>
          <w:rFonts w:ascii="Arial" w:hAnsi="Arial" w:cs="Arial"/>
        </w:rPr>
        <w:t>,</w:t>
      </w:r>
      <w:r w:rsidR="000A1FEE" w:rsidRPr="006D6FE3">
        <w:rPr>
          <w:rFonts w:ascii="Arial" w:hAnsi="Arial" w:cs="Arial"/>
        </w:rPr>
        <w:t xml:space="preserve"> v ktorej pôsobnosti sú štrukturálne fondy EÚ</w:t>
      </w:r>
      <w:r w:rsidRPr="006D6FE3">
        <w:rPr>
          <w:rFonts w:ascii="Arial" w:hAnsi="Arial" w:cs="Arial"/>
        </w:rPr>
        <w:t>,</w:t>
      </w:r>
    </w:p>
    <w:p w14:paraId="5AEBCF7B" w14:textId="49B26202" w:rsidR="00E7289D" w:rsidRPr="006D6FE3" w:rsidRDefault="00E7289D" w:rsidP="00027584">
      <w:pPr>
        <w:pStyle w:val="Odsekzoznamu"/>
        <w:numPr>
          <w:ilvl w:val="0"/>
          <w:numId w:val="20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generálny riaditeľ sekcie</w:t>
      </w:r>
      <w:r w:rsidR="007860B3" w:rsidRPr="006D6FE3">
        <w:rPr>
          <w:rFonts w:ascii="Arial" w:hAnsi="Arial" w:cs="Arial"/>
        </w:rPr>
        <w:t>,</w:t>
      </w:r>
      <w:r w:rsidR="000A1FEE" w:rsidRPr="006D6FE3">
        <w:rPr>
          <w:rFonts w:ascii="Arial" w:hAnsi="Arial" w:cs="Arial"/>
        </w:rPr>
        <w:t xml:space="preserve"> </w:t>
      </w:r>
      <w:r w:rsidR="000A1FEE" w:rsidRPr="006D6FE3">
        <w:rPr>
          <w:rFonts w:ascii="Arial" w:hAnsi="Arial" w:cs="Arial"/>
          <w:color w:val="000000" w:themeColor="text1"/>
        </w:rPr>
        <w:t>v ktorej pôsobnosti je medzinárodná spolupráca a európske záležitosti</w:t>
      </w:r>
      <w:r w:rsidRPr="006D6FE3">
        <w:rPr>
          <w:rFonts w:ascii="Arial" w:hAnsi="Arial" w:cs="Arial"/>
        </w:rPr>
        <w:t>,</w:t>
      </w:r>
    </w:p>
    <w:p w14:paraId="11268720" w14:textId="5B66C942" w:rsidR="00D9362A" w:rsidRPr="006D6FE3" w:rsidRDefault="00D9362A" w:rsidP="00027584">
      <w:pPr>
        <w:pStyle w:val="Odsekzoznamu"/>
        <w:numPr>
          <w:ilvl w:val="0"/>
          <w:numId w:val="20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riaditeľ odboru</w:t>
      </w:r>
      <w:r w:rsidR="007860B3" w:rsidRPr="006D6FE3">
        <w:rPr>
          <w:rFonts w:ascii="Arial" w:hAnsi="Arial" w:cs="Arial"/>
        </w:rPr>
        <w:t>,</w:t>
      </w:r>
      <w:r w:rsidR="00CC735B" w:rsidRPr="006D6FE3">
        <w:rPr>
          <w:rFonts w:ascii="Arial" w:hAnsi="Arial" w:cs="Arial"/>
        </w:rPr>
        <w:t xml:space="preserve"> v ktorého pôsobnosti je európska a medzinárodná vedná politika</w:t>
      </w:r>
      <w:r w:rsidRPr="006D6FE3">
        <w:rPr>
          <w:rFonts w:ascii="Arial" w:hAnsi="Arial" w:cs="Arial"/>
        </w:rPr>
        <w:t>,</w:t>
      </w:r>
    </w:p>
    <w:p w14:paraId="310FB541" w14:textId="1FC120D9" w:rsidR="00561A5A" w:rsidRPr="006D6FE3" w:rsidRDefault="00D9362A" w:rsidP="00904C1F">
      <w:pPr>
        <w:pStyle w:val="Odsekzoznamu"/>
        <w:numPr>
          <w:ilvl w:val="0"/>
          <w:numId w:val="20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lastRenderedPageBreak/>
        <w:t>riaditeľ odboru</w:t>
      </w:r>
      <w:r w:rsidR="007860B3" w:rsidRPr="006D6FE3">
        <w:rPr>
          <w:rFonts w:ascii="Arial" w:hAnsi="Arial" w:cs="Arial"/>
        </w:rPr>
        <w:t>,</w:t>
      </w:r>
      <w:r w:rsidR="00CC735B" w:rsidRPr="006D6FE3">
        <w:rPr>
          <w:rFonts w:ascii="Arial" w:hAnsi="Arial" w:cs="Arial"/>
        </w:rPr>
        <w:t xml:space="preserve"> v ktorého pôsobnosti je implementácia štátnej politiky, európskych a medzinárodných iniciatív výskumu a vývoja</w:t>
      </w:r>
      <w:r w:rsidRPr="006D6FE3">
        <w:rPr>
          <w:rFonts w:ascii="Arial" w:hAnsi="Arial" w:cs="Arial"/>
        </w:rPr>
        <w:t>,</w:t>
      </w:r>
    </w:p>
    <w:p w14:paraId="3F98291B" w14:textId="186F23EB" w:rsidR="00867FDB" w:rsidRDefault="0070433D" w:rsidP="00904C1F">
      <w:pPr>
        <w:pStyle w:val="Odsekzoznamu"/>
        <w:numPr>
          <w:ilvl w:val="0"/>
          <w:numId w:val="20"/>
        </w:num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riaditeľ odboru, v ktorého pôsobnosti sú stratégie a koncepcie v oblasti vedy, výskumu a vysokých škôl,</w:t>
      </w:r>
    </w:p>
    <w:p w14:paraId="59DF127E" w14:textId="66382B33" w:rsidR="00904C1F" w:rsidRPr="004F1022" w:rsidRDefault="0070433D" w:rsidP="00867FDB">
      <w:pPr>
        <w:pStyle w:val="Odsekzoznamu"/>
        <w:numPr>
          <w:ilvl w:val="0"/>
          <w:numId w:val="20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vedúci oddelenia</w:t>
      </w:r>
      <w:r w:rsidR="004F1022">
        <w:rPr>
          <w:rFonts w:ascii="Arial" w:hAnsi="Arial" w:cs="Arial"/>
        </w:rPr>
        <w:t>,</w:t>
      </w:r>
      <w:r w:rsidRPr="006D6FE3">
        <w:rPr>
          <w:rFonts w:ascii="Arial" w:hAnsi="Arial" w:cs="Arial"/>
        </w:rPr>
        <w:t xml:space="preserve"> v ktorého pôsobnosti je vesmírna politika</w:t>
      </w:r>
      <w:r>
        <w:rPr>
          <w:rFonts w:ascii="Arial" w:hAnsi="Arial" w:cs="Arial"/>
        </w:rPr>
        <w:t>.</w:t>
      </w:r>
    </w:p>
    <w:p w14:paraId="5E12B378" w14:textId="3674F0F1" w:rsidR="006F4EB8" w:rsidRDefault="00266E15" w:rsidP="007A585D">
      <w:pPr>
        <w:numPr>
          <w:ilvl w:val="0"/>
          <w:numId w:val="4"/>
        </w:numPr>
        <w:tabs>
          <w:tab w:val="num" w:pos="567"/>
        </w:tabs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 xml:space="preserve">Člena rady podľa </w:t>
      </w:r>
    </w:p>
    <w:p w14:paraId="15691715" w14:textId="7E40968F" w:rsidR="006F4EB8" w:rsidRDefault="00266E15" w:rsidP="00FB7A67">
      <w:pPr>
        <w:numPr>
          <w:ilvl w:val="1"/>
          <w:numId w:val="4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ods</w:t>
      </w:r>
      <w:r w:rsidR="00551E44" w:rsidRPr="006D6FE3">
        <w:rPr>
          <w:rFonts w:ascii="Arial" w:hAnsi="Arial" w:cs="Arial"/>
        </w:rPr>
        <w:t>eku</w:t>
      </w:r>
      <w:r w:rsidRPr="006D6FE3">
        <w:rPr>
          <w:rFonts w:ascii="Arial" w:hAnsi="Arial" w:cs="Arial"/>
        </w:rPr>
        <w:t xml:space="preserve"> 3 písm. </w:t>
      </w:r>
      <w:r w:rsidR="004E43B7">
        <w:rPr>
          <w:rFonts w:ascii="Arial" w:hAnsi="Arial" w:cs="Arial"/>
        </w:rPr>
        <w:t>f</w:t>
      </w:r>
      <w:r w:rsidRPr="006D6FE3">
        <w:rPr>
          <w:rFonts w:ascii="Arial" w:hAnsi="Arial" w:cs="Arial"/>
        </w:rPr>
        <w:t>)</w:t>
      </w:r>
      <w:r w:rsidR="008328FD" w:rsidRPr="006D6FE3">
        <w:rPr>
          <w:rFonts w:ascii="Arial" w:hAnsi="Arial" w:cs="Arial"/>
        </w:rPr>
        <w:t xml:space="preserve"> vymenúva</w:t>
      </w:r>
      <w:r w:rsidRPr="006D6FE3">
        <w:rPr>
          <w:rFonts w:ascii="Arial" w:hAnsi="Arial" w:cs="Arial"/>
        </w:rPr>
        <w:t xml:space="preserve"> a odvoláva minister na návrh Slovenskej </w:t>
      </w:r>
      <w:r w:rsidRPr="007A585D">
        <w:rPr>
          <w:rFonts w:ascii="Arial" w:hAnsi="Arial" w:cs="Arial"/>
        </w:rPr>
        <w:t>akadémie vied</w:t>
      </w:r>
      <w:r w:rsidR="006C6071">
        <w:rPr>
          <w:rFonts w:ascii="Arial" w:hAnsi="Arial" w:cs="Arial"/>
        </w:rPr>
        <w:t>,</w:t>
      </w:r>
      <w:r w:rsidR="00B2591B" w:rsidRPr="007A585D">
        <w:rPr>
          <w:rFonts w:ascii="Arial" w:hAnsi="Arial" w:cs="Arial"/>
        </w:rPr>
        <w:t xml:space="preserve"> </w:t>
      </w:r>
    </w:p>
    <w:p w14:paraId="74C16FD5" w14:textId="7A506CBA" w:rsidR="006F4EB8" w:rsidRDefault="00266E15" w:rsidP="00FB7A67">
      <w:pPr>
        <w:numPr>
          <w:ilvl w:val="1"/>
          <w:numId w:val="4"/>
        </w:numPr>
        <w:spacing w:after="120" w:line="276" w:lineRule="auto"/>
        <w:jc w:val="both"/>
        <w:rPr>
          <w:rFonts w:ascii="Arial" w:hAnsi="Arial" w:cs="Arial"/>
        </w:rPr>
      </w:pPr>
      <w:r w:rsidRPr="007A585D">
        <w:rPr>
          <w:rFonts w:ascii="Arial" w:hAnsi="Arial" w:cs="Arial"/>
        </w:rPr>
        <w:t>ods</w:t>
      </w:r>
      <w:r w:rsidR="00551E44" w:rsidRPr="007A585D">
        <w:rPr>
          <w:rFonts w:ascii="Arial" w:hAnsi="Arial" w:cs="Arial"/>
        </w:rPr>
        <w:t>eku</w:t>
      </w:r>
      <w:r w:rsidRPr="007A585D">
        <w:rPr>
          <w:rFonts w:ascii="Arial" w:hAnsi="Arial" w:cs="Arial"/>
        </w:rPr>
        <w:t xml:space="preserve"> 3 písm. </w:t>
      </w:r>
      <w:r w:rsidR="004E43B7" w:rsidRPr="007A585D">
        <w:rPr>
          <w:rFonts w:ascii="Arial" w:hAnsi="Arial" w:cs="Arial"/>
        </w:rPr>
        <w:t>g</w:t>
      </w:r>
      <w:r w:rsidRPr="007A585D">
        <w:rPr>
          <w:rFonts w:ascii="Arial" w:hAnsi="Arial" w:cs="Arial"/>
        </w:rPr>
        <w:t>) vymenúva a odvoláva minister na návrh Slovenskej rektorskej konferencie</w:t>
      </w:r>
      <w:r w:rsidR="007A585D">
        <w:rPr>
          <w:rFonts w:ascii="Arial" w:hAnsi="Arial" w:cs="Arial"/>
        </w:rPr>
        <w:t xml:space="preserve">, </w:t>
      </w:r>
      <w:r w:rsidR="007A585D" w:rsidRPr="007A585D">
        <w:rPr>
          <w:rFonts w:ascii="Arial" w:hAnsi="Arial" w:cs="Arial"/>
        </w:rPr>
        <w:t xml:space="preserve"> </w:t>
      </w:r>
    </w:p>
    <w:p w14:paraId="724EDEAF" w14:textId="7A681D0B" w:rsidR="006F4EB8" w:rsidRDefault="007A585D" w:rsidP="00FB7A67">
      <w:pPr>
        <w:numPr>
          <w:ilvl w:val="1"/>
          <w:numId w:val="4"/>
        </w:numPr>
        <w:spacing w:after="120" w:line="276" w:lineRule="auto"/>
        <w:jc w:val="both"/>
        <w:rPr>
          <w:rFonts w:ascii="Arial" w:hAnsi="Arial" w:cs="Arial"/>
        </w:rPr>
      </w:pPr>
      <w:r w:rsidRPr="007A585D">
        <w:rPr>
          <w:rFonts w:ascii="Arial" w:hAnsi="Arial" w:cs="Arial"/>
        </w:rPr>
        <w:t xml:space="preserve">odseku 3 písm. h) vymenúva a odvoláva minister na návrh Zväzu priemyselných výskumných a vývojových organizácií a </w:t>
      </w:r>
    </w:p>
    <w:p w14:paraId="57DED17A" w14:textId="377A918D" w:rsidR="007A585D" w:rsidRPr="007A585D" w:rsidRDefault="007A585D" w:rsidP="00FB7A67">
      <w:pPr>
        <w:numPr>
          <w:ilvl w:val="1"/>
          <w:numId w:val="4"/>
        </w:numPr>
        <w:spacing w:after="120" w:line="276" w:lineRule="auto"/>
        <w:jc w:val="both"/>
        <w:rPr>
          <w:rFonts w:ascii="Arial" w:hAnsi="Arial" w:cs="Arial"/>
        </w:rPr>
      </w:pPr>
      <w:r w:rsidRPr="007A585D">
        <w:rPr>
          <w:rFonts w:ascii="Arial" w:hAnsi="Arial" w:cs="Arial"/>
        </w:rPr>
        <w:t>odseku 3 písm. i) vymenúva a odvoláva minister na návrh Klubu 500.</w:t>
      </w:r>
    </w:p>
    <w:p w14:paraId="413E23FF" w14:textId="62472F2E" w:rsidR="00EC1382" w:rsidRPr="007A585D" w:rsidRDefault="51606D80" w:rsidP="00137C59">
      <w:pPr>
        <w:numPr>
          <w:ilvl w:val="0"/>
          <w:numId w:val="4"/>
        </w:numPr>
        <w:tabs>
          <w:tab w:val="num" w:pos="567"/>
        </w:tabs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7A585D">
        <w:rPr>
          <w:rFonts w:ascii="Arial" w:hAnsi="Arial" w:cs="Arial"/>
        </w:rPr>
        <w:t>Členstvo v</w:t>
      </w:r>
      <w:r w:rsidR="00E7289D" w:rsidRPr="007A585D">
        <w:rPr>
          <w:rFonts w:ascii="Arial" w:hAnsi="Arial" w:cs="Arial"/>
        </w:rPr>
        <w:t xml:space="preserve"> rade </w:t>
      </w:r>
      <w:r w:rsidRPr="007A585D">
        <w:rPr>
          <w:rFonts w:ascii="Arial" w:hAnsi="Arial" w:cs="Arial"/>
        </w:rPr>
        <w:t>zaniká</w:t>
      </w:r>
    </w:p>
    <w:p w14:paraId="467BB2B3" w14:textId="0877C8FD" w:rsidR="00EC1382" w:rsidRPr="006D6FE3" w:rsidRDefault="51606D80" w:rsidP="00AF06D8">
      <w:pPr>
        <w:pStyle w:val="Odsekzoznamu"/>
        <w:numPr>
          <w:ilvl w:val="0"/>
          <w:numId w:val="17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doručením písomného oznámenia o vzdaní sa členstva predsedovi</w:t>
      </w:r>
      <w:r w:rsidR="00E7289D" w:rsidRPr="006D6FE3">
        <w:rPr>
          <w:rFonts w:ascii="Arial" w:hAnsi="Arial" w:cs="Arial"/>
        </w:rPr>
        <w:t xml:space="preserve"> rady</w:t>
      </w:r>
      <w:r w:rsidR="000D3C23" w:rsidRPr="006D6FE3">
        <w:rPr>
          <w:rFonts w:ascii="Arial" w:hAnsi="Arial" w:cs="Arial"/>
        </w:rPr>
        <w:t xml:space="preserve"> alebo dňom uvedeným v tomto oznámení</w:t>
      </w:r>
      <w:r w:rsidR="00DC36C3" w:rsidRPr="006D6FE3">
        <w:rPr>
          <w:rFonts w:ascii="Arial" w:hAnsi="Arial" w:cs="Arial"/>
        </w:rPr>
        <w:t>,</w:t>
      </w:r>
      <w:r w:rsidR="00B2591B" w:rsidRPr="006D6FE3">
        <w:rPr>
          <w:rFonts w:ascii="Arial" w:hAnsi="Arial" w:cs="Arial"/>
        </w:rPr>
        <w:t xml:space="preserve"> ak ide o člen</w:t>
      </w:r>
      <w:r w:rsidR="00516C86">
        <w:rPr>
          <w:rFonts w:ascii="Arial" w:hAnsi="Arial" w:cs="Arial"/>
        </w:rPr>
        <w:t>ov</w:t>
      </w:r>
      <w:r w:rsidR="00B2591B" w:rsidRPr="006D6FE3">
        <w:rPr>
          <w:rFonts w:ascii="Arial" w:hAnsi="Arial" w:cs="Arial"/>
        </w:rPr>
        <w:t xml:space="preserve"> rady podľa odseku 3 písm. </w:t>
      </w:r>
      <w:r w:rsidR="004E43B7">
        <w:rPr>
          <w:rFonts w:ascii="Arial" w:hAnsi="Arial" w:cs="Arial"/>
        </w:rPr>
        <w:t>f</w:t>
      </w:r>
      <w:r w:rsidR="00B2591B" w:rsidRPr="006D6FE3">
        <w:rPr>
          <w:rFonts w:ascii="Arial" w:hAnsi="Arial" w:cs="Arial"/>
        </w:rPr>
        <w:t>)</w:t>
      </w:r>
      <w:r w:rsidR="005A5EF0">
        <w:rPr>
          <w:rFonts w:ascii="Arial" w:hAnsi="Arial" w:cs="Arial"/>
        </w:rPr>
        <w:t xml:space="preserve"> až</w:t>
      </w:r>
      <w:r w:rsidR="00BA3F31">
        <w:rPr>
          <w:rFonts w:ascii="Arial" w:hAnsi="Arial" w:cs="Arial"/>
        </w:rPr>
        <w:t xml:space="preserve"> i),</w:t>
      </w:r>
    </w:p>
    <w:p w14:paraId="12836541" w14:textId="4B6BFE82" w:rsidR="00EC1382" w:rsidRPr="006D6FE3" w:rsidRDefault="00D92E52" w:rsidP="00AF06D8">
      <w:pPr>
        <w:pStyle w:val="Odsekzoznamu"/>
        <w:numPr>
          <w:ilvl w:val="0"/>
          <w:numId w:val="17"/>
        </w:numPr>
        <w:spacing w:after="120" w:line="276" w:lineRule="auto"/>
        <w:jc w:val="both"/>
        <w:rPr>
          <w:rFonts w:ascii="Arial" w:hAnsi="Arial" w:cs="Arial"/>
        </w:rPr>
      </w:pPr>
      <w:bookmarkStart w:id="0" w:name="_Hlk67492504"/>
      <w:r w:rsidRPr="006D6FE3">
        <w:rPr>
          <w:rFonts w:ascii="Arial" w:hAnsi="Arial" w:cs="Arial"/>
        </w:rPr>
        <w:t>skončením výkonu funkcie, ktorá sa viaže na funkciu predsedu rady alebo na funkci</w:t>
      </w:r>
      <w:r w:rsidR="000D3C23" w:rsidRPr="006D6FE3">
        <w:rPr>
          <w:rFonts w:ascii="Arial" w:hAnsi="Arial" w:cs="Arial"/>
        </w:rPr>
        <w:t xml:space="preserve">u </w:t>
      </w:r>
      <w:r w:rsidR="006D6FE3" w:rsidRPr="006D6FE3">
        <w:rPr>
          <w:rFonts w:ascii="Arial" w:hAnsi="Arial" w:cs="Arial"/>
        </w:rPr>
        <w:t xml:space="preserve">ďalšieho člena </w:t>
      </w:r>
      <w:r w:rsidR="009F1106" w:rsidRPr="006D6FE3">
        <w:rPr>
          <w:rFonts w:ascii="Arial" w:hAnsi="Arial" w:cs="Arial"/>
        </w:rPr>
        <w:t>rady</w:t>
      </w:r>
      <w:bookmarkEnd w:id="0"/>
      <w:r w:rsidR="51606D80" w:rsidRPr="006D6FE3">
        <w:rPr>
          <w:rFonts w:ascii="Arial" w:hAnsi="Arial" w:cs="Arial"/>
        </w:rPr>
        <w:t>,</w:t>
      </w:r>
    </w:p>
    <w:p w14:paraId="635AC732" w14:textId="31467DD9" w:rsidR="000D3C23" w:rsidRPr="006D6FE3" w:rsidRDefault="00B2591B" w:rsidP="00E7289D">
      <w:pPr>
        <w:pStyle w:val="Odsekzoznamu"/>
        <w:numPr>
          <w:ilvl w:val="0"/>
          <w:numId w:val="17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s</w:t>
      </w:r>
      <w:r w:rsidR="000D3C23" w:rsidRPr="006D6FE3">
        <w:rPr>
          <w:rFonts w:ascii="Arial" w:hAnsi="Arial" w:cs="Arial"/>
        </w:rPr>
        <w:t>končením</w:t>
      </w:r>
      <w:r w:rsidR="003A36A2" w:rsidRPr="006D6FE3">
        <w:rPr>
          <w:rFonts w:ascii="Arial" w:hAnsi="Arial" w:cs="Arial"/>
        </w:rPr>
        <w:t xml:space="preserve"> pracovnoprávneho vzťahu so Slovenskou akadémiou vied</w:t>
      </w:r>
      <w:r w:rsidRPr="006D6FE3">
        <w:rPr>
          <w:rFonts w:ascii="Arial" w:hAnsi="Arial" w:cs="Arial"/>
        </w:rPr>
        <w:t xml:space="preserve"> alebo s organizáciou Slovenskej akadémie vied</w:t>
      </w:r>
      <w:r w:rsidR="00DC36C3" w:rsidRPr="006D6FE3">
        <w:rPr>
          <w:rFonts w:ascii="Arial" w:hAnsi="Arial" w:cs="Arial"/>
        </w:rPr>
        <w:t>,</w:t>
      </w:r>
      <w:r w:rsidR="003A36A2" w:rsidRPr="006D6FE3">
        <w:rPr>
          <w:rFonts w:ascii="Arial" w:hAnsi="Arial" w:cs="Arial"/>
        </w:rPr>
        <w:t xml:space="preserve"> ak ide o člena </w:t>
      </w:r>
      <w:r w:rsidR="006D6FE3" w:rsidRPr="006D6FE3">
        <w:rPr>
          <w:rFonts w:ascii="Arial" w:hAnsi="Arial" w:cs="Arial"/>
        </w:rPr>
        <w:t xml:space="preserve">rady </w:t>
      </w:r>
      <w:r w:rsidR="003A36A2" w:rsidRPr="006D6FE3">
        <w:rPr>
          <w:rFonts w:ascii="Arial" w:hAnsi="Arial" w:cs="Arial"/>
        </w:rPr>
        <w:t>podľa ods</w:t>
      </w:r>
      <w:r w:rsidRPr="006D6FE3">
        <w:rPr>
          <w:rFonts w:ascii="Arial" w:hAnsi="Arial" w:cs="Arial"/>
        </w:rPr>
        <w:t>eku</w:t>
      </w:r>
      <w:r w:rsidR="003A36A2" w:rsidRPr="006D6FE3">
        <w:rPr>
          <w:rFonts w:ascii="Arial" w:hAnsi="Arial" w:cs="Arial"/>
        </w:rPr>
        <w:t xml:space="preserve"> 3 písm. </w:t>
      </w:r>
      <w:r w:rsidR="004E43B7">
        <w:rPr>
          <w:rFonts w:ascii="Arial" w:hAnsi="Arial" w:cs="Arial"/>
        </w:rPr>
        <w:t>f</w:t>
      </w:r>
      <w:r w:rsidR="003A36A2" w:rsidRPr="006D6FE3">
        <w:rPr>
          <w:rFonts w:ascii="Arial" w:hAnsi="Arial" w:cs="Arial"/>
        </w:rPr>
        <w:t>)</w:t>
      </w:r>
      <w:r w:rsidR="00E047CB" w:rsidRPr="006D6FE3">
        <w:rPr>
          <w:rFonts w:ascii="Arial" w:hAnsi="Arial" w:cs="Arial"/>
        </w:rPr>
        <w:t>,</w:t>
      </w:r>
    </w:p>
    <w:p w14:paraId="55D03B7D" w14:textId="28139E8B" w:rsidR="00EC1382" w:rsidRPr="009E21FE" w:rsidRDefault="51606D80" w:rsidP="00AF06D8">
      <w:pPr>
        <w:pStyle w:val="Odsekzoznamu"/>
        <w:numPr>
          <w:ilvl w:val="0"/>
          <w:numId w:val="17"/>
        </w:numPr>
        <w:spacing w:after="120" w:line="276" w:lineRule="auto"/>
        <w:jc w:val="both"/>
        <w:rPr>
          <w:rFonts w:ascii="Arial" w:hAnsi="Arial" w:cs="Arial"/>
        </w:rPr>
      </w:pPr>
      <w:r w:rsidRPr="009E21FE">
        <w:rPr>
          <w:rFonts w:ascii="Arial" w:hAnsi="Arial" w:cs="Arial"/>
        </w:rPr>
        <w:t xml:space="preserve">odvolaním </w:t>
      </w:r>
      <w:r w:rsidR="008328FD" w:rsidRPr="009E21FE">
        <w:rPr>
          <w:rFonts w:ascii="Arial" w:hAnsi="Arial" w:cs="Arial"/>
        </w:rPr>
        <w:t>aj bez uvedenia dôvodu</w:t>
      </w:r>
      <w:r w:rsidR="00B2591B" w:rsidRPr="009E21FE">
        <w:rPr>
          <w:rFonts w:ascii="Arial" w:hAnsi="Arial" w:cs="Arial"/>
        </w:rPr>
        <w:t>, ak ide o člen</w:t>
      </w:r>
      <w:r w:rsidR="00516C86">
        <w:rPr>
          <w:rFonts w:ascii="Arial" w:hAnsi="Arial" w:cs="Arial"/>
        </w:rPr>
        <w:t>ov</w:t>
      </w:r>
      <w:r w:rsidR="00B2591B" w:rsidRPr="009E21FE">
        <w:rPr>
          <w:rFonts w:ascii="Arial" w:hAnsi="Arial" w:cs="Arial"/>
        </w:rPr>
        <w:t xml:space="preserve"> rady podľa</w:t>
      </w:r>
      <w:r w:rsidR="00E26894" w:rsidRPr="009E21FE">
        <w:rPr>
          <w:rFonts w:ascii="Arial" w:hAnsi="Arial" w:cs="Arial"/>
        </w:rPr>
        <w:t xml:space="preserve"> odseku 3 písm. </w:t>
      </w:r>
      <w:r w:rsidR="004E43B7">
        <w:rPr>
          <w:rFonts w:ascii="Arial" w:hAnsi="Arial" w:cs="Arial"/>
        </w:rPr>
        <w:t>f</w:t>
      </w:r>
      <w:r w:rsidR="00E26894" w:rsidRPr="009E21FE">
        <w:rPr>
          <w:rFonts w:ascii="Arial" w:hAnsi="Arial" w:cs="Arial"/>
        </w:rPr>
        <w:t>)</w:t>
      </w:r>
      <w:r w:rsidR="00095790">
        <w:rPr>
          <w:rFonts w:ascii="Arial" w:hAnsi="Arial" w:cs="Arial"/>
        </w:rPr>
        <w:t xml:space="preserve"> až i)</w:t>
      </w:r>
      <w:r w:rsidR="00DC36C3" w:rsidRPr="009E21FE">
        <w:rPr>
          <w:rFonts w:ascii="Arial" w:hAnsi="Arial" w:cs="Arial"/>
        </w:rPr>
        <w:t>,</w:t>
      </w:r>
      <w:r w:rsidR="00E047CB" w:rsidRPr="009E21FE">
        <w:rPr>
          <w:rFonts w:ascii="Arial" w:hAnsi="Arial" w:cs="Arial"/>
        </w:rPr>
        <w:t xml:space="preserve"> alebo</w:t>
      </w:r>
    </w:p>
    <w:p w14:paraId="30871230" w14:textId="11567AA2" w:rsidR="00EC1382" w:rsidRPr="006D6FE3" w:rsidRDefault="51606D80" w:rsidP="00AF06D8">
      <w:pPr>
        <w:pStyle w:val="Odsekzoznamu"/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rPr>
          <w:rFonts w:ascii="Arial" w:hAnsi="Arial" w:cs="Arial"/>
        </w:rPr>
      </w:pPr>
      <w:r w:rsidRPr="006D6FE3">
        <w:rPr>
          <w:rFonts w:ascii="Arial" w:hAnsi="Arial" w:cs="Arial"/>
        </w:rPr>
        <w:t xml:space="preserve">smrťou člena </w:t>
      </w:r>
      <w:r w:rsidR="00E7289D" w:rsidRPr="006D6FE3">
        <w:rPr>
          <w:rFonts w:ascii="Arial" w:hAnsi="Arial" w:cs="Arial"/>
        </w:rPr>
        <w:t xml:space="preserve">rady </w:t>
      </w:r>
      <w:r w:rsidRPr="006D6FE3">
        <w:rPr>
          <w:rFonts w:ascii="Arial" w:hAnsi="Arial" w:cs="Arial"/>
        </w:rPr>
        <w:t>alebo jeho vyhlásením za mŕtveho.</w:t>
      </w:r>
    </w:p>
    <w:p w14:paraId="2D581D4A" w14:textId="26E1B4B9" w:rsidR="004A4CB0" w:rsidRPr="006D6FE3" w:rsidRDefault="004A4CB0" w:rsidP="004A4CB0">
      <w:pPr>
        <w:numPr>
          <w:ilvl w:val="0"/>
          <w:numId w:val="4"/>
        </w:numPr>
        <w:tabs>
          <w:tab w:val="num" w:pos="567"/>
        </w:tabs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Členstvo v</w:t>
      </w:r>
      <w:r w:rsidR="00E7289D" w:rsidRPr="006D6FE3">
        <w:rPr>
          <w:rFonts w:ascii="Arial" w:hAnsi="Arial" w:cs="Arial"/>
        </w:rPr>
        <w:t> rade</w:t>
      </w:r>
      <w:r w:rsidRPr="006D6FE3">
        <w:rPr>
          <w:rFonts w:ascii="Arial" w:hAnsi="Arial" w:cs="Arial"/>
        </w:rPr>
        <w:t xml:space="preserve"> je čestné</w:t>
      </w:r>
      <w:r w:rsidR="0010321A" w:rsidRPr="006D6FE3">
        <w:rPr>
          <w:rFonts w:ascii="Arial" w:hAnsi="Arial" w:cs="Arial"/>
        </w:rPr>
        <w:t xml:space="preserve"> a</w:t>
      </w:r>
      <w:r w:rsidRPr="006D6FE3">
        <w:rPr>
          <w:rFonts w:ascii="Arial" w:hAnsi="Arial" w:cs="Arial"/>
        </w:rPr>
        <w:t xml:space="preserve"> bez nároku na odmenu.</w:t>
      </w:r>
    </w:p>
    <w:p w14:paraId="4F997796" w14:textId="77777777" w:rsidR="00E047CB" w:rsidRPr="006D6FE3" w:rsidRDefault="00E047CB" w:rsidP="00E047CB">
      <w:pPr>
        <w:spacing w:line="276" w:lineRule="auto"/>
        <w:rPr>
          <w:rFonts w:ascii="Arial" w:hAnsi="Arial" w:cs="Arial"/>
        </w:rPr>
      </w:pPr>
    </w:p>
    <w:p w14:paraId="474C63BE" w14:textId="68EB04B2" w:rsidR="00352A4C" w:rsidRPr="006D6FE3" w:rsidRDefault="51606D80" w:rsidP="51606D80">
      <w:pPr>
        <w:pStyle w:val="Obyajntext"/>
        <w:spacing w:before="0" w:after="0" w:line="276" w:lineRule="auto"/>
        <w:jc w:val="center"/>
        <w:rPr>
          <w:b/>
          <w:bCs/>
          <w:color w:val="auto"/>
          <w:sz w:val="24"/>
          <w:szCs w:val="24"/>
        </w:rPr>
      </w:pPr>
      <w:r w:rsidRPr="006D6FE3">
        <w:rPr>
          <w:b/>
          <w:bCs/>
          <w:color w:val="auto"/>
          <w:sz w:val="24"/>
          <w:szCs w:val="24"/>
        </w:rPr>
        <w:t xml:space="preserve">Článok </w:t>
      </w:r>
      <w:r w:rsidR="003041B2" w:rsidRPr="006D6FE3">
        <w:rPr>
          <w:b/>
          <w:bCs/>
          <w:color w:val="auto"/>
          <w:sz w:val="24"/>
          <w:szCs w:val="24"/>
        </w:rPr>
        <w:t>4</w:t>
      </w:r>
    </w:p>
    <w:p w14:paraId="589B59E5" w14:textId="4A688E84" w:rsidR="002516FC" w:rsidRPr="006D6FE3" w:rsidRDefault="51606D80" w:rsidP="51606D80">
      <w:pPr>
        <w:pStyle w:val="Obyajntext"/>
        <w:spacing w:before="0" w:after="240" w:line="276" w:lineRule="auto"/>
        <w:jc w:val="center"/>
        <w:rPr>
          <w:b/>
          <w:bCs/>
          <w:sz w:val="24"/>
          <w:szCs w:val="24"/>
        </w:rPr>
      </w:pPr>
      <w:r w:rsidRPr="006D6FE3">
        <w:rPr>
          <w:b/>
          <w:bCs/>
          <w:color w:val="auto"/>
          <w:sz w:val="24"/>
          <w:szCs w:val="24"/>
        </w:rPr>
        <w:t>Organizácia činnosti</w:t>
      </w:r>
      <w:r w:rsidR="00E7289D" w:rsidRPr="006D6FE3">
        <w:rPr>
          <w:b/>
          <w:bCs/>
          <w:color w:val="auto"/>
          <w:sz w:val="24"/>
          <w:szCs w:val="24"/>
        </w:rPr>
        <w:t xml:space="preserve"> rady</w:t>
      </w:r>
      <w:r w:rsidRPr="006D6FE3">
        <w:rPr>
          <w:b/>
          <w:bCs/>
          <w:sz w:val="24"/>
          <w:szCs w:val="24"/>
        </w:rPr>
        <w:t> </w:t>
      </w:r>
    </w:p>
    <w:p w14:paraId="5E679016" w14:textId="329863A1" w:rsidR="000A64C9" w:rsidRPr="006D6FE3" w:rsidRDefault="51606D80" w:rsidP="00137C59">
      <w:pPr>
        <w:numPr>
          <w:ilvl w:val="0"/>
          <w:numId w:val="5"/>
        </w:numPr>
        <w:tabs>
          <w:tab w:val="clear" w:pos="547"/>
          <w:tab w:val="num" w:pos="567"/>
        </w:tabs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 xml:space="preserve">Predseda </w:t>
      </w:r>
      <w:r w:rsidR="00E7289D" w:rsidRPr="006D6FE3">
        <w:rPr>
          <w:rFonts w:ascii="Arial" w:hAnsi="Arial" w:cs="Arial"/>
        </w:rPr>
        <w:t xml:space="preserve">rady </w:t>
      </w:r>
      <w:r w:rsidRPr="006D6FE3">
        <w:rPr>
          <w:rFonts w:ascii="Arial" w:hAnsi="Arial" w:cs="Arial"/>
        </w:rPr>
        <w:t>najmä</w:t>
      </w:r>
    </w:p>
    <w:p w14:paraId="7C496812" w14:textId="1930118E" w:rsidR="00B669D9" w:rsidRPr="006D6FE3" w:rsidRDefault="00F90B21" w:rsidP="00137C59">
      <w:pPr>
        <w:pStyle w:val="Odsekzoznamu"/>
        <w:numPr>
          <w:ilvl w:val="0"/>
          <w:numId w:val="6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 xml:space="preserve">riadi </w:t>
      </w:r>
      <w:r w:rsidR="51606D80" w:rsidRPr="006D6FE3">
        <w:rPr>
          <w:rFonts w:ascii="Arial" w:hAnsi="Arial" w:cs="Arial"/>
        </w:rPr>
        <w:t xml:space="preserve">činnosť </w:t>
      </w:r>
      <w:r w:rsidR="00E7289D" w:rsidRPr="006D6FE3">
        <w:rPr>
          <w:rFonts w:ascii="Arial" w:hAnsi="Arial" w:cs="Arial"/>
        </w:rPr>
        <w:t>rady</w:t>
      </w:r>
      <w:r w:rsidR="51606D80" w:rsidRPr="006D6FE3">
        <w:rPr>
          <w:rFonts w:ascii="Arial" w:hAnsi="Arial" w:cs="Arial"/>
        </w:rPr>
        <w:t>,</w:t>
      </w:r>
    </w:p>
    <w:p w14:paraId="1076DDE4" w14:textId="1EAE4982" w:rsidR="00182EB5" w:rsidRPr="006D6FE3" w:rsidRDefault="51606D80" w:rsidP="00137C59">
      <w:pPr>
        <w:pStyle w:val="Odsekzoznamu"/>
        <w:numPr>
          <w:ilvl w:val="0"/>
          <w:numId w:val="6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 xml:space="preserve">zodpovedá za činnosť </w:t>
      </w:r>
      <w:r w:rsidR="00E7289D" w:rsidRPr="006D6FE3">
        <w:rPr>
          <w:rFonts w:ascii="Arial" w:hAnsi="Arial" w:cs="Arial"/>
        </w:rPr>
        <w:t>rady</w:t>
      </w:r>
      <w:r w:rsidRPr="006D6FE3">
        <w:rPr>
          <w:rFonts w:ascii="Arial" w:hAnsi="Arial" w:cs="Arial"/>
        </w:rPr>
        <w:t xml:space="preserve"> ministrovi,</w:t>
      </w:r>
    </w:p>
    <w:p w14:paraId="39203442" w14:textId="22D03B6F" w:rsidR="00BD09D0" w:rsidRPr="006D6FE3" w:rsidRDefault="51606D80" w:rsidP="00137C59">
      <w:pPr>
        <w:pStyle w:val="Odsekzoznamu"/>
        <w:numPr>
          <w:ilvl w:val="0"/>
          <w:numId w:val="6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 xml:space="preserve">zvoláva </w:t>
      </w:r>
      <w:r w:rsidR="00FF3F37" w:rsidRPr="006D6FE3">
        <w:rPr>
          <w:rFonts w:ascii="Arial" w:hAnsi="Arial" w:cs="Arial"/>
        </w:rPr>
        <w:t xml:space="preserve">a vedie </w:t>
      </w:r>
      <w:r w:rsidR="00372BFB" w:rsidRPr="006D6FE3">
        <w:rPr>
          <w:rFonts w:ascii="Arial" w:hAnsi="Arial" w:cs="Arial"/>
        </w:rPr>
        <w:t xml:space="preserve">zasadnutie </w:t>
      </w:r>
      <w:r w:rsidR="00E7289D" w:rsidRPr="006D6FE3">
        <w:rPr>
          <w:rFonts w:ascii="Arial" w:hAnsi="Arial" w:cs="Arial"/>
        </w:rPr>
        <w:t>rady</w:t>
      </w:r>
      <w:r w:rsidRPr="006D6FE3">
        <w:rPr>
          <w:rFonts w:ascii="Arial" w:hAnsi="Arial" w:cs="Arial"/>
        </w:rPr>
        <w:t xml:space="preserve"> a navrhuje program</w:t>
      </w:r>
      <w:r w:rsidR="00372BFB" w:rsidRPr="006D6FE3">
        <w:rPr>
          <w:rFonts w:ascii="Arial" w:hAnsi="Arial" w:cs="Arial"/>
        </w:rPr>
        <w:t xml:space="preserve"> zasadnutia</w:t>
      </w:r>
      <w:r w:rsidRPr="006D6FE3">
        <w:rPr>
          <w:rFonts w:ascii="Arial" w:hAnsi="Arial" w:cs="Arial"/>
        </w:rPr>
        <w:t>,</w:t>
      </w:r>
    </w:p>
    <w:p w14:paraId="275D96A4" w14:textId="594A5120" w:rsidR="00182EB5" w:rsidRPr="006D6FE3" w:rsidRDefault="51606D80" w:rsidP="00137C59">
      <w:pPr>
        <w:pStyle w:val="Odsekzoznamu"/>
        <w:numPr>
          <w:ilvl w:val="0"/>
          <w:numId w:val="6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schvaľuje zápisnicu z</w:t>
      </w:r>
      <w:r w:rsidR="00A37C68" w:rsidRPr="006D6FE3">
        <w:rPr>
          <w:rFonts w:ascii="Arial" w:hAnsi="Arial" w:cs="Arial"/>
        </w:rPr>
        <w:t>o zasadnutia</w:t>
      </w:r>
      <w:r w:rsidR="00E7289D" w:rsidRPr="006D6FE3">
        <w:rPr>
          <w:rFonts w:ascii="Arial" w:hAnsi="Arial" w:cs="Arial"/>
        </w:rPr>
        <w:t xml:space="preserve"> rady</w:t>
      </w:r>
      <w:r w:rsidR="00FF3F37" w:rsidRPr="006D6FE3">
        <w:rPr>
          <w:rFonts w:ascii="Arial" w:hAnsi="Arial" w:cs="Arial"/>
        </w:rPr>
        <w:t>.</w:t>
      </w:r>
    </w:p>
    <w:p w14:paraId="7D534FA1" w14:textId="04B32B34" w:rsidR="00012323" w:rsidRPr="006D6FE3" w:rsidRDefault="00012323" w:rsidP="000E1586">
      <w:pPr>
        <w:pStyle w:val="Odsekzoznamu"/>
        <w:numPr>
          <w:ilvl w:val="0"/>
          <w:numId w:val="5"/>
        </w:numPr>
        <w:rPr>
          <w:rFonts w:ascii="Arial" w:hAnsi="Arial" w:cs="Arial"/>
        </w:rPr>
      </w:pPr>
      <w:r w:rsidRPr="006D6FE3">
        <w:rPr>
          <w:rFonts w:ascii="Arial" w:hAnsi="Arial" w:cs="Arial"/>
        </w:rPr>
        <w:lastRenderedPageBreak/>
        <w:t xml:space="preserve">Úlohy predsedu rady v čase jeho neprítomnosti na </w:t>
      </w:r>
      <w:r w:rsidR="00372BFB" w:rsidRPr="006D6FE3">
        <w:rPr>
          <w:rFonts w:ascii="Arial" w:hAnsi="Arial" w:cs="Arial"/>
        </w:rPr>
        <w:t xml:space="preserve">zasadnutí </w:t>
      </w:r>
      <w:r w:rsidRPr="006D6FE3">
        <w:rPr>
          <w:rFonts w:ascii="Arial" w:hAnsi="Arial" w:cs="Arial"/>
        </w:rPr>
        <w:t>rady plní ním poverený člen rady.</w:t>
      </w:r>
    </w:p>
    <w:p w14:paraId="596EDB8C" w14:textId="77777777" w:rsidR="000E1586" w:rsidRPr="006D6FE3" w:rsidRDefault="000E1586" w:rsidP="00516CED">
      <w:pPr>
        <w:ind w:left="360"/>
        <w:rPr>
          <w:rFonts w:ascii="Arial" w:hAnsi="Arial" w:cs="Arial"/>
        </w:rPr>
      </w:pPr>
    </w:p>
    <w:p w14:paraId="37D121D8" w14:textId="2E0DA169" w:rsidR="004A4CB0" w:rsidRPr="006D6FE3" w:rsidRDefault="00E7289D" w:rsidP="00137C59">
      <w:pPr>
        <w:numPr>
          <w:ilvl w:val="0"/>
          <w:numId w:val="5"/>
        </w:numPr>
        <w:tabs>
          <w:tab w:val="clear" w:pos="547"/>
          <w:tab w:val="num" w:pos="567"/>
        </w:tabs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Rada</w:t>
      </w:r>
      <w:r w:rsidR="004A4CB0" w:rsidRPr="006D6FE3">
        <w:rPr>
          <w:rFonts w:ascii="Arial" w:hAnsi="Arial" w:cs="Arial"/>
        </w:rPr>
        <w:t xml:space="preserve"> má tajomníka, ktorým je zamestnanec sekcie</w:t>
      </w:r>
      <w:r w:rsidR="003A54A7">
        <w:rPr>
          <w:rFonts w:ascii="Arial" w:hAnsi="Arial" w:cs="Arial"/>
        </w:rPr>
        <w:t xml:space="preserve"> vedy a techniky</w:t>
      </w:r>
      <w:r w:rsidR="005650FD" w:rsidRPr="006D6FE3">
        <w:rPr>
          <w:rFonts w:ascii="Arial" w:hAnsi="Arial" w:cs="Arial"/>
        </w:rPr>
        <w:t>.</w:t>
      </w:r>
      <w:r w:rsidR="005F4A36" w:rsidRPr="006D6FE3">
        <w:rPr>
          <w:rFonts w:ascii="Arial" w:hAnsi="Arial" w:cs="Arial"/>
        </w:rPr>
        <w:t xml:space="preserve"> </w:t>
      </w:r>
      <w:r w:rsidR="00724116" w:rsidRPr="006D6FE3">
        <w:rPr>
          <w:rFonts w:ascii="Arial" w:hAnsi="Arial" w:cs="Arial"/>
        </w:rPr>
        <w:t xml:space="preserve">Tajomníka </w:t>
      </w:r>
      <w:r w:rsidR="004731E3" w:rsidRPr="006D6FE3">
        <w:rPr>
          <w:rFonts w:ascii="Arial" w:hAnsi="Arial" w:cs="Arial"/>
        </w:rPr>
        <w:t xml:space="preserve">rady vymenúva a odvoláva </w:t>
      </w:r>
      <w:r w:rsidR="004A4CB0" w:rsidRPr="006D6FE3">
        <w:rPr>
          <w:rFonts w:ascii="Arial" w:hAnsi="Arial" w:cs="Arial"/>
        </w:rPr>
        <w:t>predsed</w:t>
      </w:r>
      <w:r w:rsidR="004731E3" w:rsidRPr="006D6FE3">
        <w:rPr>
          <w:rFonts w:ascii="Arial" w:hAnsi="Arial" w:cs="Arial"/>
        </w:rPr>
        <w:t>a</w:t>
      </w:r>
      <w:r w:rsidR="004A4CB0" w:rsidRPr="006D6FE3">
        <w:rPr>
          <w:rFonts w:ascii="Arial" w:hAnsi="Arial" w:cs="Arial"/>
        </w:rPr>
        <w:t xml:space="preserve"> </w:t>
      </w:r>
      <w:r w:rsidR="00D37C13" w:rsidRPr="006D6FE3">
        <w:rPr>
          <w:rFonts w:ascii="Arial" w:hAnsi="Arial" w:cs="Arial"/>
        </w:rPr>
        <w:t>rady</w:t>
      </w:r>
      <w:r w:rsidR="009E2FF5" w:rsidRPr="006D6FE3">
        <w:rPr>
          <w:rFonts w:ascii="Arial" w:hAnsi="Arial" w:cs="Arial"/>
        </w:rPr>
        <w:t xml:space="preserve"> na návrh generálneho riaditeľa  sekcie</w:t>
      </w:r>
      <w:r w:rsidR="003A54A7">
        <w:rPr>
          <w:rFonts w:ascii="Arial" w:hAnsi="Arial" w:cs="Arial"/>
        </w:rPr>
        <w:t xml:space="preserve"> vedy a techniky</w:t>
      </w:r>
      <w:r w:rsidR="004A4CB0" w:rsidRPr="006D6FE3">
        <w:rPr>
          <w:rFonts w:ascii="Arial" w:hAnsi="Arial" w:cs="Arial"/>
        </w:rPr>
        <w:t>.</w:t>
      </w:r>
      <w:r w:rsidR="00B91005" w:rsidRPr="006D6FE3">
        <w:rPr>
          <w:rFonts w:ascii="Arial" w:hAnsi="Arial" w:cs="Arial"/>
        </w:rPr>
        <w:t xml:space="preserve"> Tajomník </w:t>
      </w:r>
      <w:r w:rsidR="00D37C13" w:rsidRPr="006D6FE3">
        <w:rPr>
          <w:rFonts w:ascii="Arial" w:hAnsi="Arial" w:cs="Arial"/>
        </w:rPr>
        <w:t>rady</w:t>
      </w:r>
      <w:r w:rsidR="00B91005" w:rsidRPr="006D6FE3">
        <w:rPr>
          <w:rFonts w:ascii="Arial" w:hAnsi="Arial" w:cs="Arial"/>
        </w:rPr>
        <w:t xml:space="preserve"> n</w:t>
      </w:r>
      <w:r w:rsidR="004731E3" w:rsidRPr="006D6FE3">
        <w:rPr>
          <w:rFonts w:ascii="Arial" w:hAnsi="Arial" w:cs="Arial"/>
        </w:rPr>
        <w:t>ie je členom rady.</w:t>
      </w:r>
    </w:p>
    <w:p w14:paraId="29E6ED65" w14:textId="4B3FCB3D" w:rsidR="00352A4C" w:rsidRPr="006D6FE3" w:rsidRDefault="00027584" w:rsidP="00137C59">
      <w:pPr>
        <w:numPr>
          <w:ilvl w:val="0"/>
          <w:numId w:val="5"/>
        </w:numPr>
        <w:tabs>
          <w:tab w:val="clear" w:pos="547"/>
          <w:tab w:val="num" w:pos="567"/>
        </w:tabs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T</w:t>
      </w:r>
      <w:r w:rsidR="51606D80" w:rsidRPr="006D6FE3">
        <w:rPr>
          <w:rFonts w:ascii="Arial" w:hAnsi="Arial" w:cs="Arial"/>
        </w:rPr>
        <w:t>ajomník </w:t>
      </w:r>
      <w:r w:rsidR="00D37C13" w:rsidRPr="006D6FE3">
        <w:rPr>
          <w:rFonts w:ascii="Arial" w:hAnsi="Arial" w:cs="Arial"/>
        </w:rPr>
        <w:t>rady</w:t>
      </w:r>
      <w:r w:rsidRPr="006D6FE3">
        <w:rPr>
          <w:rFonts w:ascii="Arial" w:hAnsi="Arial" w:cs="Arial"/>
        </w:rPr>
        <w:t xml:space="preserve"> </w:t>
      </w:r>
      <w:r w:rsidR="51606D80" w:rsidRPr="006D6FE3">
        <w:rPr>
          <w:rFonts w:ascii="Arial" w:hAnsi="Arial" w:cs="Arial"/>
        </w:rPr>
        <w:t>najmä</w:t>
      </w:r>
    </w:p>
    <w:p w14:paraId="047D4432" w14:textId="4B365929" w:rsidR="00DF6BD8" w:rsidRPr="006D6FE3" w:rsidRDefault="00737527" w:rsidP="00137C59">
      <w:pPr>
        <w:pStyle w:val="Odsekzoznamu"/>
        <w:numPr>
          <w:ilvl w:val="0"/>
          <w:numId w:val="7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koordinuje prípravu podkladov na zasadnutie rady</w:t>
      </w:r>
      <w:r w:rsidR="00DF6BD8" w:rsidRPr="006D6FE3">
        <w:rPr>
          <w:rFonts w:ascii="Arial" w:hAnsi="Arial" w:cs="Arial"/>
        </w:rPr>
        <w:t>,</w:t>
      </w:r>
      <w:r w:rsidRPr="006D6FE3">
        <w:rPr>
          <w:rFonts w:ascii="Arial" w:hAnsi="Arial" w:cs="Arial"/>
        </w:rPr>
        <w:t xml:space="preserve"> </w:t>
      </w:r>
    </w:p>
    <w:p w14:paraId="1B2E008E" w14:textId="1C946898" w:rsidR="00352A4C" w:rsidRPr="006D6FE3" w:rsidRDefault="00E047CB" w:rsidP="00137C59">
      <w:pPr>
        <w:pStyle w:val="Odsekzoznamu"/>
        <w:numPr>
          <w:ilvl w:val="0"/>
          <w:numId w:val="7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 xml:space="preserve">zabezpečuje </w:t>
      </w:r>
      <w:r w:rsidR="51606D80" w:rsidRPr="006D6FE3">
        <w:rPr>
          <w:rFonts w:ascii="Arial" w:hAnsi="Arial" w:cs="Arial"/>
        </w:rPr>
        <w:t xml:space="preserve">organizačne a administratívne prípravu </w:t>
      </w:r>
      <w:r w:rsidR="00901C16" w:rsidRPr="006D6FE3">
        <w:rPr>
          <w:rFonts w:ascii="Arial" w:hAnsi="Arial" w:cs="Arial"/>
        </w:rPr>
        <w:t>zasadnutí</w:t>
      </w:r>
      <w:r w:rsidR="51606D80" w:rsidRPr="006D6FE3">
        <w:rPr>
          <w:rFonts w:ascii="Arial" w:hAnsi="Arial" w:cs="Arial"/>
        </w:rPr>
        <w:t xml:space="preserve"> </w:t>
      </w:r>
      <w:r w:rsidR="00D37C13" w:rsidRPr="006D6FE3">
        <w:rPr>
          <w:rFonts w:ascii="Arial" w:hAnsi="Arial" w:cs="Arial"/>
        </w:rPr>
        <w:t>rady</w:t>
      </w:r>
      <w:r w:rsidR="51606D80" w:rsidRPr="006D6FE3">
        <w:rPr>
          <w:rFonts w:ascii="Arial" w:hAnsi="Arial" w:cs="Arial"/>
        </w:rPr>
        <w:t xml:space="preserve"> a</w:t>
      </w:r>
      <w:r w:rsidR="006B0ED8" w:rsidRPr="006D6FE3">
        <w:rPr>
          <w:rFonts w:ascii="Arial" w:hAnsi="Arial" w:cs="Arial"/>
        </w:rPr>
        <w:t> </w:t>
      </w:r>
      <w:r w:rsidR="51606D80" w:rsidRPr="006D6FE3">
        <w:rPr>
          <w:rFonts w:ascii="Arial" w:hAnsi="Arial" w:cs="Arial"/>
        </w:rPr>
        <w:t xml:space="preserve">hlasovania </w:t>
      </w:r>
      <w:r w:rsidR="00406899" w:rsidRPr="006D6FE3">
        <w:rPr>
          <w:rFonts w:ascii="Arial" w:hAnsi="Arial" w:cs="Arial"/>
        </w:rPr>
        <w:t>elektronickou formou</w:t>
      </w:r>
      <w:r w:rsidR="51606D80" w:rsidRPr="006D6FE3">
        <w:rPr>
          <w:rFonts w:ascii="Arial" w:hAnsi="Arial" w:cs="Arial"/>
        </w:rPr>
        <w:t>,</w:t>
      </w:r>
    </w:p>
    <w:p w14:paraId="62862E7B" w14:textId="486AFB45" w:rsidR="00352A4C" w:rsidRPr="006D6FE3" w:rsidRDefault="51606D80" w:rsidP="00DF6BD8">
      <w:pPr>
        <w:pStyle w:val="Odsekzoznamu"/>
        <w:numPr>
          <w:ilvl w:val="0"/>
          <w:numId w:val="7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zabezpečuje vyhotovenie návrhu zápisnice z</w:t>
      </w:r>
      <w:r w:rsidR="00901C16" w:rsidRPr="006D6FE3">
        <w:rPr>
          <w:rFonts w:ascii="Arial" w:hAnsi="Arial" w:cs="Arial"/>
        </w:rPr>
        <w:t>o zasadnutia</w:t>
      </w:r>
      <w:r w:rsidRPr="006D6FE3">
        <w:rPr>
          <w:rFonts w:ascii="Arial" w:hAnsi="Arial" w:cs="Arial"/>
        </w:rPr>
        <w:t xml:space="preserve"> </w:t>
      </w:r>
      <w:r w:rsidR="00D37C13" w:rsidRPr="006D6FE3">
        <w:rPr>
          <w:rFonts w:ascii="Arial" w:hAnsi="Arial" w:cs="Arial"/>
        </w:rPr>
        <w:t>rady</w:t>
      </w:r>
      <w:r w:rsidRPr="006D6FE3">
        <w:rPr>
          <w:rFonts w:ascii="Arial" w:hAnsi="Arial" w:cs="Arial"/>
        </w:rPr>
        <w:t xml:space="preserve"> a zaslanie schválenej zápisnice členom</w:t>
      </w:r>
      <w:r w:rsidR="00E047CB" w:rsidRPr="006D6FE3">
        <w:rPr>
          <w:rFonts w:ascii="Arial" w:hAnsi="Arial" w:cs="Arial"/>
        </w:rPr>
        <w:t xml:space="preserve"> rady</w:t>
      </w:r>
      <w:r w:rsidRPr="006D6FE3">
        <w:rPr>
          <w:rFonts w:ascii="Arial" w:hAnsi="Arial" w:cs="Arial"/>
        </w:rPr>
        <w:t>,</w:t>
      </w:r>
    </w:p>
    <w:p w14:paraId="596C961B" w14:textId="5EF4EAA8" w:rsidR="003B4AF3" w:rsidRPr="006D6FE3" w:rsidRDefault="51606D80" w:rsidP="51606D80">
      <w:pPr>
        <w:pStyle w:val="Odsekzoznamu"/>
        <w:numPr>
          <w:ilvl w:val="0"/>
          <w:numId w:val="7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 xml:space="preserve">koordinuje </w:t>
      </w:r>
      <w:r w:rsidR="006D6FE3" w:rsidRPr="006D6FE3">
        <w:rPr>
          <w:rFonts w:ascii="Arial" w:hAnsi="Arial" w:cs="Arial"/>
        </w:rPr>
        <w:t>konečnú</w:t>
      </w:r>
      <w:r w:rsidRPr="006D6FE3">
        <w:rPr>
          <w:rFonts w:ascii="Arial" w:hAnsi="Arial" w:cs="Arial"/>
        </w:rPr>
        <w:t xml:space="preserve"> úpravu schválených dokumentov a ich predloženie ministrovi podľa pokynov predsedu</w:t>
      </w:r>
      <w:r w:rsidR="00027584" w:rsidRPr="006D6FE3">
        <w:rPr>
          <w:rFonts w:ascii="Arial" w:hAnsi="Arial" w:cs="Arial"/>
        </w:rPr>
        <w:t xml:space="preserve"> </w:t>
      </w:r>
      <w:r w:rsidR="00D37C13" w:rsidRPr="006D6FE3">
        <w:rPr>
          <w:rFonts w:ascii="Arial" w:hAnsi="Arial" w:cs="Arial"/>
        </w:rPr>
        <w:t>rady</w:t>
      </w:r>
      <w:r w:rsidRPr="006D6FE3">
        <w:rPr>
          <w:rFonts w:ascii="Arial" w:hAnsi="Arial" w:cs="Arial"/>
        </w:rPr>
        <w:t>.</w:t>
      </w:r>
    </w:p>
    <w:p w14:paraId="385FC9C7" w14:textId="2950A52A" w:rsidR="00145D8E" w:rsidRDefault="003F32AF" w:rsidP="002943A2">
      <w:pPr>
        <w:numPr>
          <w:ilvl w:val="0"/>
          <w:numId w:val="5"/>
        </w:numPr>
        <w:tabs>
          <w:tab w:val="clear" w:pos="547"/>
          <w:tab w:val="num" w:pos="567"/>
        </w:tabs>
        <w:spacing w:after="120" w:line="276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Rada</w:t>
      </w:r>
      <w:r w:rsidR="00145D8E">
        <w:rPr>
          <w:rFonts w:ascii="Arial" w:hAnsi="Arial" w:cs="Arial"/>
        </w:rPr>
        <w:t xml:space="preserve"> môž</w:t>
      </w:r>
      <w:r>
        <w:rPr>
          <w:rFonts w:ascii="Arial" w:hAnsi="Arial" w:cs="Arial"/>
        </w:rPr>
        <w:t>e</w:t>
      </w:r>
      <w:r w:rsidR="00145D8E">
        <w:rPr>
          <w:rFonts w:ascii="Arial" w:hAnsi="Arial" w:cs="Arial"/>
        </w:rPr>
        <w:t xml:space="preserve"> na podporu svojej činnosti vytvárať pracovné skupiny</w:t>
      </w:r>
      <w:r w:rsidR="00E42F98">
        <w:rPr>
          <w:rFonts w:ascii="Arial" w:hAnsi="Arial" w:cs="Arial"/>
        </w:rPr>
        <w:t>.</w:t>
      </w:r>
    </w:p>
    <w:p w14:paraId="52EE2530" w14:textId="5BF6080B" w:rsidR="002943A2" w:rsidRPr="002943A2" w:rsidRDefault="002943A2" w:rsidP="002943A2">
      <w:pPr>
        <w:pStyle w:val="Odsekzoznamu"/>
        <w:numPr>
          <w:ilvl w:val="0"/>
          <w:numId w:val="5"/>
        </w:numPr>
        <w:rPr>
          <w:rFonts w:ascii="Arial" w:hAnsi="Arial" w:cs="Arial"/>
        </w:rPr>
      </w:pPr>
      <w:r w:rsidRPr="002943A2">
        <w:rPr>
          <w:rFonts w:ascii="Arial" w:hAnsi="Arial" w:cs="Arial"/>
        </w:rPr>
        <w:t>Administratívne činnosti spojené so zabezpečovaním činnosti rady zabezpečuje  sekcia</w:t>
      </w:r>
      <w:r w:rsidR="00972FB4">
        <w:rPr>
          <w:rFonts w:ascii="Arial" w:hAnsi="Arial" w:cs="Arial"/>
        </w:rPr>
        <w:t xml:space="preserve"> vedy a techniky</w:t>
      </w:r>
      <w:r w:rsidRPr="002943A2">
        <w:rPr>
          <w:rFonts w:ascii="Arial" w:hAnsi="Arial" w:cs="Arial"/>
        </w:rPr>
        <w:t>.</w:t>
      </w:r>
    </w:p>
    <w:p w14:paraId="628A8652" w14:textId="77777777" w:rsidR="00E047CB" w:rsidRPr="006D6FE3" w:rsidRDefault="00E047CB" w:rsidP="00E047CB">
      <w:pPr>
        <w:spacing w:line="276" w:lineRule="auto"/>
        <w:rPr>
          <w:rFonts w:ascii="Arial" w:hAnsi="Arial" w:cs="Arial"/>
        </w:rPr>
      </w:pPr>
    </w:p>
    <w:p w14:paraId="2AED6D4E" w14:textId="051B6125" w:rsidR="00F875C3" w:rsidRPr="006D6FE3" w:rsidRDefault="00F875C3" w:rsidP="00F875C3">
      <w:pPr>
        <w:spacing w:line="276" w:lineRule="auto"/>
        <w:jc w:val="center"/>
        <w:rPr>
          <w:rFonts w:ascii="Arial" w:hAnsi="Arial" w:cs="Arial"/>
          <w:b/>
          <w:bCs/>
        </w:rPr>
      </w:pPr>
      <w:r w:rsidRPr="006D6FE3">
        <w:rPr>
          <w:rFonts w:ascii="Arial" w:hAnsi="Arial" w:cs="Arial"/>
          <w:b/>
          <w:bCs/>
        </w:rPr>
        <w:t xml:space="preserve">Článok </w:t>
      </w:r>
      <w:r w:rsidR="003041B2" w:rsidRPr="006D6FE3">
        <w:rPr>
          <w:rFonts w:ascii="Arial" w:hAnsi="Arial" w:cs="Arial"/>
          <w:b/>
          <w:bCs/>
        </w:rPr>
        <w:t>5</w:t>
      </w:r>
    </w:p>
    <w:p w14:paraId="718713D0" w14:textId="066A758D" w:rsidR="00F875C3" w:rsidRPr="006D6FE3" w:rsidRDefault="005867DF" w:rsidP="00F875C3">
      <w:pPr>
        <w:pStyle w:val="Obyajntext"/>
        <w:spacing w:before="0" w:after="240" w:line="276" w:lineRule="auto"/>
        <w:jc w:val="center"/>
        <w:rPr>
          <w:b/>
          <w:bCs/>
          <w:color w:val="auto"/>
          <w:sz w:val="24"/>
          <w:szCs w:val="24"/>
        </w:rPr>
      </w:pPr>
      <w:r w:rsidRPr="006D6FE3">
        <w:rPr>
          <w:b/>
          <w:bCs/>
          <w:color w:val="auto"/>
          <w:sz w:val="24"/>
          <w:szCs w:val="24"/>
        </w:rPr>
        <w:t>Zasadnutie</w:t>
      </w:r>
      <w:r w:rsidR="00F875C3" w:rsidRPr="006D6FE3">
        <w:rPr>
          <w:b/>
          <w:bCs/>
          <w:color w:val="auto"/>
          <w:sz w:val="24"/>
          <w:szCs w:val="24"/>
        </w:rPr>
        <w:t xml:space="preserve"> rady</w:t>
      </w:r>
      <w:r w:rsidR="00F875C3" w:rsidRPr="006D6FE3">
        <w:rPr>
          <w:b/>
          <w:bCs/>
          <w:sz w:val="24"/>
          <w:szCs w:val="24"/>
        </w:rPr>
        <w:t> </w:t>
      </w:r>
    </w:p>
    <w:p w14:paraId="66100188" w14:textId="7C978443" w:rsidR="00F875C3" w:rsidRPr="006D6FE3" w:rsidRDefault="005867DF" w:rsidP="00F875C3">
      <w:pPr>
        <w:numPr>
          <w:ilvl w:val="0"/>
          <w:numId w:val="34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Zasadnutie</w:t>
      </w:r>
      <w:r w:rsidR="00F875C3" w:rsidRPr="006D6FE3">
        <w:rPr>
          <w:rFonts w:ascii="Arial" w:hAnsi="Arial" w:cs="Arial"/>
        </w:rPr>
        <w:t xml:space="preserve"> rady sa koná podľa potreby, najmenej</w:t>
      </w:r>
      <w:r w:rsidR="00320D3E" w:rsidRPr="006D6FE3">
        <w:rPr>
          <w:rFonts w:ascii="Arial" w:hAnsi="Arial" w:cs="Arial"/>
        </w:rPr>
        <w:t xml:space="preserve"> raz ročne</w:t>
      </w:r>
      <w:r w:rsidR="00F875C3" w:rsidRPr="006D6FE3">
        <w:rPr>
          <w:rFonts w:ascii="Arial" w:hAnsi="Arial" w:cs="Arial"/>
        </w:rPr>
        <w:t xml:space="preserve">. Predseda rady zvolá </w:t>
      </w:r>
      <w:r w:rsidRPr="006D6FE3">
        <w:rPr>
          <w:rFonts w:ascii="Arial" w:hAnsi="Arial" w:cs="Arial"/>
        </w:rPr>
        <w:t>zasadnutie</w:t>
      </w:r>
      <w:r w:rsidR="00F875C3" w:rsidRPr="006D6FE3">
        <w:rPr>
          <w:rFonts w:ascii="Arial" w:hAnsi="Arial" w:cs="Arial"/>
        </w:rPr>
        <w:t xml:space="preserve"> rady vždy, ak o to požiada</w:t>
      </w:r>
      <w:r w:rsidR="00FA2D97" w:rsidRPr="006D6FE3">
        <w:rPr>
          <w:rFonts w:ascii="Arial" w:hAnsi="Arial" w:cs="Arial"/>
        </w:rPr>
        <w:t xml:space="preserve"> najmenej</w:t>
      </w:r>
      <w:r w:rsidR="00F875C3" w:rsidRPr="006D6FE3">
        <w:rPr>
          <w:rFonts w:ascii="Arial" w:hAnsi="Arial" w:cs="Arial"/>
        </w:rPr>
        <w:t xml:space="preserve"> tretina členov rady.</w:t>
      </w:r>
    </w:p>
    <w:p w14:paraId="0F1798B3" w14:textId="0661AF1C" w:rsidR="00F875C3" w:rsidRPr="006D6FE3" w:rsidRDefault="00F875C3" w:rsidP="00F875C3">
      <w:pPr>
        <w:numPr>
          <w:ilvl w:val="0"/>
          <w:numId w:val="34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 xml:space="preserve">Pozvánku na </w:t>
      </w:r>
      <w:r w:rsidR="005867DF" w:rsidRPr="006D6FE3">
        <w:rPr>
          <w:rFonts w:ascii="Arial" w:hAnsi="Arial" w:cs="Arial"/>
        </w:rPr>
        <w:t>zasadnutie</w:t>
      </w:r>
      <w:r w:rsidRPr="006D6FE3">
        <w:rPr>
          <w:rFonts w:ascii="Arial" w:hAnsi="Arial" w:cs="Arial"/>
        </w:rPr>
        <w:t xml:space="preserve"> rady, program a materiály určené na </w:t>
      </w:r>
      <w:r w:rsidR="005867DF" w:rsidRPr="006D6FE3">
        <w:rPr>
          <w:rFonts w:ascii="Arial" w:hAnsi="Arial" w:cs="Arial"/>
        </w:rPr>
        <w:t>zasadnutie</w:t>
      </w:r>
      <w:r w:rsidRPr="006D6FE3">
        <w:rPr>
          <w:rFonts w:ascii="Arial" w:hAnsi="Arial" w:cs="Arial"/>
        </w:rPr>
        <w:t xml:space="preserve"> rady zasiela tajomník rady členom rady elektronicky.</w:t>
      </w:r>
    </w:p>
    <w:p w14:paraId="1749B9C9" w14:textId="070D5D67" w:rsidR="00F875C3" w:rsidRPr="006D6FE3" w:rsidRDefault="005867DF" w:rsidP="00F875C3">
      <w:pPr>
        <w:numPr>
          <w:ilvl w:val="0"/>
          <w:numId w:val="34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Zasadnutie</w:t>
      </w:r>
      <w:r w:rsidR="00F875C3" w:rsidRPr="006D6FE3">
        <w:rPr>
          <w:rFonts w:ascii="Arial" w:hAnsi="Arial" w:cs="Arial"/>
        </w:rPr>
        <w:t xml:space="preserve"> rady je neverejné. Predseda rady môže na návrh člena rady </w:t>
      </w:r>
      <w:r w:rsidRPr="006D6FE3">
        <w:rPr>
          <w:rFonts w:ascii="Arial" w:hAnsi="Arial" w:cs="Arial"/>
        </w:rPr>
        <w:t xml:space="preserve">alebo aj bez návrhu </w:t>
      </w:r>
      <w:r w:rsidR="00F875C3" w:rsidRPr="006D6FE3">
        <w:rPr>
          <w:rFonts w:ascii="Arial" w:hAnsi="Arial" w:cs="Arial"/>
        </w:rPr>
        <w:t xml:space="preserve">prizvať na </w:t>
      </w:r>
      <w:r w:rsidRPr="006D6FE3">
        <w:rPr>
          <w:rFonts w:ascii="Arial" w:hAnsi="Arial" w:cs="Arial"/>
        </w:rPr>
        <w:t>zasadnutie</w:t>
      </w:r>
      <w:r w:rsidR="00F875C3" w:rsidRPr="006D6FE3">
        <w:rPr>
          <w:rFonts w:ascii="Arial" w:hAnsi="Arial" w:cs="Arial"/>
        </w:rPr>
        <w:t xml:space="preserve"> rady ďalšie osoby.</w:t>
      </w:r>
    </w:p>
    <w:p w14:paraId="026914B0" w14:textId="61F55508" w:rsidR="00F875C3" w:rsidRPr="006D6FE3" w:rsidRDefault="00F875C3" w:rsidP="00F875C3">
      <w:pPr>
        <w:numPr>
          <w:ilvl w:val="0"/>
          <w:numId w:val="34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 xml:space="preserve">Člen rady môže poveriť inú osobu, aby ho na </w:t>
      </w:r>
      <w:r w:rsidR="005867DF" w:rsidRPr="006D6FE3">
        <w:rPr>
          <w:rFonts w:ascii="Arial" w:hAnsi="Arial" w:cs="Arial"/>
        </w:rPr>
        <w:t>zasadnut</w:t>
      </w:r>
      <w:r w:rsidR="00E047CB" w:rsidRPr="006D6FE3">
        <w:rPr>
          <w:rFonts w:ascii="Arial" w:hAnsi="Arial" w:cs="Arial"/>
        </w:rPr>
        <w:t>í</w:t>
      </w:r>
      <w:r w:rsidRPr="006D6FE3">
        <w:rPr>
          <w:rFonts w:ascii="Arial" w:hAnsi="Arial" w:cs="Arial"/>
        </w:rPr>
        <w:t xml:space="preserve"> rady zastúpila; zástupca má na </w:t>
      </w:r>
      <w:r w:rsidR="005867DF" w:rsidRPr="006D6FE3">
        <w:rPr>
          <w:rFonts w:ascii="Arial" w:hAnsi="Arial" w:cs="Arial"/>
        </w:rPr>
        <w:t>zasadnutí</w:t>
      </w:r>
      <w:r w:rsidRPr="006D6FE3">
        <w:rPr>
          <w:rFonts w:ascii="Arial" w:hAnsi="Arial" w:cs="Arial"/>
        </w:rPr>
        <w:t xml:space="preserve"> rady práva člena rady v plnom rozsahu. Ak sa člen rady nemôže zúčastniť na </w:t>
      </w:r>
      <w:r w:rsidR="005867DF" w:rsidRPr="006D6FE3">
        <w:rPr>
          <w:rFonts w:ascii="Arial" w:hAnsi="Arial" w:cs="Arial"/>
        </w:rPr>
        <w:t>zasadnutí</w:t>
      </w:r>
      <w:r w:rsidRPr="006D6FE3">
        <w:rPr>
          <w:rFonts w:ascii="Arial" w:hAnsi="Arial" w:cs="Arial"/>
        </w:rPr>
        <w:t xml:space="preserve"> rady, je povinný oznámiť svoju neprítomnosť vopred tajomníkovi rady.</w:t>
      </w:r>
    </w:p>
    <w:p w14:paraId="144B4E0D" w14:textId="4563C653" w:rsidR="00F875C3" w:rsidRPr="006D6FE3" w:rsidRDefault="00F875C3" w:rsidP="00F875C3">
      <w:pPr>
        <w:numPr>
          <w:ilvl w:val="0"/>
          <w:numId w:val="34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Rada je uznášaniaschopná, ak je prítomná nadpolovičná väčšina všetkých členov</w:t>
      </w:r>
      <w:r w:rsidR="008E44C5" w:rsidRPr="006D6FE3">
        <w:rPr>
          <w:rFonts w:ascii="Arial" w:hAnsi="Arial" w:cs="Arial"/>
        </w:rPr>
        <w:t xml:space="preserve"> rady</w:t>
      </w:r>
      <w:r w:rsidRPr="006D6FE3">
        <w:rPr>
          <w:rFonts w:ascii="Arial" w:hAnsi="Arial" w:cs="Arial"/>
        </w:rPr>
        <w:t xml:space="preserve">. </w:t>
      </w:r>
    </w:p>
    <w:p w14:paraId="27FDFF59" w14:textId="593B8B83" w:rsidR="00F875C3" w:rsidRPr="006D6FE3" w:rsidRDefault="00F875C3" w:rsidP="00F875C3">
      <w:pPr>
        <w:numPr>
          <w:ilvl w:val="0"/>
          <w:numId w:val="34"/>
        </w:numPr>
        <w:tabs>
          <w:tab w:val="num" w:pos="567"/>
        </w:tabs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 xml:space="preserve">Rada prijíma </w:t>
      </w:r>
      <w:r w:rsidR="00117486" w:rsidRPr="006D6FE3">
        <w:rPr>
          <w:rFonts w:ascii="Arial" w:hAnsi="Arial" w:cs="Arial"/>
        </w:rPr>
        <w:t>s</w:t>
      </w:r>
      <w:r w:rsidR="0010321A" w:rsidRPr="006D6FE3">
        <w:rPr>
          <w:rFonts w:ascii="Arial" w:hAnsi="Arial" w:cs="Arial"/>
        </w:rPr>
        <w:t xml:space="preserve">voje </w:t>
      </w:r>
      <w:r w:rsidRPr="006D6FE3">
        <w:rPr>
          <w:rFonts w:ascii="Arial" w:hAnsi="Arial" w:cs="Arial"/>
        </w:rPr>
        <w:t>závery formou uznes</w:t>
      </w:r>
      <w:r w:rsidR="0010321A" w:rsidRPr="006D6FE3">
        <w:rPr>
          <w:rFonts w:ascii="Arial" w:hAnsi="Arial" w:cs="Arial"/>
        </w:rPr>
        <w:t>enia</w:t>
      </w:r>
      <w:r w:rsidRPr="006D6FE3">
        <w:rPr>
          <w:rFonts w:ascii="Arial" w:hAnsi="Arial" w:cs="Arial"/>
        </w:rPr>
        <w:t>, ktoré m</w:t>
      </w:r>
      <w:r w:rsidR="0010321A" w:rsidRPr="006D6FE3">
        <w:rPr>
          <w:rFonts w:ascii="Arial" w:hAnsi="Arial" w:cs="Arial"/>
        </w:rPr>
        <w:t>á</w:t>
      </w:r>
      <w:r w:rsidRPr="006D6FE3">
        <w:rPr>
          <w:rFonts w:ascii="Arial" w:hAnsi="Arial" w:cs="Arial"/>
        </w:rPr>
        <w:t xml:space="preserve"> </w:t>
      </w:r>
      <w:r w:rsidR="0010321A" w:rsidRPr="006D6FE3">
        <w:rPr>
          <w:rFonts w:ascii="Arial" w:hAnsi="Arial" w:cs="Arial"/>
        </w:rPr>
        <w:t xml:space="preserve">pre ministra </w:t>
      </w:r>
      <w:r w:rsidRPr="006D6FE3">
        <w:rPr>
          <w:rFonts w:ascii="Arial" w:hAnsi="Arial" w:cs="Arial"/>
        </w:rPr>
        <w:t xml:space="preserve">odporúčací charakter. </w:t>
      </w:r>
      <w:r w:rsidR="0010321A" w:rsidRPr="006D6FE3">
        <w:rPr>
          <w:rFonts w:ascii="Arial" w:hAnsi="Arial" w:cs="Arial"/>
        </w:rPr>
        <w:t>Uznesenie je prijaté, ak za jeho prijatie hlasuje nadpolovičná väčšina prítomných členov rady. Pri rovnosti hlasov rozhoduje hlas predsedu rady.</w:t>
      </w:r>
    </w:p>
    <w:p w14:paraId="5B0C7EF8" w14:textId="3227D3E0" w:rsidR="00915A19" w:rsidRPr="006D6FE3" w:rsidRDefault="00915A19" w:rsidP="00F875C3">
      <w:pPr>
        <w:numPr>
          <w:ilvl w:val="0"/>
          <w:numId w:val="34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Zasadnutie rady možno uskutočniť aj prostredníctvom videokonferencie alebo inými prostriedkami informačnej a komunikačnej technológie bez fyzickej prítomnosti členov rady.</w:t>
      </w:r>
    </w:p>
    <w:p w14:paraId="5639D3C5" w14:textId="76663ECA" w:rsidR="00F875C3" w:rsidRPr="006D6FE3" w:rsidRDefault="00724251" w:rsidP="00F875C3">
      <w:pPr>
        <w:numPr>
          <w:ilvl w:val="0"/>
          <w:numId w:val="34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lastRenderedPageBreak/>
        <w:t xml:space="preserve">V odôvodnených prípadoch možno na základe rozhodnutia predsedu rady hlasovať elektronicky. Pri elektronickom hlasovaní tajomník rady elektronicky zašle členom </w:t>
      </w:r>
      <w:r w:rsidR="00E91798">
        <w:rPr>
          <w:rFonts w:ascii="Arial" w:hAnsi="Arial" w:cs="Arial"/>
        </w:rPr>
        <w:t xml:space="preserve">rady </w:t>
      </w:r>
      <w:r w:rsidR="00815592" w:rsidRPr="006D6FE3">
        <w:rPr>
          <w:rFonts w:ascii="Arial" w:hAnsi="Arial" w:cs="Arial"/>
        </w:rPr>
        <w:t xml:space="preserve">potrebné </w:t>
      </w:r>
      <w:r w:rsidRPr="006D6FE3">
        <w:rPr>
          <w:rFonts w:ascii="Arial" w:hAnsi="Arial" w:cs="Arial"/>
        </w:rPr>
        <w:t xml:space="preserve">podklady. Členovia rady svoje vyjadrenia zasielajú na adresu elektronickej pošty určenú tajomníkom </w:t>
      </w:r>
      <w:r w:rsidR="005867DF" w:rsidRPr="006D6FE3">
        <w:rPr>
          <w:rFonts w:ascii="Arial" w:hAnsi="Arial" w:cs="Arial"/>
        </w:rPr>
        <w:t>rady</w:t>
      </w:r>
      <w:r w:rsidRPr="006D6FE3">
        <w:rPr>
          <w:rFonts w:ascii="Arial" w:hAnsi="Arial" w:cs="Arial"/>
        </w:rPr>
        <w:t xml:space="preserve"> v lehote určenej predsedom rady, ktorá je najmenej tri pracovné dni. </w:t>
      </w:r>
      <w:r w:rsidR="00F875C3" w:rsidRPr="006D6FE3">
        <w:rPr>
          <w:rFonts w:ascii="Arial" w:hAnsi="Arial" w:cs="Arial"/>
        </w:rPr>
        <w:t>Ak  sa v určenej lehote člen rady nevyjadrí</w:t>
      </w:r>
      <w:r w:rsidR="00BF5CA8" w:rsidRPr="006D6FE3">
        <w:rPr>
          <w:rFonts w:ascii="Arial" w:hAnsi="Arial" w:cs="Arial"/>
        </w:rPr>
        <w:t>, platí</w:t>
      </w:r>
      <w:r w:rsidR="00F875C3" w:rsidRPr="006D6FE3">
        <w:rPr>
          <w:rFonts w:ascii="Arial" w:hAnsi="Arial" w:cs="Arial"/>
        </w:rPr>
        <w:t xml:space="preserve">, že s predloženým návrhom súhlasí; na účely hlasovania elektronickou formou nemôže byť člen rady zastúpený inou osobou. Uznesenie rady </w:t>
      </w:r>
      <w:r w:rsidR="00BF5CA8" w:rsidRPr="006D6FE3">
        <w:rPr>
          <w:rFonts w:ascii="Arial" w:hAnsi="Arial" w:cs="Arial"/>
        </w:rPr>
        <w:t>pri</w:t>
      </w:r>
      <w:r w:rsidR="00F875C3" w:rsidRPr="006D6FE3">
        <w:rPr>
          <w:rFonts w:ascii="Arial" w:hAnsi="Arial" w:cs="Arial"/>
        </w:rPr>
        <w:t xml:space="preserve"> hlasovan</w:t>
      </w:r>
      <w:r w:rsidR="00BF5CA8" w:rsidRPr="006D6FE3">
        <w:rPr>
          <w:rFonts w:ascii="Arial" w:hAnsi="Arial" w:cs="Arial"/>
        </w:rPr>
        <w:t>í</w:t>
      </w:r>
      <w:r w:rsidR="00F875C3" w:rsidRPr="006D6FE3">
        <w:rPr>
          <w:rFonts w:ascii="Arial" w:hAnsi="Arial" w:cs="Arial"/>
        </w:rPr>
        <w:t xml:space="preserve"> elektronickou formou je prijaté, ak za jeho prijatie hlasuje nadpolovičná väčšina všetkých členov rady</w:t>
      </w:r>
      <w:r w:rsidRPr="006D6FE3">
        <w:rPr>
          <w:rFonts w:ascii="Arial" w:hAnsi="Arial" w:cs="Arial"/>
        </w:rPr>
        <w:t>. Pri rovnosti hlasov rozhoduje hlas predsedu rady.</w:t>
      </w:r>
      <w:r w:rsidR="00F875C3" w:rsidRPr="006D6FE3">
        <w:rPr>
          <w:rFonts w:ascii="Arial" w:hAnsi="Arial" w:cs="Arial"/>
        </w:rPr>
        <w:t xml:space="preserve"> </w:t>
      </w:r>
      <w:r w:rsidRPr="006D6FE3">
        <w:rPr>
          <w:rFonts w:ascii="Arial" w:hAnsi="Arial" w:cs="Arial"/>
        </w:rPr>
        <w:t>P</w:t>
      </w:r>
      <w:r w:rsidR="00F875C3" w:rsidRPr="006D6FE3">
        <w:rPr>
          <w:rFonts w:ascii="Arial" w:hAnsi="Arial" w:cs="Arial"/>
        </w:rPr>
        <w:t>redseda rady oznámi výsledok hlasovania všetkým členom rady.</w:t>
      </w:r>
    </w:p>
    <w:p w14:paraId="2432AC7B" w14:textId="77777777" w:rsidR="00116979" w:rsidRDefault="00116979" w:rsidP="00724251">
      <w:pPr>
        <w:spacing w:after="120" w:line="276" w:lineRule="auto"/>
        <w:ind w:left="567"/>
        <w:jc w:val="center"/>
        <w:rPr>
          <w:rFonts w:ascii="Arial" w:hAnsi="Arial" w:cs="Arial"/>
          <w:b/>
        </w:rPr>
      </w:pPr>
      <w:bookmarkStart w:id="1" w:name="_GoBack"/>
      <w:bookmarkEnd w:id="1"/>
    </w:p>
    <w:p w14:paraId="7796C42D" w14:textId="458869C3" w:rsidR="00724251" w:rsidRPr="006D6FE3" w:rsidRDefault="00724251" w:rsidP="00724251">
      <w:pPr>
        <w:spacing w:after="120" w:line="276" w:lineRule="auto"/>
        <w:ind w:left="567"/>
        <w:jc w:val="center"/>
        <w:rPr>
          <w:rFonts w:ascii="Arial" w:hAnsi="Arial" w:cs="Arial"/>
          <w:b/>
        </w:rPr>
      </w:pPr>
      <w:r w:rsidRPr="006D6FE3">
        <w:rPr>
          <w:rFonts w:ascii="Arial" w:hAnsi="Arial" w:cs="Arial"/>
          <w:b/>
        </w:rPr>
        <w:t>Čl. 6</w:t>
      </w:r>
      <w:r w:rsidR="009F1A49">
        <w:rPr>
          <w:rFonts w:ascii="Arial" w:hAnsi="Arial" w:cs="Arial"/>
          <w:b/>
        </w:rPr>
        <w:br/>
        <w:t>Zápisnica</w:t>
      </w:r>
    </w:p>
    <w:p w14:paraId="037E0FA0" w14:textId="5E81F25E" w:rsidR="00F875C3" w:rsidRPr="006D6FE3" w:rsidRDefault="00F875C3" w:rsidP="008E6AD9">
      <w:pPr>
        <w:numPr>
          <w:ilvl w:val="0"/>
          <w:numId w:val="45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Z</w:t>
      </w:r>
      <w:r w:rsidR="00567320" w:rsidRPr="006D6FE3">
        <w:rPr>
          <w:rFonts w:ascii="Arial" w:hAnsi="Arial" w:cs="Arial"/>
        </w:rPr>
        <w:t>o zasadnutia</w:t>
      </w:r>
      <w:r w:rsidR="00724251" w:rsidRPr="006D6FE3">
        <w:rPr>
          <w:rFonts w:ascii="Arial" w:hAnsi="Arial" w:cs="Arial"/>
        </w:rPr>
        <w:t xml:space="preserve"> rady vyhotoví tajomník rady návrh zápisnice z</w:t>
      </w:r>
      <w:r w:rsidR="00567320" w:rsidRPr="006D6FE3">
        <w:rPr>
          <w:rFonts w:ascii="Arial" w:hAnsi="Arial" w:cs="Arial"/>
        </w:rPr>
        <w:t>o zasadnutia</w:t>
      </w:r>
      <w:r w:rsidR="00724251" w:rsidRPr="006D6FE3">
        <w:rPr>
          <w:rFonts w:ascii="Arial" w:hAnsi="Arial" w:cs="Arial"/>
        </w:rPr>
        <w:t xml:space="preserve"> rady, ktorý schvaľuje a podpisuje predseda rady.</w:t>
      </w:r>
      <w:r w:rsidRPr="006D6FE3">
        <w:rPr>
          <w:rFonts w:ascii="Arial" w:hAnsi="Arial" w:cs="Arial"/>
        </w:rPr>
        <w:t xml:space="preserve"> </w:t>
      </w:r>
      <w:r w:rsidR="00E33FA5" w:rsidRPr="006D6FE3">
        <w:rPr>
          <w:rFonts w:ascii="Arial" w:hAnsi="Arial" w:cs="Arial"/>
        </w:rPr>
        <w:t>Návrh z</w:t>
      </w:r>
      <w:r w:rsidR="00724251" w:rsidRPr="006D6FE3">
        <w:rPr>
          <w:rFonts w:ascii="Arial" w:hAnsi="Arial" w:cs="Arial"/>
        </w:rPr>
        <w:t>ápisnic</w:t>
      </w:r>
      <w:r w:rsidR="00E33FA5" w:rsidRPr="006D6FE3">
        <w:rPr>
          <w:rFonts w:ascii="Arial" w:hAnsi="Arial" w:cs="Arial"/>
        </w:rPr>
        <w:t>e</w:t>
      </w:r>
      <w:r w:rsidR="00724251" w:rsidRPr="006D6FE3">
        <w:rPr>
          <w:rFonts w:ascii="Arial" w:hAnsi="Arial" w:cs="Arial"/>
        </w:rPr>
        <w:t xml:space="preserve"> </w:t>
      </w:r>
      <w:r w:rsidRPr="006D6FE3">
        <w:rPr>
          <w:rFonts w:ascii="Arial" w:hAnsi="Arial" w:cs="Arial"/>
        </w:rPr>
        <w:t>obsahuje prezenčnú listinu a</w:t>
      </w:r>
      <w:r w:rsidR="00380FC5" w:rsidRPr="006D6FE3">
        <w:rPr>
          <w:rFonts w:ascii="Arial" w:hAnsi="Arial" w:cs="Arial"/>
        </w:rPr>
        <w:t> </w:t>
      </w:r>
      <w:r w:rsidRPr="006D6FE3">
        <w:rPr>
          <w:rFonts w:ascii="Arial" w:hAnsi="Arial" w:cs="Arial"/>
        </w:rPr>
        <w:t>prijaté uznesenia.</w:t>
      </w:r>
    </w:p>
    <w:p w14:paraId="7519158A" w14:textId="2F447AF8" w:rsidR="00E33FA5" w:rsidRPr="006D6FE3" w:rsidRDefault="00E33FA5" w:rsidP="008E6AD9">
      <w:pPr>
        <w:numPr>
          <w:ilvl w:val="0"/>
          <w:numId w:val="45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Ak sa hlasovalo elektronicky, po ukončení elektronického hlasovania tajomník rady o elektronickom hlasovaní vypracuje návrh zápisnice, ktorý schvaľuje a podpisuje predseda rady. Zápisnica o elektronickom hlasovaní obsahuje najmä</w:t>
      </w:r>
    </w:p>
    <w:p w14:paraId="5E5C39E7" w14:textId="6A37FE1D" w:rsidR="00E33FA5" w:rsidRPr="006D6FE3" w:rsidRDefault="00E33FA5" w:rsidP="00516CED">
      <w:pPr>
        <w:numPr>
          <w:ilvl w:val="1"/>
          <w:numId w:val="45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lehotu na hlasovanie,</w:t>
      </w:r>
    </w:p>
    <w:p w14:paraId="13264CFB" w14:textId="05189993" w:rsidR="00E33FA5" w:rsidRPr="006D6FE3" w:rsidRDefault="00E33FA5" w:rsidP="00516CED">
      <w:pPr>
        <w:numPr>
          <w:ilvl w:val="1"/>
          <w:numId w:val="45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výsledok hlasovania,</w:t>
      </w:r>
    </w:p>
    <w:p w14:paraId="3F63E88A" w14:textId="4B83C404" w:rsidR="00E33FA5" w:rsidRPr="006D6FE3" w:rsidRDefault="00E33FA5" w:rsidP="00516CED">
      <w:pPr>
        <w:numPr>
          <w:ilvl w:val="1"/>
          <w:numId w:val="45"/>
        </w:num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 xml:space="preserve">uznesenia </w:t>
      </w:r>
      <w:r w:rsidR="00E91798">
        <w:rPr>
          <w:rFonts w:ascii="Arial" w:hAnsi="Arial" w:cs="Arial"/>
        </w:rPr>
        <w:t>rady</w:t>
      </w:r>
      <w:r w:rsidR="00E91798" w:rsidRPr="006D6FE3">
        <w:rPr>
          <w:rFonts w:ascii="Arial" w:hAnsi="Arial" w:cs="Arial"/>
        </w:rPr>
        <w:t xml:space="preserve"> </w:t>
      </w:r>
      <w:r w:rsidRPr="006D6FE3">
        <w:rPr>
          <w:rFonts w:ascii="Arial" w:hAnsi="Arial" w:cs="Arial"/>
        </w:rPr>
        <w:t xml:space="preserve">a prípadné pripomienky členov </w:t>
      </w:r>
      <w:r w:rsidR="009976E6" w:rsidRPr="006D6FE3">
        <w:rPr>
          <w:rFonts w:ascii="Arial" w:hAnsi="Arial" w:cs="Arial"/>
        </w:rPr>
        <w:t>rady.</w:t>
      </w:r>
    </w:p>
    <w:p w14:paraId="162A258D" w14:textId="3328A304" w:rsidR="00F875C3" w:rsidRPr="006D6FE3" w:rsidRDefault="00F875C3" w:rsidP="00516CED">
      <w:pPr>
        <w:numPr>
          <w:ilvl w:val="0"/>
          <w:numId w:val="45"/>
        </w:numPr>
        <w:spacing w:after="120" w:line="276" w:lineRule="auto"/>
        <w:ind w:left="567" w:hanging="567"/>
        <w:jc w:val="both"/>
        <w:rPr>
          <w:rFonts w:ascii="Arial" w:hAnsi="Arial" w:cs="Arial"/>
          <w:color w:val="000000" w:themeColor="text1"/>
        </w:rPr>
      </w:pPr>
      <w:r w:rsidRPr="006D6FE3">
        <w:rPr>
          <w:rFonts w:ascii="Arial" w:hAnsi="Arial" w:cs="Arial"/>
        </w:rPr>
        <w:t xml:space="preserve">Tajomník rady zabezpečí do piatich pracovných dní odo dňa </w:t>
      </w:r>
      <w:r w:rsidR="00567320" w:rsidRPr="006D6FE3">
        <w:rPr>
          <w:rFonts w:ascii="Arial" w:hAnsi="Arial" w:cs="Arial"/>
        </w:rPr>
        <w:t>zasadnutia</w:t>
      </w:r>
      <w:r w:rsidRPr="006D6FE3">
        <w:rPr>
          <w:rFonts w:ascii="Arial" w:hAnsi="Arial" w:cs="Arial"/>
        </w:rPr>
        <w:t xml:space="preserve"> rady doručenie návrhu zápisnice všetkým členom na pripomienkovanie. Predseda rady určí na pripomienkovanie zápisnice </w:t>
      </w:r>
      <w:r w:rsidR="0058539A" w:rsidRPr="006D6FE3">
        <w:rPr>
          <w:rFonts w:ascii="Arial" w:hAnsi="Arial" w:cs="Arial"/>
        </w:rPr>
        <w:t xml:space="preserve">lehotu </w:t>
      </w:r>
      <w:r w:rsidRPr="006D6FE3">
        <w:rPr>
          <w:rFonts w:ascii="Arial" w:hAnsi="Arial" w:cs="Arial"/>
        </w:rPr>
        <w:t>najmenej päť pracovných dní od jej doručenia.</w:t>
      </w:r>
    </w:p>
    <w:p w14:paraId="74B1D0AD" w14:textId="649F7F12" w:rsidR="00145D8E" w:rsidRDefault="00145D8E" w:rsidP="006E30B8">
      <w:pPr>
        <w:spacing w:line="276" w:lineRule="auto"/>
        <w:rPr>
          <w:rFonts w:ascii="Arial" w:hAnsi="Arial" w:cs="Arial"/>
          <w:b/>
          <w:bCs/>
        </w:rPr>
      </w:pPr>
    </w:p>
    <w:p w14:paraId="614A5434" w14:textId="04C7E8DD" w:rsidR="00352A4C" w:rsidRPr="006D6FE3" w:rsidRDefault="51606D80" w:rsidP="51606D80">
      <w:pPr>
        <w:spacing w:line="276" w:lineRule="auto"/>
        <w:jc w:val="center"/>
        <w:rPr>
          <w:rFonts w:ascii="Arial" w:hAnsi="Arial" w:cs="Arial"/>
          <w:b/>
          <w:bCs/>
        </w:rPr>
      </w:pPr>
      <w:r w:rsidRPr="006D6FE3">
        <w:rPr>
          <w:rFonts w:ascii="Arial" w:hAnsi="Arial" w:cs="Arial"/>
          <w:b/>
          <w:bCs/>
        </w:rPr>
        <w:t xml:space="preserve">Článok </w:t>
      </w:r>
      <w:r w:rsidR="006E30B8">
        <w:rPr>
          <w:rFonts w:ascii="Arial" w:hAnsi="Arial" w:cs="Arial"/>
          <w:b/>
          <w:bCs/>
        </w:rPr>
        <w:t>7</w:t>
      </w:r>
    </w:p>
    <w:p w14:paraId="14222A7B" w14:textId="7DC4740A" w:rsidR="00CF2E54" w:rsidRPr="006D6FE3" w:rsidRDefault="51606D80" w:rsidP="00CF2E54">
      <w:pPr>
        <w:pStyle w:val="Obyajntext"/>
        <w:spacing w:before="0" w:after="240" w:line="276" w:lineRule="auto"/>
        <w:jc w:val="center"/>
        <w:rPr>
          <w:b/>
          <w:bCs/>
          <w:color w:val="auto"/>
          <w:sz w:val="24"/>
          <w:szCs w:val="24"/>
        </w:rPr>
      </w:pPr>
      <w:r w:rsidRPr="006D6FE3">
        <w:rPr>
          <w:b/>
          <w:bCs/>
          <w:color w:val="auto"/>
          <w:sz w:val="24"/>
          <w:szCs w:val="24"/>
        </w:rPr>
        <w:t>Záverečné ustanovenie</w:t>
      </w:r>
    </w:p>
    <w:p w14:paraId="44560DF8" w14:textId="74A4AF25" w:rsidR="00BF5AAE" w:rsidRPr="006D6FE3" w:rsidRDefault="51606D80" w:rsidP="001A461B">
      <w:pPr>
        <w:spacing w:after="120" w:line="276" w:lineRule="auto"/>
        <w:jc w:val="both"/>
        <w:rPr>
          <w:rFonts w:ascii="Arial" w:hAnsi="Arial" w:cs="Arial"/>
        </w:rPr>
      </w:pPr>
      <w:r w:rsidRPr="006D6FE3">
        <w:rPr>
          <w:rFonts w:ascii="Arial" w:hAnsi="Arial" w:cs="Arial"/>
        </w:rPr>
        <w:t>Zmeny</w:t>
      </w:r>
      <w:r w:rsidR="00974D2E" w:rsidRPr="006D6FE3">
        <w:rPr>
          <w:rFonts w:ascii="Arial" w:hAnsi="Arial" w:cs="Arial"/>
        </w:rPr>
        <w:t xml:space="preserve"> a doplnenia</w:t>
      </w:r>
      <w:r w:rsidRPr="006D6FE3">
        <w:rPr>
          <w:rFonts w:ascii="Arial" w:hAnsi="Arial" w:cs="Arial"/>
        </w:rPr>
        <w:t xml:space="preserve"> tohto štatútu sa vykonávajú príkazom ministra.</w:t>
      </w:r>
    </w:p>
    <w:p w14:paraId="6CE02709" w14:textId="0849BC29" w:rsidR="00CF2E54" w:rsidRPr="00CA156C" w:rsidRDefault="00CF2E54" w:rsidP="001A461B">
      <w:pPr>
        <w:spacing w:after="120" w:line="276" w:lineRule="auto"/>
        <w:jc w:val="both"/>
        <w:rPr>
          <w:rFonts w:ascii="Arial" w:hAnsi="Arial" w:cs="Arial"/>
          <w:b/>
        </w:rPr>
      </w:pPr>
    </w:p>
    <w:sectPr w:rsidR="00CF2E54" w:rsidRPr="00CA156C" w:rsidSect="00A43611">
      <w:headerReference w:type="default" r:id="rId8"/>
      <w:footerReference w:type="even" r:id="rId9"/>
      <w:footerReference w:type="default" r:id="rId10"/>
      <w:headerReference w:type="first" r:id="rId11"/>
      <w:pgSz w:w="11907" w:h="16839" w:code="9"/>
      <w:pgMar w:top="1417" w:right="1417" w:bottom="1417" w:left="1417" w:header="709" w:footer="113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9C22F3" w14:textId="77777777" w:rsidR="00E41F49" w:rsidRDefault="00E41F49">
      <w:r>
        <w:separator/>
      </w:r>
    </w:p>
  </w:endnote>
  <w:endnote w:type="continuationSeparator" w:id="0">
    <w:p w14:paraId="4A74F9EF" w14:textId="77777777" w:rsidR="00E41F49" w:rsidRDefault="00E41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altName w:val="ę?–?’©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293AAC" w14:textId="77777777" w:rsidR="0074671E" w:rsidRDefault="0074671E" w:rsidP="003D4226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0DBC7B8E" w14:textId="77777777" w:rsidR="0074671E" w:rsidRDefault="0074671E" w:rsidP="00282251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7680705"/>
      <w:docPartObj>
        <w:docPartGallery w:val="Page Numbers (Bottom of Page)"/>
        <w:docPartUnique/>
      </w:docPartObj>
    </w:sdtPr>
    <w:sdtEndPr/>
    <w:sdtContent>
      <w:p w14:paraId="10AECD65" w14:textId="217A921B" w:rsidR="004B3A6A" w:rsidRDefault="004B3A6A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1A49">
          <w:rPr>
            <w:noProof/>
          </w:rPr>
          <w:t>5</w:t>
        </w:r>
        <w:r>
          <w:fldChar w:fldCharType="end"/>
        </w:r>
      </w:p>
    </w:sdtContent>
  </w:sdt>
  <w:p w14:paraId="11BA4EBA" w14:textId="77777777" w:rsidR="0074671E" w:rsidRDefault="0074671E" w:rsidP="00EB16EF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C0F8A2" w14:textId="77777777" w:rsidR="00E41F49" w:rsidRDefault="00E41F49">
      <w:r>
        <w:separator/>
      </w:r>
    </w:p>
  </w:footnote>
  <w:footnote w:type="continuationSeparator" w:id="0">
    <w:p w14:paraId="14C7BB90" w14:textId="77777777" w:rsidR="00E41F49" w:rsidRDefault="00E41F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5CAD23" w14:textId="4138101E" w:rsidR="00864C0E" w:rsidRDefault="51606D80" w:rsidP="00864C0E">
    <w:pPr>
      <w:pStyle w:val="Hlavika"/>
      <w:jc w:val="right"/>
    </w:pPr>
    <w:r>
      <w:t>Príloha k </w:t>
    </w:r>
    <w:r w:rsidRPr="002D6E69">
      <w:t xml:space="preserve">príkazu ministra č. </w:t>
    </w:r>
    <w:r w:rsidR="009F1A49">
      <w:t>19</w:t>
    </w:r>
    <w:r w:rsidR="004B454E" w:rsidRPr="002D6E69">
      <w:t>/2021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3440CB" w14:textId="07D3F49F" w:rsidR="00177D31" w:rsidRDefault="51606D80" w:rsidP="00177D31">
    <w:pPr>
      <w:pStyle w:val="Hlavika"/>
      <w:jc w:val="right"/>
    </w:pPr>
    <w:r>
      <w:t>Príloha k príkazu ministra č</w:t>
    </w:r>
    <w:r w:rsidRPr="00FD3FA5">
      <w:t xml:space="preserve">. </w:t>
    </w:r>
    <w:r w:rsidR="009F1A49">
      <w:t>19</w:t>
    </w:r>
    <w:r w:rsidRPr="00FD3FA5">
      <w:t>/20</w:t>
    </w:r>
    <w:r w:rsidR="0064595B" w:rsidRPr="00FD3FA5">
      <w:t>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C3A65"/>
    <w:multiLevelType w:val="hybridMultilevel"/>
    <w:tmpl w:val="FB1890E2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5AE11F2"/>
    <w:multiLevelType w:val="hybridMultilevel"/>
    <w:tmpl w:val="C8FCEFE8"/>
    <w:lvl w:ilvl="0" w:tplc="E4A079F2">
      <w:start w:val="1"/>
      <w:numFmt w:val="decimal"/>
      <w:lvlText w:val="(%1)"/>
      <w:lvlJc w:val="left"/>
      <w:pPr>
        <w:ind w:left="360" w:hanging="360"/>
      </w:pPr>
      <w:rPr>
        <w:strike w:val="0"/>
      </w:rPr>
    </w:lvl>
    <w:lvl w:ilvl="1" w:tplc="041B0017">
      <w:start w:val="1"/>
      <w:numFmt w:val="lowerLetter"/>
      <w:lvlText w:val="%2)"/>
      <w:lvlJc w:val="left"/>
      <w:pPr>
        <w:ind w:left="927" w:hanging="360"/>
      </w:pPr>
    </w:lvl>
    <w:lvl w:ilvl="2" w:tplc="99A83BB0">
      <w:start w:val="1"/>
      <w:numFmt w:val="lowerRoman"/>
      <w:lvlText w:val="%3."/>
      <w:lvlJc w:val="right"/>
      <w:pPr>
        <w:ind w:left="1800" w:hanging="180"/>
      </w:pPr>
    </w:lvl>
    <w:lvl w:ilvl="3" w:tplc="440E5A8C">
      <w:start w:val="1"/>
      <w:numFmt w:val="decimal"/>
      <w:lvlText w:val="%4."/>
      <w:lvlJc w:val="left"/>
      <w:pPr>
        <w:ind w:left="2520" w:hanging="360"/>
      </w:pPr>
    </w:lvl>
    <w:lvl w:ilvl="4" w:tplc="0ACE0490">
      <w:start w:val="1"/>
      <w:numFmt w:val="lowerLetter"/>
      <w:lvlText w:val="%5."/>
      <w:lvlJc w:val="left"/>
      <w:pPr>
        <w:ind w:left="3240" w:hanging="360"/>
      </w:pPr>
    </w:lvl>
    <w:lvl w:ilvl="5" w:tplc="7B0E4204">
      <w:start w:val="1"/>
      <w:numFmt w:val="lowerRoman"/>
      <w:lvlText w:val="%6."/>
      <w:lvlJc w:val="right"/>
      <w:pPr>
        <w:ind w:left="3960" w:hanging="180"/>
      </w:pPr>
    </w:lvl>
    <w:lvl w:ilvl="6" w:tplc="22A69564">
      <w:start w:val="1"/>
      <w:numFmt w:val="decimal"/>
      <w:lvlText w:val="%7."/>
      <w:lvlJc w:val="left"/>
      <w:pPr>
        <w:ind w:left="4680" w:hanging="360"/>
      </w:pPr>
    </w:lvl>
    <w:lvl w:ilvl="7" w:tplc="AC0CF21A">
      <w:start w:val="1"/>
      <w:numFmt w:val="lowerLetter"/>
      <w:lvlText w:val="%8."/>
      <w:lvlJc w:val="left"/>
      <w:pPr>
        <w:ind w:left="5400" w:hanging="360"/>
      </w:pPr>
    </w:lvl>
    <w:lvl w:ilvl="8" w:tplc="729AD8A0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D36B99"/>
    <w:multiLevelType w:val="hybridMultilevel"/>
    <w:tmpl w:val="3F2622B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42924"/>
    <w:multiLevelType w:val="hybridMultilevel"/>
    <w:tmpl w:val="FB1890E2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3A4EE2"/>
    <w:multiLevelType w:val="hybridMultilevel"/>
    <w:tmpl w:val="FB1890E2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8984D12"/>
    <w:multiLevelType w:val="hybridMultilevel"/>
    <w:tmpl w:val="FB1890E2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A9F361E"/>
    <w:multiLevelType w:val="hybridMultilevel"/>
    <w:tmpl w:val="FB1890E2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0B7A6FA1"/>
    <w:multiLevelType w:val="hybridMultilevel"/>
    <w:tmpl w:val="D520DE7C"/>
    <w:lvl w:ilvl="0" w:tplc="7BBEC214">
      <w:start w:val="1"/>
      <w:numFmt w:val="decimal"/>
      <w:lvlText w:val="(%1)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54"/>
        </w:tabs>
        <w:ind w:left="1454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8" w15:restartNumberingAfterBreak="0">
    <w:nsid w:val="0E660946"/>
    <w:multiLevelType w:val="hybridMultilevel"/>
    <w:tmpl w:val="FB1890E2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0F945101"/>
    <w:multiLevelType w:val="hybridMultilevel"/>
    <w:tmpl w:val="90965CD0"/>
    <w:lvl w:ilvl="0" w:tplc="041B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830A4B"/>
    <w:multiLevelType w:val="hybridMultilevel"/>
    <w:tmpl w:val="C14C3672"/>
    <w:lvl w:ilvl="0" w:tplc="E4A079F2">
      <w:start w:val="1"/>
      <w:numFmt w:val="decimal"/>
      <w:lvlText w:val="(%1)"/>
      <w:lvlJc w:val="left"/>
      <w:pPr>
        <w:ind w:left="360" w:hanging="360"/>
      </w:pPr>
      <w:rPr>
        <w:strike w:val="0"/>
      </w:rPr>
    </w:lvl>
    <w:lvl w:ilvl="1" w:tplc="041B0017">
      <w:start w:val="1"/>
      <w:numFmt w:val="lowerLetter"/>
      <w:lvlText w:val="%2)"/>
      <w:lvlJc w:val="left"/>
      <w:pPr>
        <w:ind w:left="927" w:hanging="360"/>
      </w:pPr>
    </w:lvl>
    <w:lvl w:ilvl="2" w:tplc="99A83BB0">
      <w:start w:val="1"/>
      <w:numFmt w:val="lowerRoman"/>
      <w:lvlText w:val="%3."/>
      <w:lvlJc w:val="right"/>
      <w:pPr>
        <w:ind w:left="1800" w:hanging="180"/>
      </w:pPr>
    </w:lvl>
    <w:lvl w:ilvl="3" w:tplc="440E5A8C">
      <w:start w:val="1"/>
      <w:numFmt w:val="decimal"/>
      <w:lvlText w:val="%4."/>
      <w:lvlJc w:val="left"/>
      <w:pPr>
        <w:ind w:left="2520" w:hanging="360"/>
      </w:pPr>
    </w:lvl>
    <w:lvl w:ilvl="4" w:tplc="0ACE0490">
      <w:start w:val="1"/>
      <w:numFmt w:val="lowerLetter"/>
      <w:lvlText w:val="%5."/>
      <w:lvlJc w:val="left"/>
      <w:pPr>
        <w:ind w:left="3240" w:hanging="360"/>
      </w:pPr>
    </w:lvl>
    <w:lvl w:ilvl="5" w:tplc="7B0E4204">
      <w:start w:val="1"/>
      <w:numFmt w:val="lowerRoman"/>
      <w:lvlText w:val="%6."/>
      <w:lvlJc w:val="right"/>
      <w:pPr>
        <w:ind w:left="3960" w:hanging="180"/>
      </w:pPr>
    </w:lvl>
    <w:lvl w:ilvl="6" w:tplc="22A69564">
      <w:start w:val="1"/>
      <w:numFmt w:val="decimal"/>
      <w:lvlText w:val="%7."/>
      <w:lvlJc w:val="left"/>
      <w:pPr>
        <w:ind w:left="4680" w:hanging="360"/>
      </w:pPr>
    </w:lvl>
    <w:lvl w:ilvl="7" w:tplc="AC0CF21A">
      <w:start w:val="1"/>
      <w:numFmt w:val="lowerLetter"/>
      <w:lvlText w:val="%8."/>
      <w:lvlJc w:val="left"/>
      <w:pPr>
        <w:ind w:left="5400" w:hanging="360"/>
      </w:pPr>
    </w:lvl>
    <w:lvl w:ilvl="8" w:tplc="729AD8A0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3640D6C"/>
    <w:multiLevelType w:val="hybridMultilevel"/>
    <w:tmpl w:val="53A2C630"/>
    <w:lvl w:ilvl="0" w:tplc="FFFFFFFF">
      <w:start w:val="1"/>
      <w:numFmt w:val="lowerLetter"/>
      <w:lvlText w:val="%1)"/>
      <w:lvlJc w:val="left"/>
      <w:pPr>
        <w:ind w:left="927" w:hanging="360"/>
      </w:p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16CA0B66"/>
    <w:multiLevelType w:val="hybridMultilevel"/>
    <w:tmpl w:val="4FECA348"/>
    <w:lvl w:ilvl="0" w:tplc="FFFFFFFF">
      <w:start w:val="1"/>
      <w:numFmt w:val="decimal"/>
      <w:lvlText w:val="(%1)"/>
      <w:lvlJc w:val="left"/>
      <w:pPr>
        <w:tabs>
          <w:tab w:val="num" w:pos="907"/>
        </w:tabs>
        <w:ind w:left="907" w:hanging="547"/>
      </w:p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9ED4562"/>
    <w:multiLevelType w:val="hybridMultilevel"/>
    <w:tmpl w:val="06C0622E"/>
    <w:lvl w:ilvl="0" w:tplc="E4A079F2">
      <w:start w:val="1"/>
      <w:numFmt w:val="decimal"/>
      <w:lvlText w:val="(%1)"/>
      <w:lvlJc w:val="left"/>
      <w:pPr>
        <w:ind w:left="360" w:hanging="360"/>
      </w:pPr>
      <w:rPr>
        <w:strike w:val="0"/>
      </w:rPr>
    </w:lvl>
    <w:lvl w:ilvl="1" w:tplc="041B0017">
      <w:start w:val="1"/>
      <w:numFmt w:val="lowerLetter"/>
      <w:lvlText w:val="%2)"/>
      <w:lvlJc w:val="left"/>
      <w:pPr>
        <w:ind w:left="927" w:hanging="360"/>
      </w:pPr>
    </w:lvl>
    <w:lvl w:ilvl="2" w:tplc="99A83BB0">
      <w:start w:val="1"/>
      <w:numFmt w:val="lowerRoman"/>
      <w:lvlText w:val="%3."/>
      <w:lvlJc w:val="right"/>
      <w:pPr>
        <w:ind w:left="1800" w:hanging="180"/>
      </w:pPr>
    </w:lvl>
    <w:lvl w:ilvl="3" w:tplc="440E5A8C">
      <w:start w:val="1"/>
      <w:numFmt w:val="decimal"/>
      <w:lvlText w:val="%4."/>
      <w:lvlJc w:val="left"/>
      <w:pPr>
        <w:ind w:left="2520" w:hanging="360"/>
      </w:pPr>
    </w:lvl>
    <w:lvl w:ilvl="4" w:tplc="0ACE0490">
      <w:start w:val="1"/>
      <w:numFmt w:val="lowerLetter"/>
      <w:lvlText w:val="%5."/>
      <w:lvlJc w:val="left"/>
      <w:pPr>
        <w:ind w:left="3240" w:hanging="360"/>
      </w:pPr>
    </w:lvl>
    <w:lvl w:ilvl="5" w:tplc="7B0E4204">
      <w:start w:val="1"/>
      <w:numFmt w:val="lowerRoman"/>
      <w:lvlText w:val="%6."/>
      <w:lvlJc w:val="right"/>
      <w:pPr>
        <w:ind w:left="3960" w:hanging="180"/>
      </w:pPr>
    </w:lvl>
    <w:lvl w:ilvl="6" w:tplc="22A69564">
      <w:start w:val="1"/>
      <w:numFmt w:val="decimal"/>
      <w:lvlText w:val="%7."/>
      <w:lvlJc w:val="left"/>
      <w:pPr>
        <w:ind w:left="4680" w:hanging="360"/>
      </w:pPr>
    </w:lvl>
    <w:lvl w:ilvl="7" w:tplc="AC0CF21A">
      <w:start w:val="1"/>
      <w:numFmt w:val="lowerLetter"/>
      <w:lvlText w:val="%8."/>
      <w:lvlJc w:val="left"/>
      <w:pPr>
        <w:ind w:left="5400" w:hanging="360"/>
      </w:pPr>
    </w:lvl>
    <w:lvl w:ilvl="8" w:tplc="729AD8A0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A0F65A5"/>
    <w:multiLevelType w:val="hybridMultilevel"/>
    <w:tmpl w:val="DD7C7B4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876DCF"/>
    <w:multiLevelType w:val="hybridMultilevel"/>
    <w:tmpl w:val="3F54CBFA"/>
    <w:lvl w:ilvl="0" w:tplc="E4A079F2">
      <w:start w:val="1"/>
      <w:numFmt w:val="decimal"/>
      <w:lvlText w:val="(%1)"/>
      <w:lvlJc w:val="left"/>
      <w:pPr>
        <w:ind w:left="360" w:hanging="360"/>
      </w:pPr>
      <w:rPr>
        <w:strike w:val="0"/>
      </w:rPr>
    </w:lvl>
    <w:lvl w:ilvl="1" w:tplc="85F450FE">
      <w:start w:val="1"/>
      <w:numFmt w:val="lowerLetter"/>
      <w:lvlText w:val="%2."/>
      <w:lvlJc w:val="left"/>
      <w:pPr>
        <w:ind w:left="1080" w:hanging="360"/>
      </w:pPr>
    </w:lvl>
    <w:lvl w:ilvl="2" w:tplc="99A83BB0">
      <w:start w:val="1"/>
      <w:numFmt w:val="lowerRoman"/>
      <w:lvlText w:val="%3."/>
      <w:lvlJc w:val="right"/>
      <w:pPr>
        <w:ind w:left="1800" w:hanging="180"/>
      </w:pPr>
    </w:lvl>
    <w:lvl w:ilvl="3" w:tplc="440E5A8C">
      <w:start w:val="1"/>
      <w:numFmt w:val="decimal"/>
      <w:lvlText w:val="%4."/>
      <w:lvlJc w:val="left"/>
      <w:pPr>
        <w:ind w:left="2520" w:hanging="360"/>
      </w:pPr>
    </w:lvl>
    <w:lvl w:ilvl="4" w:tplc="0ACE0490">
      <w:start w:val="1"/>
      <w:numFmt w:val="lowerLetter"/>
      <w:lvlText w:val="%5."/>
      <w:lvlJc w:val="left"/>
      <w:pPr>
        <w:ind w:left="3240" w:hanging="360"/>
      </w:pPr>
    </w:lvl>
    <w:lvl w:ilvl="5" w:tplc="7B0E4204">
      <w:start w:val="1"/>
      <w:numFmt w:val="lowerRoman"/>
      <w:lvlText w:val="%6."/>
      <w:lvlJc w:val="right"/>
      <w:pPr>
        <w:ind w:left="3960" w:hanging="180"/>
      </w:pPr>
    </w:lvl>
    <w:lvl w:ilvl="6" w:tplc="22A69564">
      <w:start w:val="1"/>
      <w:numFmt w:val="decimal"/>
      <w:lvlText w:val="%7."/>
      <w:lvlJc w:val="left"/>
      <w:pPr>
        <w:ind w:left="4680" w:hanging="360"/>
      </w:pPr>
    </w:lvl>
    <w:lvl w:ilvl="7" w:tplc="AC0CF21A">
      <w:start w:val="1"/>
      <w:numFmt w:val="lowerLetter"/>
      <w:lvlText w:val="%8."/>
      <w:lvlJc w:val="left"/>
      <w:pPr>
        <w:ind w:left="5400" w:hanging="360"/>
      </w:pPr>
    </w:lvl>
    <w:lvl w:ilvl="8" w:tplc="729AD8A0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2F37A27"/>
    <w:multiLevelType w:val="hybridMultilevel"/>
    <w:tmpl w:val="FFC847EE"/>
    <w:lvl w:ilvl="0" w:tplc="D938E7D8">
      <w:start w:val="1"/>
      <w:numFmt w:val="decimal"/>
      <w:lvlText w:val="(%1)"/>
      <w:lvlJc w:val="left"/>
      <w:pPr>
        <w:ind w:left="360" w:hanging="360"/>
      </w:pPr>
      <w:rPr>
        <w:strike w:val="0"/>
      </w:rPr>
    </w:lvl>
    <w:lvl w:ilvl="1" w:tplc="85F450FE">
      <w:start w:val="1"/>
      <w:numFmt w:val="lowerLetter"/>
      <w:lvlText w:val="%2."/>
      <w:lvlJc w:val="left"/>
      <w:pPr>
        <w:ind w:left="1080" w:hanging="360"/>
      </w:pPr>
    </w:lvl>
    <w:lvl w:ilvl="2" w:tplc="99A83BB0">
      <w:start w:val="1"/>
      <w:numFmt w:val="lowerRoman"/>
      <w:lvlText w:val="%3."/>
      <w:lvlJc w:val="right"/>
      <w:pPr>
        <w:ind w:left="1800" w:hanging="180"/>
      </w:pPr>
    </w:lvl>
    <w:lvl w:ilvl="3" w:tplc="440E5A8C">
      <w:start w:val="1"/>
      <w:numFmt w:val="decimal"/>
      <w:lvlText w:val="%4."/>
      <w:lvlJc w:val="left"/>
      <w:pPr>
        <w:ind w:left="2520" w:hanging="360"/>
      </w:pPr>
    </w:lvl>
    <w:lvl w:ilvl="4" w:tplc="0ACE0490">
      <w:start w:val="1"/>
      <w:numFmt w:val="lowerLetter"/>
      <w:lvlText w:val="%5."/>
      <w:lvlJc w:val="left"/>
      <w:pPr>
        <w:ind w:left="3240" w:hanging="360"/>
      </w:pPr>
    </w:lvl>
    <w:lvl w:ilvl="5" w:tplc="7B0E4204">
      <w:start w:val="1"/>
      <w:numFmt w:val="lowerRoman"/>
      <w:lvlText w:val="%6."/>
      <w:lvlJc w:val="right"/>
      <w:pPr>
        <w:ind w:left="3960" w:hanging="180"/>
      </w:pPr>
    </w:lvl>
    <w:lvl w:ilvl="6" w:tplc="22A69564">
      <w:start w:val="1"/>
      <w:numFmt w:val="decimal"/>
      <w:lvlText w:val="%7."/>
      <w:lvlJc w:val="left"/>
      <w:pPr>
        <w:ind w:left="4680" w:hanging="360"/>
      </w:pPr>
    </w:lvl>
    <w:lvl w:ilvl="7" w:tplc="AC0CF21A">
      <w:start w:val="1"/>
      <w:numFmt w:val="lowerLetter"/>
      <w:lvlText w:val="%8."/>
      <w:lvlJc w:val="left"/>
      <w:pPr>
        <w:ind w:left="5400" w:hanging="360"/>
      </w:pPr>
    </w:lvl>
    <w:lvl w:ilvl="8" w:tplc="729AD8A0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6C9310B"/>
    <w:multiLevelType w:val="hybridMultilevel"/>
    <w:tmpl w:val="7A547712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B8E1E54"/>
    <w:multiLevelType w:val="hybridMultilevel"/>
    <w:tmpl w:val="7A547712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E4952B6"/>
    <w:multiLevelType w:val="hybridMultilevel"/>
    <w:tmpl w:val="26FE4488"/>
    <w:lvl w:ilvl="0" w:tplc="8116A204">
      <w:start w:val="1"/>
      <w:numFmt w:val="decimal"/>
      <w:lvlText w:val="(%1)"/>
      <w:lvlJc w:val="left"/>
      <w:pPr>
        <w:ind w:left="720" w:hanging="360"/>
      </w:pPr>
    </w:lvl>
    <w:lvl w:ilvl="1" w:tplc="119E420E">
      <w:start w:val="1"/>
      <w:numFmt w:val="lowerLetter"/>
      <w:lvlText w:val="%2."/>
      <w:lvlJc w:val="left"/>
      <w:pPr>
        <w:ind w:left="1440" w:hanging="360"/>
      </w:pPr>
    </w:lvl>
    <w:lvl w:ilvl="2" w:tplc="9EC2E43E">
      <w:start w:val="1"/>
      <w:numFmt w:val="lowerRoman"/>
      <w:lvlText w:val="%3."/>
      <w:lvlJc w:val="right"/>
      <w:pPr>
        <w:ind w:left="2160" w:hanging="180"/>
      </w:pPr>
    </w:lvl>
    <w:lvl w:ilvl="3" w:tplc="B0FA0A20">
      <w:start w:val="1"/>
      <w:numFmt w:val="decimal"/>
      <w:lvlText w:val="%4."/>
      <w:lvlJc w:val="left"/>
      <w:pPr>
        <w:ind w:left="2880" w:hanging="360"/>
      </w:pPr>
    </w:lvl>
    <w:lvl w:ilvl="4" w:tplc="CD328AA8">
      <w:start w:val="1"/>
      <w:numFmt w:val="lowerLetter"/>
      <w:lvlText w:val="%5."/>
      <w:lvlJc w:val="left"/>
      <w:pPr>
        <w:ind w:left="3600" w:hanging="360"/>
      </w:pPr>
    </w:lvl>
    <w:lvl w:ilvl="5" w:tplc="D5F833FC">
      <w:start w:val="1"/>
      <w:numFmt w:val="lowerRoman"/>
      <w:lvlText w:val="%6."/>
      <w:lvlJc w:val="right"/>
      <w:pPr>
        <w:ind w:left="4320" w:hanging="180"/>
      </w:pPr>
    </w:lvl>
    <w:lvl w:ilvl="6" w:tplc="CFD01D74">
      <w:start w:val="1"/>
      <w:numFmt w:val="decimal"/>
      <w:lvlText w:val="%7."/>
      <w:lvlJc w:val="left"/>
      <w:pPr>
        <w:ind w:left="5040" w:hanging="360"/>
      </w:pPr>
    </w:lvl>
    <w:lvl w:ilvl="7" w:tplc="498839A0">
      <w:start w:val="1"/>
      <w:numFmt w:val="lowerLetter"/>
      <w:lvlText w:val="%8."/>
      <w:lvlJc w:val="left"/>
      <w:pPr>
        <w:ind w:left="5760" w:hanging="360"/>
      </w:pPr>
    </w:lvl>
    <w:lvl w:ilvl="8" w:tplc="F866F8BA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0336DD"/>
    <w:multiLevelType w:val="hybridMultilevel"/>
    <w:tmpl w:val="3F54CBFA"/>
    <w:lvl w:ilvl="0" w:tplc="E4A079F2">
      <w:start w:val="1"/>
      <w:numFmt w:val="decimal"/>
      <w:lvlText w:val="(%1)"/>
      <w:lvlJc w:val="left"/>
      <w:pPr>
        <w:ind w:left="360" w:hanging="360"/>
      </w:pPr>
      <w:rPr>
        <w:strike w:val="0"/>
      </w:rPr>
    </w:lvl>
    <w:lvl w:ilvl="1" w:tplc="85F450FE">
      <w:start w:val="1"/>
      <w:numFmt w:val="lowerLetter"/>
      <w:lvlText w:val="%2."/>
      <w:lvlJc w:val="left"/>
      <w:pPr>
        <w:ind w:left="1080" w:hanging="360"/>
      </w:pPr>
    </w:lvl>
    <w:lvl w:ilvl="2" w:tplc="99A83BB0">
      <w:start w:val="1"/>
      <w:numFmt w:val="lowerRoman"/>
      <w:lvlText w:val="%3."/>
      <w:lvlJc w:val="right"/>
      <w:pPr>
        <w:ind w:left="1800" w:hanging="180"/>
      </w:pPr>
    </w:lvl>
    <w:lvl w:ilvl="3" w:tplc="440E5A8C">
      <w:start w:val="1"/>
      <w:numFmt w:val="decimal"/>
      <w:lvlText w:val="%4."/>
      <w:lvlJc w:val="left"/>
      <w:pPr>
        <w:ind w:left="2520" w:hanging="360"/>
      </w:pPr>
    </w:lvl>
    <w:lvl w:ilvl="4" w:tplc="0ACE0490">
      <w:start w:val="1"/>
      <w:numFmt w:val="lowerLetter"/>
      <w:lvlText w:val="%5."/>
      <w:lvlJc w:val="left"/>
      <w:pPr>
        <w:ind w:left="3240" w:hanging="360"/>
      </w:pPr>
    </w:lvl>
    <w:lvl w:ilvl="5" w:tplc="7B0E4204">
      <w:start w:val="1"/>
      <w:numFmt w:val="lowerRoman"/>
      <w:lvlText w:val="%6."/>
      <w:lvlJc w:val="right"/>
      <w:pPr>
        <w:ind w:left="3960" w:hanging="180"/>
      </w:pPr>
    </w:lvl>
    <w:lvl w:ilvl="6" w:tplc="22A69564">
      <w:start w:val="1"/>
      <w:numFmt w:val="decimal"/>
      <w:lvlText w:val="%7."/>
      <w:lvlJc w:val="left"/>
      <w:pPr>
        <w:ind w:left="4680" w:hanging="360"/>
      </w:pPr>
    </w:lvl>
    <w:lvl w:ilvl="7" w:tplc="AC0CF21A">
      <w:start w:val="1"/>
      <w:numFmt w:val="lowerLetter"/>
      <w:lvlText w:val="%8."/>
      <w:lvlJc w:val="left"/>
      <w:pPr>
        <w:ind w:left="5400" w:hanging="360"/>
      </w:pPr>
    </w:lvl>
    <w:lvl w:ilvl="8" w:tplc="729AD8A0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94310A7"/>
    <w:multiLevelType w:val="hybridMultilevel"/>
    <w:tmpl w:val="8A14B692"/>
    <w:lvl w:ilvl="0" w:tplc="FFFFFFFF">
      <w:start w:val="1"/>
      <w:numFmt w:val="decimal"/>
      <w:lvlText w:val="(%1)"/>
      <w:lvlJc w:val="left"/>
      <w:pPr>
        <w:tabs>
          <w:tab w:val="num" w:pos="1177"/>
        </w:tabs>
        <w:ind w:left="1177" w:hanging="1035"/>
      </w:pPr>
    </w:lvl>
    <w:lvl w:ilvl="1" w:tplc="041B0017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  <w:rPr>
        <w:color w:val="auto"/>
      </w:rPr>
    </w:lvl>
    <w:lvl w:ilvl="2" w:tplc="041B001B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22" w15:restartNumberingAfterBreak="0">
    <w:nsid w:val="3DEF3B25"/>
    <w:multiLevelType w:val="hybridMultilevel"/>
    <w:tmpl w:val="263E99C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4B3C68"/>
    <w:multiLevelType w:val="hybridMultilevel"/>
    <w:tmpl w:val="620CC30A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55638C1"/>
    <w:multiLevelType w:val="hybridMultilevel"/>
    <w:tmpl w:val="77FA4934"/>
    <w:lvl w:ilvl="0" w:tplc="0B24C9FC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731FD8"/>
    <w:multiLevelType w:val="hybridMultilevel"/>
    <w:tmpl w:val="9006983C"/>
    <w:lvl w:ilvl="0" w:tplc="041B000F">
      <w:start w:val="1"/>
      <w:numFmt w:val="decimal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7F24383"/>
    <w:multiLevelType w:val="hybridMultilevel"/>
    <w:tmpl w:val="BA32917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7451C9"/>
    <w:multiLevelType w:val="hybridMultilevel"/>
    <w:tmpl w:val="4FECA348"/>
    <w:lvl w:ilvl="0" w:tplc="FFFFFFFF">
      <w:start w:val="1"/>
      <w:numFmt w:val="decimal"/>
      <w:lvlText w:val="(%1)"/>
      <w:lvlJc w:val="left"/>
      <w:pPr>
        <w:tabs>
          <w:tab w:val="num" w:pos="907"/>
        </w:tabs>
        <w:ind w:left="907" w:hanging="547"/>
      </w:p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D546024"/>
    <w:multiLevelType w:val="hybridMultilevel"/>
    <w:tmpl w:val="620CC30A"/>
    <w:lvl w:ilvl="0" w:tplc="041B0017">
      <w:start w:val="1"/>
      <w:numFmt w:val="lowerLetter"/>
      <w:lvlText w:val="%1)"/>
      <w:lvlJc w:val="left"/>
      <w:pPr>
        <w:ind w:left="785" w:hanging="360"/>
      </w:p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50F6286E"/>
    <w:multiLevelType w:val="hybridMultilevel"/>
    <w:tmpl w:val="8C144646"/>
    <w:lvl w:ilvl="0" w:tplc="61AEEB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6C5E76"/>
    <w:multiLevelType w:val="hybridMultilevel"/>
    <w:tmpl w:val="A252AA0A"/>
    <w:lvl w:ilvl="0" w:tplc="1F9ADC72">
      <w:start w:val="1"/>
      <w:numFmt w:val="decimal"/>
      <w:lvlText w:val="(%1)"/>
      <w:lvlJc w:val="left"/>
      <w:pPr>
        <w:ind w:left="360" w:hanging="360"/>
      </w:pPr>
      <w:rPr>
        <w:rFonts w:hint="default"/>
        <w:strike w:val="0"/>
      </w:rPr>
    </w:lvl>
    <w:lvl w:ilvl="1" w:tplc="85F450FE">
      <w:start w:val="1"/>
      <w:numFmt w:val="lowerLetter"/>
      <w:lvlText w:val="%2."/>
      <w:lvlJc w:val="left"/>
      <w:pPr>
        <w:ind w:left="1080" w:hanging="360"/>
      </w:pPr>
    </w:lvl>
    <w:lvl w:ilvl="2" w:tplc="99A83BB0">
      <w:start w:val="1"/>
      <w:numFmt w:val="lowerRoman"/>
      <w:lvlText w:val="%3."/>
      <w:lvlJc w:val="right"/>
      <w:pPr>
        <w:ind w:left="1800" w:hanging="180"/>
      </w:pPr>
    </w:lvl>
    <w:lvl w:ilvl="3" w:tplc="440E5A8C">
      <w:start w:val="1"/>
      <w:numFmt w:val="decimal"/>
      <w:lvlText w:val="%4."/>
      <w:lvlJc w:val="left"/>
      <w:pPr>
        <w:ind w:left="2520" w:hanging="360"/>
      </w:pPr>
    </w:lvl>
    <w:lvl w:ilvl="4" w:tplc="0ACE0490">
      <w:start w:val="1"/>
      <w:numFmt w:val="lowerLetter"/>
      <w:lvlText w:val="%5."/>
      <w:lvlJc w:val="left"/>
      <w:pPr>
        <w:ind w:left="3240" w:hanging="360"/>
      </w:pPr>
    </w:lvl>
    <w:lvl w:ilvl="5" w:tplc="7B0E4204">
      <w:start w:val="1"/>
      <w:numFmt w:val="lowerRoman"/>
      <w:lvlText w:val="%6."/>
      <w:lvlJc w:val="right"/>
      <w:pPr>
        <w:ind w:left="3960" w:hanging="180"/>
      </w:pPr>
    </w:lvl>
    <w:lvl w:ilvl="6" w:tplc="22A69564">
      <w:start w:val="1"/>
      <w:numFmt w:val="decimal"/>
      <w:lvlText w:val="%7."/>
      <w:lvlJc w:val="left"/>
      <w:pPr>
        <w:ind w:left="4680" w:hanging="360"/>
      </w:pPr>
    </w:lvl>
    <w:lvl w:ilvl="7" w:tplc="AC0CF21A">
      <w:start w:val="1"/>
      <w:numFmt w:val="lowerLetter"/>
      <w:lvlText w:val="%8."/>
      <w:lvlJc w:val="left"/>
      <w:pPr>
        <w:ind w:left="5400" w:hanging="360"/>
      </w:pPr>
    </w:lvl>
    <w:lvl w:ilvl="8" w:tplc="729AD8A0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2E30C05"/>
    <w:multiLevelType w:val="hybridMultilevel"/>
    <w:tmpl w:val="FB1890E2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C3B0B90"/>
    <w:multiLevelType w:val="hybridMultilevel"/>
    <w:tmpl w:val="C14C3672"/>
    <w:lvl w:ilvl="0" w:tplc="E4A079F2">
      <w:start w:val="1"/>
      <w:numFmt w:val="decimal"/>
      <w:lvlText w:val="(%1)"/>
      <w:lvlJc w:val="left"/>
      <w:pPr>
        <w:ind w:left="360" w:hanging="360"/>
      </w:pPr>
      <w:rPr>
        <w:strike w:val="0"/>
      </w:rPr>
    </w:lvl>
    <w:lvl w:ilvl="1" w:tplc="041B0017">
      <w:start w:val="1"/>
      <w:numFmt w:val="lowerLetter"/>
      <w:lvlText w:val="%2)"/>
      <w:lvlJc w:val="left"/>
      <w:pPr>
        <w:ind w:left="1080" w:hanging="360"/>
      </w:pPr>
    </w:lvl>
    <w:lvl w:ilvl="2" w:tplc="99A83BB0">
      <w:start w:val="1"/>
      <w:numFmt w:val="lowerRoman"/>
      <w:lvlText w:val="%3."/>
      <w:lvlJc w:val="right"/>
      <w:pPr>
        <w:ind w:left="1800" w:hanging="180"/>
      </w:pPr>
    </w:lvl>
    <w:lvl w:ilvl="3" w:tplc="440E5A8C">
      <w:start w:val="1"/>
      <w:numFmt w:val="decimal"/>
      <w:lvlText w:val="%4."/>
      <w:lvlJc w:val="left"/>
      <w:pPr>
        <w:ind w:left="2520" w:hanging="360"/>
      </w:pPr>
    </w:lvl>
    <w:lvl w:ilvl="4" w:tplc="0ACE0490">
      <w:start w:val="1"/>
      <w:numFmt w:val="lowerLetter"/>
      <w:lvlText w:val="%5."/>
      <w:lvlJc w:val="left"/>
      <w:pPr>
        <w:ind w:left="3240" w:hanging="360"/>
      </w:pPr>
    </w:lvl>
    <w:lvl w:ilvl="5" w:tplc="7B0E4204">
      <w:start w:val="1"/>
      <w:numFmt w:val="lowerRoman"/>
      <w:lvlText w:val="%6."/>
      <w:lvlJc w:val="right"/>
      <w:pPr>
        <w:ind w:left="3960" w:hanging="180"/>
      </w:pPr>
    </w:lvl>
    <w:lvl w:ilvl="6" w:tplc="22A69564">
      <w:start w:val="1"/>
      <w:numFmt w:val="decimal"/>
      <w:lvlText w:val="%7."/>
      <w:lvlJc w:val="left"/>
      <w:pPr>
        <w:ind w:left="4680" w:hanging="360"/>
      </w:pPr>
    </w:lvl>
    <w:lvl w:ilvl="7" w:tplc="AC0CF21A">
      <w:start w:val="1"/>
      <w:numFmt w:val="lowerLetter"/>
      <w:lvlText w:val="%8."/>
      <w:lvlJc w:val="left"/>
      <w:pPr>
        <w:ind w:left="5400" w:hanging="360"/>
      </w:pPr>
    </w:lvl>
    <w:lvl w:ilvl="8" w:tplc="729AD8A0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CDA5DB2"/>
    <w:multiLevelType w:val="hybridMultilevel"/>
    <w:tmpl w:val="8E3AC3B4"/>
    <w:lvl w:ilvl="0" w:tplc="74FE97BC">
      <w:start w:val="1"/>
      <w:numFmt w:val="lowerLetter"/>
      <w:lvlText w:val="%1)"/>
      <w:lvlJc w:val="left"/>
      <w:pPr>
        <w:ind w:left="720" w:hanging="360"/>
      </w:pPr>
    </w:lvl>
    <w:lvl w:ilvl="1" w:tplc="AFACFC02">
      <w:start w:val="1"/>
      <w:numFmt w:val="lowerLetter"/>
      <w:lvlText w:val="%2."/>
      <w:lvlJc w:val="left"/>
      <w:pPr>
        <w:ind w:left="1440" w:hanging="360"/>
      </w:pPr>
    </w:lvl>
    <w:lvl w:ilvl="2" w:tplc="683AD4AA">
      <w:start w:val="1"/>
      <w:numFmt w:val="lowerRoman"/>
      <w:lvlText w:val="%3."/>
      <w:lvlJc w:val="right"/>
      <w:pPr>
        <w:ind w:left="2160" w:hanging="180"/>
      </w:pPr>
    </w:lvl>
    <w:lvl w:ilvl="3" w:tplc="06B6DFB8">
      <w:start w:val="1"/>
      <w:numFmt w:val="decimal"/>
      <w:lvlText w:val="%4."/>
      <w:lvlJc w:val="left"/>
      <w:pPr>
        <w:ind w:left="2880" w:hanging="360"/>
      </w:pPr>
    </w:lvl>
    <w:lvl w:ilvl="4" w:tplc="5A2CAA14">
      <w:start w:val="1"/>
      <w:numFmt w:val="lowerLetter"/>
      <w:lvlText w:val="%5."/>
      <w:lvlJc w:val="left"/>
      <w:pPr>
        <w:ind w:left="3600" w:hanging="360"/>
      </w:pPr>
    </w:lvl>
    <w:lvl w:ilvl="5" w:tplc="5AFA9092">
      <w:start w:val="1"/>
      <w:numFmt w:val="lowerRoman"/>
      <w:lvlText w:val="%6."/>
      <w:lvlJc w:val="right"/>
      <w:pPr>
        <w:ind w:left="4320" w:hanging="180"/>
      </w:pPr>
    </w:lvl>
    <w:lvl w:ilvl="6" w:tplc="C1B6EF88">
      <w:start w:val="1"/>
      <w:numFmt w:val="decimal"/>
      <w:lvlText w:val="%7."/>
      <w:lvlJc w:val="left"/>
      <w:pPr>
        <w:ind w:left="5040" w:hanging="360"/>
      </w:pPr>
    </w:lvl>
    <w:lvl w:ilvl="7" w:tplc="BD8C22BA">
      <w:start w:val="1"/>
      <w:numFmt w:val="lowerLetter"/>
      <w:lvlText w:val="%8."/>
      <w:lvlJc w:val="left"/>
      <w:pPr>
        <w:ind w:left="5760" w:hanging="360"/>
      </w:pPr>
    </w:lvl>
    <w:lvl w:ilvl="8" w:tplc="BC2C8AF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7F465B"/>
    <w:multiLevelType w:val="hybridMultilevel"/>
    <w:tmpl w:val="4FECA348"/>
    <w:lvl w:ilvl="0" w:tplc="FFFFFFFF">
      <w:start w:val="1"/>
      <w:numFmt w:val="decimal"/>
      <w:lvlText w:val="(%1)"/>
      <w:lvlJc w:val="left"/>
      <w:pPr>
        <w:tabs>
          <w:tab w:val="num" w:pos="907"/>
        </w:tabs>
        <w:ind w:left="907" w:hanging="547"/>
      </w:p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080474E"/>
    <w:multiLevelType w:val="hybridMultilevel"/>
    <w:tmpl w:val="43B2965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C5E8C"/>
    <w:multiLevelType w:val="hybridMultilevel"/>
    <w:tmpl w:val="4FECA348"/>
    <w:lvl w:ilvl="0" w:tplc="FFFFFFFF">
      <w:start w:val="1"/>
      <w:numFmt w:val="decimal"/>
      <w:lvlText w:val="(%1)"/>
      <w:lvlJc w:val="left"/>
      <w:pPr>
        <w:tabs>
          <w:tab w:val="num" w:pos="907"/>
        </w:tabs>
        <w:ind w:left="907" w:hanging="547"/>
      </w:p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3480C4C"/>
    <w:multiLevelType w:val="hybridMultilevel"/>
    <w:tmpl w:val="F760AC16"/>
    <w:lvl w:ilvl="0" w:tplc="1E20154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1E7F8D"/>
    <w:multiLevelType w:val="hybridMultilevel"/>
    <w:tmpl w:val="67B4C852"/>
    <w:lvl w:ilvl="0" w:tplc="8116A204">
      <w:start w:val="1"/>
      <w:numFmt w:val="decimal"/>
      <w:lvlText w:val="(%1)"/>
      <w:lvlJc w:val="left"/>
      <w:pPr>
        <w:ind w:left="360" w:hanging="360"/>
      </w:pPr>
    </w:lvl>
    <w:lvl w:ilvl="1" w:tplc="119E420E">
      <w:start w:val="1"/>
      <w:numFmt w:val="lowerLetter"/>
      <w:lvlText w:val="%2."/>
      <w:lvlJc w:val="left"/>
      <w:pPr>
        <w:ind w:left="1440" w:hanging="360"/>
      </w:pPr>
    </w:lvl>
    <w:lvl w:ilvl="2" w:tplc="9EC2E43E">
      <w:start w:val="1"/>
      <w:numFmt w:val="lowerRoman"/>
      <w:lvlText w:val="%3."/>
      <w:lvlJc w:val="right"/>
      <w:pPr>
        <w:ind w:left="2160" w:hanging="180"/>
      </w:pPr>
    </w:lvl>
    <w:lvl w:ilvl="3" w:tplc="B0FA0A20">
      <w:start w:val="1"/>
      <w:numFmt w:val="decimal"/>
      <w:lvlText w:val="%4."/>
      <w:lvlJc w:val="left"/>
      <w:pPr>
        <w:ind w:left="2880" w:hanging="360"/>
      </w:pPr>
    </w:lvl>
    <w:lvl w:ilvl="4" w:tplc="CD328AA8">
      <w:start w:val="1"/>
      <w:numFmt w:val="lowerLetter"/>
      <w:lvlText w:val="%5."/>
      <w:lvlJc w:val="left"/>
      <w:pPr>
        <w:ind w:left="3600" w:hanging="360"/>
      </w:pPr>
    </w:lvl>
    <w:lvl w:ilvl="5" w:tplc="D5F833FC">
      <w:start w:val="1"/>
      <w:numFmt w:val="lowerRoman"/>
      <w:lvlText w:val="%6."/>
      <w:lvlJc w:val="right"/>
      <w:pPr>
        <w:ind w:left="4320" w:hanging="180"/>
      </w:pPr>
    </w:lvl>
    <w:lvl w:ilvl="6" w:tplc="CFD01D74">
      <w:start w:val="1"/>
      <w:numFmt w:val="decimal"/>
      <w:lvlText w:val="%7."/>
      <w:lvlJc w:val="left"/>
      <w:pPr>
        <w:ind w:left="5040" w:hanging="360"/>
      </w:pPr>
    </w:lvl>
    <w:lvl w:ilvl="7" w:tplc="498839A0">
      <w:start w:val="1"/>
      <w:numFmt w:val="lowerLetter"/>
      <w:lvlText w:val="%8."/>
      <w:lvlJc w:val="left"/>
      <w:pPr>
        <w:ind w:left="5760" w:hanging="360"/>
      </w:pPr>
    </w:lvl>
    <w:lvl w:ilvl="8" w:tplc="F866F8BA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8B4189"/>
    <w:multiLevelType w:val="hybridMultilevel"/>
    <w:tmpl w:val="FB1890E2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0372E03"/>
    <w:multiLevelType w:val="hybridMultilevel"/>
    <w:tmpl w:val="FB1890E2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1936D86"/>
    <w:multiLevelType w:val="hybridMultilevel"/>
    <w:tmpl w:val="3F54CBFA"/>
    <w:lvl w:ilvl="0" w:tplc="E4A079F2">
      <w:start w:val="1"/>
      <w:numFmt w:val="decimal"/>
      <w:lvlText w:val="(%1)"/>
      <w:lvlJc w:val="left"/>
      <w:pPr>
        <w:ind w:left="360" w:hanging="360"/>
      </w:pPr>
      <w:rPr>
        <w:strike w:val="0"/>
      </w:rPr>
    </w:lvl>
    <w:lvl w:ilvl="1" w:tplc="85F450FE">
      <w:start w:val="1"/>
      <w:numFmt w:val="lowerLetter"/>
      <w:lvlText w:val="%2."/>
      <w:lvlJc w:val="left"/>
      <w:pPr>
        <w:ind w:left="1080" w:hanging="360"/>
      </w:pPr>
    </w:lvl>
    <w:lvl w:ilvl="2" w:tplc="99A83BB0">
      <w:start w:val="1"/>
      <w:numFmt w:val="lowerRoman"/>
      <w:lvlText w:val="%3."/>
      <w:lvlJc w:val="right"/>
      <w:pPr>
        <w:ind w:left="1800" w:hanging="180"/>
      </w:pPr>
    </w:lvl>
    <w:lvl w:ilvl="3" w:tplc="440E5A8C">
      <w:start w:val="1"/>
      <w:numFmt w:val="decimal"/>
      <w:lvlText w:val="%4."/>
      <w:lvlJc w:val="left"/>
      <w:pPr>
        <w:ind w:left="2520" w:hanging="360"/>
      </w:pPr>
    </w:lvl>
    <w:lvl w:ilvl="4" w:tplc="0ACE0490">
      <w:start w:val="1"/>
      <w:numFmt w:val="lowerLetter"/>
      <w:lvlText w:val="%5."/>
      <w:lvlJc w:val="left"/>
      <w:pPr>
        <w:ind w:left="3240" w:hanging="360"/>
      </w:pPr>
    </w:lvl>
    <w:lvl w:ilvl="5" w:tplc="7B0E4204">
      <w:start w:val="1"/>
      <w:numFmt w:val="lowerRoman"/>
      <w:lvlText w:val="%6."/>
      <w:lvlJc w:val="right"/>
      <w:pPr>
        <w:ind w:left="3960" w:hanging="180"/>
      </w:pPr>
    </w:lvl>
    <w:lvl w:ilvl="6" w:tplc="22A69564">
      <w:start w:val="1"/>
      <w:numFmt w:val="decimal"/>
      <w:lvlText w:val="%7."/>
      <w:lvlJc w:val="left"/>
      <w:pPr>
        <w:ind w:left="4680" w:hanging="360"/>
      </w:pPr>
    </w:lvl>
    <w:lvl w:ilvl="7" w:tplc="AC0CF21A">
      <w:start w:val="1"/>
      <w:numFmt w:val="lowerLetter"/>
      <w:lvlText w:val="%8."/>
      <w:lvlJc w:val="left"/>
      <w:pPr>
        <w:ind w:left="5400" w:hanging="360"/>
      </w:pPr>
    </w:lvl>
    <w:lvl w:ilvl="8" w:tplc="729AD8A0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1A461ED"/>
    <w:multiLevelType w:val="hybridMultilevel"/>
    <w:tmpl w:val="4FECA348"/>
    <w:lvl w:ilvl="0" w:tplc="FFFFFFFF">
      <w:start w:val="1"/>
      <w:numFmt w:val="decimal"/>
      <w:lvlText w:val="(%1)"/>
      <w:lvlJc w:val="left"/>
      <w:pPr>
        <w:tabs>
          <w:tab w:val="num" w:pos="547"/>
        </w:tabs>
        <w:ind w:left="547" w:hanging="547"/>
      </w:p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5690441"/>
    <w:multiLevelType w:val="hybridMultilevel"/>
    <w:tmpl w:val="3F54CBFA"/>
    <w:lvl w:ilvl="0" w:tplc="E4A079F2">
      <w:start w:val="1"/>
      <w:numFmt w:val="decimal"/>
      <w:lvlText w:val="(%1)"/>
      <w:lvlJc w:val="left"/>
      <w:pPr>
        <w:ind w:left="360" w:hanging="360"/>
      </w:pPr>
      <w:rPr>
        <w:strike w:val="0"/>
      </w:rPr>
    </w:lvl>
    <w:lvl w:ilvl="1" w:tplc="85F450FE">
      <w:start w:val="1"/>
      <w:numFmt w:val="lowerLetter"/>
      <w:lvlText w:val="%2."/>
      <w:lvlJc w:val="left"/>
      <w:pPr>
        <w:ind w:left="1080" w:hanging="360"/>
      </w:pPr>
    </w:lvl>
    <w:lvl w:ilvl="2" w:tplc="99A83BB0">
      <w:start w:val="1"/>
      <w:numFmt w:val="lowerRoman"/>
      <w:lvlText w:val="%3."/>
      <w:lvlJc w:val="right"/>
      <w:pPr>
        <w:ind w:left="1800" w:hanging="180"/>
      </w:pPr>
    </w:lvl>
    <w:lvl w:ilvl="3" w:tplc="440E5A8C">
      <w:start w:val="1"/>
      <w:numFmt w:val="decimal"/>
      <w:lvlText w:val="%4."/>
      <w:lvlJc w:val="left"/>
      <w:pPr>
        <w:ind w:left="2520" w:hanging="360"/>
      </w:pPr>
    </w:lvl>
    <w:lvl w:ilvl="4" w:tplc="0ACE0490">
      <w:start w:val="1"/>
      <w:numFmt w:val="lowerLetter"/>
      <w:lvlText w:val="%5."/>
      <w:lvlJc w:val="left"/>
      <w:pPr>
        <w:ind w:left="3240" w:hanging="360"/>
      </w:pPr>
    </w:lvl>
    <w:lvl w:ilvl="5" w:tplc="7B0E4204">
      <w:start w:val="1"/>
      <w:numFmt w:val="lowerRoman"/>
      <w:lvlText w:val="%6."/>
      <w:lvlJc w:val="right"/>
      <w:pPr>
        <w:ind w:left="3960" w:hanging="180"/>
      </w:pPr>
    </w:lvl>
    <w:lvl w:ilvl="6" w:tplc="22A69564">
      <w:start w:val="1"/>
      <w:numFmt w:val="decimal"/>
      <w:lvlText w:val="%7."/>
      <w:lvlJc w:val="left"/>
      <w:pPr>
        <w:ind w:left="4680" w:hanging="360"/>
      </w:pPr>
    </w:lvl>
    <w:lvl w:ilvl="7" w:tplc="AC0CF21A">
      <w:start w:val="1"/>
      <w:numFmt w:val="lowerLetter"/>
      <w:lvlText w:val="%8."/>
      <w:lvlJc w:val="left"/>
      <w:pPr>
        <w:ind w:left="5400" w:hanging="360"/>
      </w:pPr>
    </w:lvl>
    <w:lvl w:ilvl="8" w:tplc="729AD8A0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5C42F57"/>
    <w:multiLevelType w:val="hybridMultilevel"/>
    <w:tmpl w:val="39B4FC7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ED6190"/>
    <w:multiLevelType w:val="hybridMultilevel"/>
    <w:tmpl w:val="616A83C4"/>
    <w:lvl w:ilvl="0" w:tplc="46963EE0">
      <w:start w:val="1"/>
      <w:numFmt w:val="decimal"/>
      <w:lvlText w:val="(%1)"/>
      <w:lvlJc w:val="left"/>
      <w:pPr>
        <w:ind w:left="360" w:hanging="360"/>
      </w:pPr>
      <w:rPr>
        <w:rFonts w:hint="default"/>
        <w:strike w:val="0"/>
      </w:rPr>
    </w:lvl>
    <w:lvl w:ilvl="1" w:tplc="85F450FE">
      <w:start w:val="1"/>
      <w:numFmt w:val="lowerLetter"/>
      <w:lvlText w:val="%2."/>
      <w:lvlJc w:val="left"/>
      <w:pPr>
        <w:ind w:left="1080" w:hanging="360"/>
      </w:pPr>
    </w:lvl>
    <w:lvl w:ilvl="2" w:tplc="99A83BB0">
      <w:start w:val="1"/>
      <w:numFmt w:val="lowerRoman"/>
      <w:lvlText w:val="%3."/>
      <w:lvlJc w:val="right"/>
      <w:pPr>
        <w:ind w:left="1800" w:hanging="180"/>
      </w:pPr>
    </w:lvl>
    <w:lvl w:ilvl="3" w:tplc="440E5A8C">
      <w:start w:val="1"/>
      <w:numFmt w:val="decimal"/>
      <w:lvlText w:val="%4."/>
      <w:lvlJc w:val="left"/>
      <w:pPr>
        <w:ind w:left="2520" w:hanging="360"/>
      </w:pPr>
    </w:lvl>
    <w:lvl w:ilvl="4" w:tplc="0ACE0490">
      <w:start w:val="1"/>
      <w:numFmt w:val="lowerLetter"/>
      <w:lvlText w:val="%5."/>
      <w:lvlJc w:val="left"/>
      <w:pPr>
        <w:ind w:left="3240" w:hanging="360"/>
      </w:pPr>
    </w:lvl>
    <w:lvl w:ilvl="5" w:tplc="7B0E4204">
      <w:start w:val="1"/>
      <w:numFmt w:val="lowerRoman"/>
      <w:lvlText w:val="%6."/>
      <w:lvlJc w:val="right"/>
      <w:pPr>
        <w:ind w:left="3960" w:hanging="180"/>
      </w:pPr>
    </w:lvl>
    <w:lvl w:ilvl="6" w:tplc="22A69564">
      <w:start w:val="1"/>
      <w:numFmt w:val="decimal"/>
      <w:lvlText w:val="%7."/>
      <w:lvlJc w:val="left"/>
      <w:pPr>
        <w:ind w:left="4680" w:hanging="360"/>
      </w:pPr>
    </w:lvl>
    <w:lvl w:ilvl="7" w:tplc="AC0CF21A">
      <w:start w:val="1"/>
      <w:numFmt w:val="lowerLetter"/>
      <w:lvlText w:val="%8."/>
      <w:lvlJc w:val="left"/>
      <w:pPr>
        <w:ind w:left="5400" w:hanging="360"/>
      </w:pPr>
    </w:lvl>
    <w:lvl w:ilvl="8" w:tplc="729AD8A0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BBA5E08"/>
    <w:multiLevelType w:val="hybridMultilevel"/>
    <w:tmpl w:val="FB1890E2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7D0A4CF2"/>
    <w:multiLevelType w:val="hybridMultilevel"/>
    <w:tmpl w:val="451CBF78"/>
    <w:lvl w:ilvl="0" w:tplc="E4A079F2">
      <w:start w:val="1"/>
      <w:numFmt w:val="decimal"/>
      <w:lvlText w:val="(%1)"/>
      <w:lvlJc w:val="left"/>
      <w:pPr>
        <w:ind w:left="360" w:hanging="360"/>
      </w:pPr>
      <w:rPr>
        <w:strike w:val="0"/>
      </w:rPr>
    </w:lvl>
    <w:lvl w:ilvl="1" w:tplc="041B0017">
      <w:start w:val="1"/>
      <w:numFmt w:val="lowerLetter"/>
      <w:lvlText w:val="%2)"/>
      <w:lvlJc w:val="left"/>
      <w:pPr>
        <w:ind w:left="927" w:hanging="360"/>
      </w:pPr>
    </w:lvl>
    <w:lvl w:ilvl="2" w:tplc="99A83BB0">
      <w:start w:val="1"/>
      <w:numFmt w:val="lowerRoman"/>
      <w:lvlText w:val="%3."/>
      <w:lvlJc w:val="right"/>
      <w:pPr>
        <w:ind w:left="1800" w:hanging="180"/>
      </w:pPr>
    </w:lvl>
    <w:lvl w:ilvl="3" w:tplc="440E5A8C">
      <w:start w:val="1"/>
      <w:numFmt w:val="decimal"/>
      <w:lvlText w:val="%4."/>
      <w:lvlJc w:val="left"/>
      <w:pPr>
        <w:ind w:left="2520" w:hanging="360"/>
      </w:pPr>
    </w:lvl>
    <w:lvl w:ilvl="4" w:tplc="0ACE0490">
      <w:start w:val="1"/>
      <w:numFmt w:val="lowerLetter"/>
      <w:lvlText w:val="%5."/>
      <w:lvlJc w:val="left"/>
      <w:pPr>
        <w:ind w:left="3240" w:hanging="360"/>
      </w:pPr>
    </w:lvl>
    <w:lvl w:ilvl="5" w:tplc="7B0E4204">
      <w:start w:val="1"/>
      <w:numFmt w:val="lowerRoman"/>
      <w:lvlText w:val="%6."/>
      <w:lvlJc w:val="right"/>
      <w:pPr>
        <w:ind w:left="3960" w:hanging="180"/>
      </w:pPr>
    </w:lvl>
    <w:lvl w:ilvl="6" w:tplc="22A69564">
      <w:start w:val="1"/>
      <w:numFmt w:val="decimal"/>
      <w:lvlText w:val="%7."/>
      <w:lvlJc w:val="left"/>
      <w:pPr>
        <w:ind w:left="4680" w:hanging="360"/>
      </w:pPr>
    </w:lvl>
    <w:lvl w:ilvl="7" w:tplc="AC0CF21A">
      <w:start w:val="1"/>
      <w:numFmt w:val="lowerLetter"/>
      <w:lvlText w:val="%8."/>
      <w:lvlJc w:val="left"/>
      <w:pPr>
        <w:ind w:left="5400" w:hanging="360"/>
      </w:pPr>
    </w:lvl>
    <w:lvl w:ilvl="8" w:tplc="729AD8A0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E473381"/>
    <w:multiLevelType w:val="hybridMultilevel"/>
    <w:tmpl w:val="0D2A7C1A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8"/>
  </w:num>
  <w:num w:numId="2">
    <w:abstractNumId w:val="33"/>
  </w:num>
  <w:num w:numId="3">
    <w:abstractNumId w:val="30"/>
  </w:num>
  <w:num w:numId="4">
    <w:abstractNumId w:val="21"/>
  </w:num>
  <w:num w:numId="5">
    <w:abstractNumId w:val="42"/>
  </w:num>
  <w:num w:numId="6">
    <w:abstractNumId w:val="11"/>
  </w:num>
  <w:num w:numId="7">
    <w:abstractNumId w:val="0"/>
  </w:num>
  <w:num w:numId="8">
    <w:abstractNumId w:val="28"/>
  </w:num>
  <w:num w:numId="9">
    <w:abstractNumId w:val="17"/>
  </w:num>
  <w:num w:numId="10">
    <w:abstractNumId w:val="25"/>
  </w:num>
  <w:num w:numId="11">
    <w:abstractNumId w:val="7"/>
  </w:num>
  <w:num w:numId="12">
    <w:abstractNumId w:val="31"/>
  </w:num>
  <w:num w:numId="13">
    <w:abstractNumId w:val="43"/>
  </w:num>
  <w:num w:numId="14">
    <w:abstractNumId w:val="41"/>
  </w:num>
  <w:num w:numId="15">
    <w:abstractNumId w:val="18"/>
  </w:num>
  <w:num w:numId="16">
    <w:abstractNumId w:val="19"/>
  </w:num>
  <w:num w:numId="17">
    <w:abstractNumId w:val="48"/>
  </w:num>
  <w:num w:numId="18">
    <w:abstractNumId w:val="37"/>
  </w:num>
  <w:num w:numId="19">
    <w:abstractNumId w:val="35"/>
  </w:num>
  <w:num w:numId="20">
    <w:abstractNumId w:val="23"/>
  </w:num>
  <w:num w:numId="21">
    <w:abstractNumId w:val="24"/>
  </w:num>
  <w:num w:numId="22">
    <w:abstractNumId w:val="36"/>
  </w:num>
  <w:num w:numId="23">
    <w:abstractNumId w:val="6"/>
  </w:num>
  <w:num w:numId="24">
    <w:abstractNumId w:val="27"/>
  </w:num>
  <w:num w:numId="25">
    <w:abstractNumId w:val="4"/>
  </w:num>
  <w:num w:numId="26">
    <w:abstractNumId w:val="12"/>
  </w:num>
  <w:num w:numId="27">
    <w:abstractNumId w:val="5"/>
  </w:num>
  <w:num w:numId="28">
    <w:abstractNumId w:val="34"/>
  </w:num>
  <w:num w:numId="29">
    <w:abstractNumId w:val="40"/>
  </w:num>
  <w:num w:numId="30">
    <w:abstractNumId w:val="39"/>
  </w:num>
  <w:num w:numId="31">
    <w:abstractNumId w:val="3"/>
  </w:num>
  <w:num w:numId="32">
    <w:abstractNumId w:val="46"/>
  </w:num>
  <w:num w:numId="33">
    <w:abstractNumId w:val="8"/>
  </w:num>
  <w:num w:numId="34">
    <w:abstractNumId w:val="15"/>
  </w:num>
  <w:num w:numId="35">
    <w:abstractNumId w:val="29"/>
  </w:num>
  <w:num w:numId="36">
    <w:abstractNumId w:val="9"/>
  </w:num>
  <w:num w:numId="37">
    <w:abstractNumId w:val="22"/>
  </w:num>
  <w:num w:numId="38">
    <w:abstractNumId w:val="2"/>
  </w:num>
  <w:num w:numId="39">
    <w:abstractNumId w:val="26"/>
  </w:num>
  <w:num w:numId="40">
    <w:abstractNumId w:val="14"/>
  </w:num>
  <w:num w:numId="41">
    <w:abstractNumId w:val="44"/>
  </w:num>
  <w:num w:numId="42">
    <w:abstractNumId w:val="45"/>
  </w:num>
  <w:num w:numId="43">
    <w:abstractNumId w:val="20"/>
  </w:num>
  <w:num w:numId="44">
    <w:abstractNumId w:val="10"/>
  </w:num>
  <w:num w:numId="45">
    <w:abstractNumId w:val="1"/>
  </w:num>
  <w:num w:numId="46">
    <w:abstractNumId w:val="13"/>
  </w:num>
  <w:num w:numId="47">
    <w:abstractNumId w:val="47"/>
  </w:num>
  <w:num w:numId="48">
    <w:abstractNumId w:val="32"/>
  </w:num>
  <w:num w:numId="49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652"/>
    <w:rsid w:val="000015DC"/>
    <w:rsid w:val="00001F43"/>
    <w:rsid w:val="000069E7"/>
    <w:rsid w:val="00012323"/>
    <w:rsid w:val="00012D3D"/>
    <w:rsid w:val="00012E09"/>
    <w:rsid w:val="000144AF"/>
    <w:rsid w:val="00015B36"/>
    <w:rsid w:val="00016722"/>
    <w:rsid w:val="000175D5"/>
    <w:rsid w:val="00023E7B"/>
    <w:rsid w:val="00025F4E"/>
    <w:rsid w:val="00026A79"/>
    <w:rsid w:val="00027584"/>
    <w:rsid w:val="00031677"/>
    <w:rsid w:val="000369D8"/>
    <w:rsid w:val="000449D2"/>
    <w:rsid w:val="000469F4"/>
    <w:rsid w:val="0005023D"/>
    <w:rsid w:val="00051784"/>
    <w:rsid w:val="00052BA4"/>
    <w:rsid w:val="00065473"/>
    <w:rsid w:val="00066863"/>
    <w:rsid w:val="00066C78"/>
    <w:rsid w:val="000670BA"/>
    <w:rsid w:val="00073B03"/>
    <w:rsid w:val="0007634A"/>
    <w:rsid w:val="0008204F"/>
    <w:rsid w:val="00084ECE"/>
    <w:rsid w:val="00085D09"/>
    <w:rsid w:val="0008688E"/>
    <w:rsid w:val="00087889"/>
    <w:rsid w:val="00095790"/>
    <w:rsid w:val="00097B2D"/>
    <w:rsid w:val="000A1FEE"/>
    <w:rsid w:val="000A5E9A"/>
    <w:rsid w:val="000A64C9"/>
    <w:rsid w:val="000B04FC"/>
    <w:rsid w:val="000B0933"/>
    <w:rsid w:val="000B4A76"/>
    <w:rsid w:val="000C066F"/>
    <w:rsid w:val="000C1AA8"/>
    <w:rsid w:val="000D246F"/>
    <w:rsid w:val="000D3C23"/>
    <w:rsid w:val="000D6186"/>
    <w:rsid w:val="000E1586"/>
    <w:rsid w:val="000E38D4"/>
    <w:rsid w:val="000F2145"/>
    <w:rsid w:val="000F5C2C"/>
    <w:rsid w:val="000F6315"/>
    <w:rsid w:val="000F70AF"/>
    <w:rsid w:val="0010321A"/>
    <w:rsid w:val="001053F3"/>
    <w:rsid w:val="001112D8"/>
    <w:rsid w:val="001153EB"/>
    <w:rsid w:val="00116979"/>
    <w:rsid w:val="00117486"/>
    <w:rsid w:val="00126075"/>
    <w:rsid w:val="001265C7"/>
    <w:rsid w:val="00127E69"/>
    <w:rsid w:val="00131043"/>
    <w:rsid w:val="001338E5"/>
    <w:rsid w:val="00137C59"/>
    <w:rsid w:val="00141E65"/>
    <w:rsid w:val="0014355C"/>
    <w:rsid w:val="00145D8E"/>
    <w:rsid w:val="001505AA"/>
    <w:rsid w:val="00151932"/>
    <w:rsid w:val="00152871"/>
    <w:rsid w:val="001536D1"/>
    <w:rsid w:val="0016648E"/>
    <w:rsid w:val="001765BB"/>
    <w:rsid w:val="00176947"/>
    <w:rsid w:val="00177D31"/>
    <w:rsid w:val="00182618"/>
    <w:rsid w:val="00182EB5"/>
    <w:rsid w:val="00184609"/>
    <w:rsid w:val="00184A39"/>
    <w:rsid w:val="00193535"/>
    <w:rsid w:val="001948B1"/>
    <w:rsid w:val="001952FA"/>
    <w:rsid w:val="00195523"/>
    <w:rsid w:val="001978AD"/>
    <w:rsid w:val="001A29B6"/>
    <w:rsid w:val="001A461B"/>
    <w:rsid w:val="001B2B29"/>
    <w:rsid w:val="001B4389"/>
    <w:rsid w:val="001C5075"/>
    <w:rsid w:val="001D1EA6"/>
    <w:rsid w:val="001D4C18"/>
    <w:rsid w:val="001D7F73"/>
    <w:rsid w:val="001E6AB8"/>
    <w:rsid w:val="001F1716"/>
    <w:rsid w:val="001F2284"/>
    <w:rsid w:val="001F61AE"/>
    <w:rsid w:val="00207414"/>
    <w:rsid w:val="00211D0F"/>
    <w:rsid w:val="00213688"/>
    <w:rsid w:val="00215C35"/>
    <w:rsid w:val="00224B21"/>
    <w:rsid w:val="00230F4F"/>
    <w:rsid w:val="00237CD1"/>
    <w:rsid w:val="00245409"/>
    <w:rsid w:val="00246092"/>
    <w:rsid w:val="002516B2"/>
    <w:rsid w:val="002516FC"/>
    <w:rsid w:val="00252BAF"/>
    <w:rsid w:val="002560D6"/>
    <w:rsid w:val="00261652"/>
    <w:rsid w:val="00261AED"/>
    <w:rsid w:val="00265C0D"/>
    <w:rsid w:val="00266E15"/>
    <w:rsid w:val="00270ED6"/>
    <w:rsid w:val="0027272A"/>
    <w:rsid w:val="00273F3A"/>
    <w:rsid w:val="00274262"/>
    <w:rsid w:val="00280792"/>
    <w:rsid w:val="002821DE"/>
    <w:rsid w:val="00282251"/>
    <w:rsid w:val="00283B37"/>
    <w:rsid w:val="00285148"/>
    <w:rsid w:val="00285387"/>
    <w:rsid w:val="002943A2"/>
    <w:rsid w:val="0029567C"/>
    <w:rsid w:val="00297EB8"/>
    <w:rsid w:val="002A2A8A"/>
    <w:rsid w:val="002A4737"/>
    <w:rsid w:val="002A66A7"/>
    <w:rsid w:val="002B1C2E"/>
    <w:rsid w:val="002B3B4B"/>
    <w:rsid w:val="002B5085"/>
    <w:rsid w:val="002B73E4"/>
    <w:rsid w:val="002C0B14"/>
    <w:rsid w:val="002C5EE4"/>
    <w:rsid w:val="002D1936"/>
    <w:rsid w:val="002D320D"/>
    <w:rsid w:val="002D54EE"/>
    <w:rsid w:val="002D6E69"/>
    <w:rsid w:val="002E0F14"/>
    <w:rsid w:val="002E5762"/>
    <w:rsid w:val="002E64FD"/>
    <w:rsid w:val="002E6AED"/>
    <w:rsid w:val="002E76AF"/>
    <w:rsid w:val="002F0515"/>
    <w:rsid w:val="002F22F6"/>
    <w:rsid w:val="002F4389"/>
    <w:rsid w:val="002F64E8"/>
    <w:rsid w:val="003010B0"/>
    <w:rsid w:val="003041B2"/>
    <w:rsid w:val="00305407"/>
    <w:rsid w:val="00307275"/>
    <w:rsid w:val="00310B9D"/>
    <w:rsid w:val="003111B1"/>
    <w:rsid w:val="00311372"/>
    <w:rsid w:val="00312C5B"/>
    <w:rsid w:val="00313051"/>
    <w:rsid w:val="003147E2"/>
    <w:rsid w:val="003160FC"/>
    <w:rsid w:val="0031737A"/>
    <w:rsid w:val="0031749C"/>
    <w:rsid w:val="00320085"/>
    <w:rsid w:val="00320D3E"/>
    <w:rsid w:val="003217AE"/>
    <w:rsid w:val="00321F9F"/>
    <w:rsid w:val="003259E7"/>
    <w:rsid w:val="0033062E"/>
    <w:rsid w:val="00333672"/>
    <w:rsid w:val="00333CE2"/>
    <w:rsid w:val="00340EE8"/>
    <w:rsid w:val="00341A4B"/>
    <w:rsid w:val="00343800"/>
    <w:rsid w:val="00344BC2"/>
    <w:rsid w:val="00345573"/>
    <w:rsid w:val="003461FB"/>
    <w:rsid w:val="00347E3D"/>
    <w:rsid w:val="00352A4C"/>
    <w:rsid w:val="00355F74"/>
    <w:rsid w:val="00360875"/>
    <w:rsid w:val="00364A53"/>
    <w:rsid w:val="00366188"/>
    <w:rsid w:val="0036655E"/>
    <w:rsid w:val="0037100B"/>
    <w:rsid w:val="00371B13"/>
    <w:rsid w:val="00372B29"/>
    <w:rsid w:val="00372BFB"/>
    <w:rsid w:val="00377EA6"/>
    <w:rsid w:val="00380FC5"/>
    <w:rsid w:val="00387464"/>
    <w:rsid w:val="00390079"/>
    <w:rsid w:val="003909CC"/>
    <w:rsid w:val="003951FE"/>
    <w:rsid w:val="00395481"/>
    <w:rsid w:val="003A3515"/>
    <w:rsid w:val="003A36A2"/>
    <w:rsid w:val="003A54A7"/>
    <w:rsid w:val="003A561A"/>
    <w:rsid w:val="003B1C5B"/>
    <w:rsid w:val="003B4AF3"/>
    <w:rsid w:val="003B4BC7"/>
    <w:rsid w:val="003B78DE"/>
    <w:rsid w:val="003C2602"/>
    <w:rsid w:val="003C4123"/>
    <w:rsid w:val="003D043C"/>
    <w:rsid w:val="003D4226"/>
    <w:rsid w:val="003D5876"/>
    <w:rsid w:val="003E23AF"/>
    <w:rsid w:val="003E4E12"/>
    <w:rsid w:val="003E581D"/>
    <w:rsid w:val="003E62E2"/>
    <w:rsid w:val="003F18FF"/>
    <w:rsid w:val="003F3069"/>
    <w:rsid w:val="003F32AF"/>
    <w:rsid w:val="00400CDB"/>
    <w:rsid w:val="0040231C"/>
    <w:rsid w:val="00403273"/>
    <w:rsid w:val="00403869"/>
    <w:rsid w:val="004040CD"/>
    <w:rsid w:val="00405AFD"/>
    <w:rsid w:val="00406899"/>
    <w:rsid w:val="00406A8A"/>
    <w:rsid w:val="0040756D"/>
    <w:rsid w:val="0041098E"/>
    <w:rsid w:val="00411DCF"/>
    <w:rsid w:val="004136F1"/>
    <w:rsid w:val="00413867"/>
    <w:rsid w:val="0041547A"/>
    <w:rsid w:val="0042054B"/>
    <w:rsid w:val="00426E56"/>
    <w:rsid w:val="004315BA"/>
    <w:rsid w:val="00431CA2"/>
    <w:rsid w:val="0043564E"/>
    <w:rsid w:val="0043693A"/>
    <w:rsid w:val="00436D20"/>
    <w:rsid w:val="00441CA0"/>
    <w:rsid w:val="004475F6"/>
    <w:rsid w:val="00450CF2"/>
    <w:rsid w:val="00453114"/>
    <w:rsid w:val="0045530D"/>
    <w:rsid w:val="00464A79"/>
    <w:rsid w:val="00466051"/>
    <w:rsid w:val="004731E3"/>
    <w:rsid w:val="004735B7"/>
    <w:rsid w:val="00475B40"/>
    <w:rsid w:val="004764F9"/>
    <w:rsid w:val="00490D86"/>
    <w:rsid w:val="004912B6"/>
    <w:rsid w:val="0049250B"/>
    <w:rsid w:val="00493CA5"/>
    <w:rsid w:val="0049773E"/>
    <w:rsid w:val="00497ADD"/>
    <w:rsid w:val="00497E33"/>
    <w:rsid w:val="004A2BEA"/>
    <w:rsid w:val="004A330D"/>
    <w:rsid w:val="004A4CB0"/>
    <w:rsid w:val="004A4F29"/>
    <w:rsid w:val="004A5D66"/>
    <w:rsid w:val="004A7DC9"/>
    <w:rsid w:val="004B0008"/>
    <w:rsid w:val="004B1668"/>
    <w:rsid w:val="004B17BF"/>
    <w:rsid w:val="004B2050"/>
    <w:rsid w:val="004B350C"/>
    <w:rsid w:val="004B3A6A"/>
    <w:rsid w:val="004B454E"/>
    <w:rsid w:val="004B574D"/>
    <w:rsid w:val="004C3121"/>
    <w:rsid w:val="004C3240"/>
    <w:rsid w:val="004C5964"/>
    <w:rsid w:val="004D67AA"/>
    <w:rsid w:val="004E43B7"/>
    <w:rsid w:val="004F1022"/>
    <w:rsid w:val="004F13FD"/>
    <w:rsid w:val="004F3950"/>
    <w:rsid w:val="004F5190"/>
    <w:rsid w:val="004F7E65"/>
    <w:rsid w:val="00502433"/>
    <w:rsid w:val="005066CF"/>
    <w:rsid w:val="00506774"/>
    <w:rsid w:val="005120B1"/>
    <w:rsid w:val="005145ED"/>
    <w:rsid w:val="005148CB"/>
    <w:rsid w:val="00516C86"/>
    <w:rsid w:val="00516CED"/>
    <w:rsid w:val="005229AA"/>
    <w:rsid w:val="00523166"/>
    <w:rsid w:val="005251AD"/>
    <w:rsid w:val="005319EF"/>
    <w:rsid w:val="0053511A"/>
    <w:rsid w:val="00541C28"/>
    <w:rsid w:val="005447AC"/>
    <w:rsid w:val="00545543"/>
    <w:rsid w:val="0054742D"/>
    <w:rsid w:val="0054764A"/>
    <w:rsid w:val="00550DDE"/>
    <w:rsid w:val="00551E44"/>
    <w:rsid w:val="00560272"/>
    <w:rsid w:val="00560530"/>
    <w:rsid w:val="00561A5A"/>
    <w:rsid w:val="00561BFD"/>
    <w:rsid w:val="00561CED"/>
    <w:rsid w:val="00563224"/>
    <w:rsid w:val="005650FD"/>
    <w:rsid w:val="00565564"/>
    <w:rsid w:val="00566A9E"/>
    <w:rsid w:val="00567320"/>
    <w:rsid w:val="005712B2"/>
    <w:rsid w:val="00571B9B"/>
    <w:rsid w:val="00571D30"/>
    <w:rsid w:val="00573AD5"/>
    <w:rsid w:val="005771A2"/>
    <w:rsid w:val="0058134C"/>
    <w:rsid w:val="0058539A"/>
    <w:rsid w:val="005867DF"/>
    <w:rsid w:val="005904C2"/>
    <w:rsid w:val="005968B6"/>
    <w:rsid w:val="00597A94"/>
    <w:rsid w:val="005A00E5"/>
    <w:rsid w:val="005A0C47"/>
    <w:rsid w:val="005A5EF0"/>
    <w:rsid w:val="005A7FD1"/>
    <w:rsid w:val="005B7A78"/>
    <w:rsid w:val="005C035A"/>
    <w:rsid w:val="005C0B40"/>
    <w:rsid w:val="005C134B"/>
    <w:rsid w:val="005C36F0"/>
    <w:rsid w:val="005C6D49"/>
    <w:rsid w:val="005C79FC"/>
    <w:rsid w:val="005D154D"/>
    <w:rsid w:val="005E3948"/>
    <w:rsid w:val="005F4A36"/>
    <w:rsid w:val="005F541A"/>
    <w:rsid w:val="005F569B"/>
    <w:rsid w:val="005F6BD0"/>
    <w:rsid w:val="00600682"/>
    <w:rsid w:val="006022D4"/>
    <w:rsid w:val="00602891"/>
    <w:rsid w:val="0061081F"/>
    <w:rsid w:val="00615ECD"/>
    <w:rsid w:val="00616476"/>
    <w:rsid w:val="00622082"/>
    <w:rsid w:val="00624A78"/>
    <w:rsid w:val="00626468"/>
    <w:rsid w:val="00632BD6"/>
    <w:rsid w:val="00635D4F"/>
    <w:rsid w:val="00643151"/>
    <w:rsid w:val="00645682"/>
    <w:rsid w:val="00645936"/>
    <w:rsid w:val="0064595B"/>
    <w:rsid w:val="006500B2"/>
    <w:rsid w:val="0065182C"/>
    <w:rsid w:val="006526A1"/>
    <w:rsid w:val="00653FCE"/>
    <w:rsid w:val="006545C9"/>
    <w:rsid w:val="00664C5D"/>
    <w:rsid w:val="00671688"/>
    <w:rsid w:val="0067584F"/>
    <w:rsid w:val="00675ACC"/>
    <w:rsid w:val="00675DD0"/>
    <w:rsid w:val="00676560"/>
    <w:rsid w:val="006779BC"/>
    <w:rsid w:val="00680E67"/>
    <w:rsid w:val="00683D76"/>
    <w:rsid w:val="006841C1"/>
    <w:rsid w:val="00684C15"/>
    <w:rsid w:val="006864D7"/>
    <w:rsid w:val="00687217"/>
    <w:rsid w:val="006925ED"/>
    <w:rsid w:val="00693F70"/>
    <w:rsid w:val="00694FF5"/>
    <w:rsid w:val="00696350"/>
    <w:rsid w:val="006A1C6A"/>
    <w:rsid w:val="006A3D78"/>
    <w:rsid w:val="006B0714"/>
    <w:rsid w:val="006B0ED8"/>
    <w:rsid w:val="006B1E8C"/>
    <w:rsid w:val="006B5569"/>
    <w:rsid w:val="006B6864"/>
    <w:rsid w:val="006B6E5A"/>
    <w:rsid w:val="006C3D66"/>
    <w:rsid w:val="006C6071"/>
    <w:rsid w:val="006D1524"/>
    <w:rsid w:val="006D4CBC"/>
    <w:rsid w:val="006D54C6"/>
    <w:rsid w:val="006D5E4A"/>
    <w:rsid w:val="006D6FE3"/>
    <w:rsid w:val="006D734A"/>
    <w:rsid w:val="006D7588"/>
    <w:rsid w:val="006E2DAD"/>
    <w:rsid w:val="006E30B8"/>
    <w:rsid w:val="006E6B42"/>
    <w:rsid w:val="006F0FCF"/>
    <w:rsid w:val="006F2DB6"/>
    <w:rsid w:val="006F4EB8"/>
    <w:rsid w:val="006F7E9A"/>
    <w:rsid w:val="0070411C"/>
    <w:rsid w:val="0070433D"/>
    <w:rsid w:val="00712644"/>
    <w:rsid w:val="007148C4"/>
    <w:rsid w:val="00717789"/>
    <w:rsid w:val="007225F9"/>
    <w:rsid w:val="00722C1C"/>
    <w:rsid w:val="00724116"/>
    <w:rsid w:val="00724251"/>
    <w:rsid w:val="007338CC"/>
    <w:rsid w:val="00737527"/>
    <w:rsid w:val="0074112F"/>
    <w:rsid w:val="00741B9C"/>
    <w:rsid w:val="00741E53"/>
    <w:rsid w:val="007440BD"/>
    <w:rsid w:val="007457E8"/>
    <w:rsid w:val="0074671E"/>
    <w:rsid w:val="007518AF"/>
    <w:rsid w:val="00756C56"/>
    <w:rsid w:val="00761972"/>
    <w:rsid w:val="00764EAA"/>
    <w:rsid w:val="00765D6E"/>
    <w:rsid w:val="00766C85"/>
    <w:rsid w:val="00776B1F"/>
    <w:rsid w:val="0078109E"/>
    <w:rsid w:val="007846C1"/>
    <w:rsid w:val="007860B3"/>
    <w:rsid w:val="00787530"/>
    <w:rsid w:val="007940E2"/>
    <w:rsid w:val="00796B00"/>
    <w:rsid w:val="0079761D"/>
    <w:rsid w:val="007A0D5A"/>
    <w:rsid w:val="007A2707"/>
    <w:rsid w:val="007A3A51"/>
    <w:rsid w:val="007A4C2A"/>
    <w:rsid w:val="007A585D"/>
    <w:rsid w:val="007A60D1"/>
    <w:rsid w:val="007A644B"/>
    <w:rsid w:val="007B2D14"/>
    <w:rsid w:val="007B4A73"/>
    <w:rsid w:val="007B52FB"/>
    <w:rsid w:val="007B7077"/>
    <w:rsid w:val="007B782A"/>
    <w:rsid w:val="007C22F6"/>
    <w:rsid w:val="007C50B2"/>
    <w:rsid w:val="007D0C8E"/>
    <w:rsid w:val="007D5E57"/>
    <w:rsid w:val="007D7D3F"/>
    <w:rsid w:val="007E5765"/>
    <w:rsid w:val="007E5A63"/>
    <w:rsid w:val="007F04EC"/>
    <w:rsid w:val="007F0CAE"/>
    <w:rsid w:val="007F351D"/>
    <w:rsid w:val="007F520F"/>
    <w:rsid w:val="0080150D"/>
    <w:rsid w:val="00806A47"/>
    <w:rsid w:val="00810753"/>
    <w:rsid w:val="008113A7"/>
    <w:rsid w:val="00815592"/>
    <w:rsid w:val="008169E0"/>
    <w:rsid w:val="008171D1"/>
    <w:rsid w:val="008179DA"/>
    <w:rsid w:val="008221A0"/>
    <w:rsid w:val="008328FD"/>
    <w:rsid w:val="00832E62"/>
    <w:rsid w:val="00841FBE"/>
    <w:rsid w:val="008424CA"/>
    <w:rsid w:val="008427EB"/>
    <w:rsid w:val="00843428"/>
    <w:rsid w:val="00850225"/>
    <w:rsid w:val="008565FD"/>
    <w:rsid w:val="00862C51"/>
    <w:rsid w:val="008640FC"/>
    <w:rsid w:val="00864C0E"/>
    <w:rsid w:val="00867FDB"/>
    <w:rsid w:val="00872C66"/>
    <w:rsid w:val="00873F34"/>
    <w:rsid w:val="0088172D"/>
    <w:rsid w:val="00882FF5"/>
    <w:rsid w:val="00884F54"/>
    <w:rsid w:val="00886DB9"/>
    <w:rsid w:val="00893E28"/>
    <w:rsid w:val="0089722D"/>
    <w:rsid w:val="008A088D"/>
    <w:rsid w:val="008A2FD5"/>
    <w:rsid w:val="008A6042"/>
    <w:rsid w:val="008B2DED"/>
    <w:rsid w:val="008B60A4"/>
    <w:rsid w:val="008B6D07"/>
    <w:rsid w:val="008B6FD5"/>
    <w:rsid w:val="008C09CC"/>
    <w:rsid w:val="008C3A16"/>
    <w:rsid w:val="008C6998"/>
    <w:rsid w:val="008D14AA"/>
    <w:rsid w:val="008D2ADC"/>
    <w:rsid w:val="008E0DFD"/>
    <w:rsid w:val="008E44AE"/>
    <w:rsid w:val="008E44C5"/>
    <w:rsid w:val="008E49C3"/>
    <w:rsid w:val="008E4E59"/>
    <w:rsid w:val="008E6AD9"/>
    <w:rsid w:val="008E6E3C"/>
    <w:rsid w:val="008E75AB"/>
    <w:rsid w:val="008F14DC"/>
    <w:rsid w:val="008F588D"/>
    <w:rsid w:val="008F69F5"/>
    <w:rsid w:val="00901429"/>
    <w:rsid w:val="00901C16"/>
    <w:rsid w:val="009025B6"/>
    <w:rsid w:val="00904C1F"/>
    <w:rsid w:val="00905972"/>
    <w:rsid w:val="00906C97"/>
    <w:rsid w:val="00910E0C"/>
    <w:rsid w:val="00915A19"/>
    <w:rsid w:val="00915BE5"/>
    <w:rsid w:val="0092141C"/>
    <w:rsid w:val="00921A52"/>
    <w:rsid w:val="00924E32"/>
    <w:rsid w:val="009306BA"/>
    <w:rsid w:val="009358D2"/>
    <w:rsid w:val="00936654"/>
    <w:rsid w:val="00937E95"/>
    <w:rsid w:val="0094379E"/>
    <w:rsid w:val="009452EB"/>
    <w:rsid w:val="0095015A"/>
    <w:rsid w:val="00950AA5"/>
    <w:rsid w:val="00951530"/>
    <w:rsid w:val="009533C3"/>
    <w:rsid w:val="0095479E"/>
    <w:rsid w:val="00960543"/>
    <w:rsid w:val="00961DA0"/>
    <w:rsid w:val="00967929"/>
    <w:rsid w:val="00972FB4"/>
    <w:rsid w:val="00973D59"/>
    <w:rsid w:val="00974D2E"/>
    <w:rsid w:val="00976119"/>
    <w:rsid w:val="00977357"/>
    <w:rsid w:val="00977866"/>
    <w:rsid w:val="0098166E"/>
    <w:rsid w:val="00983F7A"/>
    <w:rsid w:val="00984EBE"/>
    <w:rsid w:val="009872A0"/>
    <w:rsid w:val="0099268E"/>
    <w:rsid w:val="0099429C"/>
    <w:rsid w:val="00995079"/>
    <w:rsid w:val="009976E6"/>
    <w:rsid w:val="009A03AB"/>
    <w:rsid w:val="009A137C"/>
    <w:rsid w:val="009A2AEF"/>
    <w:rsid w:val="009A2FA3"/>
    <w:rsid w:val="009A4470"/>
    <w:rsid w:val="009A6585"/>
    <w:rsid w:val="009A6AB2"/>
    <w:rsid w:val="009A7458"/>
    <w:rsid w:val="009B2120"/>
    <w:rsid w:val="009B4A30"/>
    <w:rsid w:val="009B6255"/>
    <w:rsid w:val="009B7AF6"/>
    <w:rsid w:val="009C108F"/>
    <w:rsid w:val="009C13F5"/>
    <w:rsid w:val="009C160E"/>
    <w:rsid w:val="009C36A4"/>
    <w:rsid w:val="009C5790"/>
    <w:rsid w:val="009C57EA"/>
    <w:rsid w:val="009C5FE4"/>
    <w:rsid w:val="009E21FE"/>
    <w:rsid w:val="009E2667"/>
    <w:rsid w:val="009E2FF5"/>
    <w:rsid w:val="009E40BF"/>
    <w:rsid w:val="009E5BD8"/>
    <w:rsid w:val="009E5DE5"/>
    <w:rsid w:val="009E64EA"/>
    <w:rsid w:val="009F05D1"/>
    <w:rsid w:val="009F1106"/>
    <w:rsid w:val="009F1A49"/>
    <w:rsid w:val="009F1F37"/>
    <w:rsid w:val="009F3131"/>
    <w:rsid w:val="009F44E9"/>
    <w:rsid w:val="00A039A6"/>
    <w:rsid w:val="00A042F0"/>
    <w:rsid w:val="00A045E3"/>
    <w:rsid w:val="00A070B9"/>
    <w:rsid w:val="00A07109"/>
    <w:rsid w:val="00A1246A"/>
    <w:rsid w:val="00A12FD8"/>
    <w:rsid w:val="00A13B34"/>
    <w:rsid w:val="00A17BA1"/>
    <w:rsid w:val="00A21AFB"/>
    <w:rsid w:val="00A25410"/>
    <w:rsid w:val="00A25BCE"/>
    <w:rsid w:val="00A31642"/>
    <w:rsid w:val="00A32C9D"/>
    <w:rsid w:val="00A333C5"/>
    <w:rsid w:val="00A36976"/>
    <w:rsid w:val="00A37C68"/>
    <w:rsid w:val="00A41A2F"/>
    <w:rsid w:val="00A430D2"/>
    <w:rsid w:val="00A43611"/>
    <w:rsid w:val="00A4385E"/>
    <w:rsid w:val="00A43D17"/>
    <w:rsid w:val="00A51C43"/>
    <w:rsid w:val="00A51F6C"/>
    <w:rsid w:val="00A52FA9"/>
    <w:rsid w:val="00A53793"/>
    <w:rsid w:val="00A5667A"/>
    <w:rsid w:val="00A6519C"/>
    <w:rsid w:val="00A66A83"/>
    <w:rsid w:val="00A67025"/>
    <w:rsid w:val="00A70CDA"/>
    <w:rsid w:val="00A742D9"/>
    <w:rsid w:val="00A746F5"/>
    <w:rsid w:val="00A75736"/>
    <w:rsid w:val="00A76EF6"/>
    <w:rsid w:val="00A86260"/>
    <w:rsid w:val="00A95B05"/>
    <w:rsid w:val="00AA21D7"/>
    <w:rsid w:val="00AB0C9A"/>
    <w:rsid w:val="00AB11F8"/>
    <w:rsid w:val="00AB4812"/>
    <w:rsid w:val="00AB4C14"/>
    <w:rsid w:val="00AB5C0C"/>
    <w:rsid w:val="00AB7E7C"/>
    <w:rsid w:val="00AC044B"/>
    <w:rsid w:val="00AC0F88"/>
    <w:rsid w:val="00AC4638"/>
    <w:rsid w:val="00AC6472"/>
    <w:rsid w:val="00AD0F2B"/>
    <w:rsid w:val="00AD3532"/>
    <w:rsid w:val="00AE6C30"/>
    <w:rsid w:val="00AF056B"/>
    <w:rsid w:val="00AF06D8"/>
    <w:rsid w:val="00AF2F51"/>
    <w:rsid w:val="00AF340D"/>
    <w:rsid w:val="00AF3CFD"/>
    <w:rsid w:val="00AF4FA4"/>
    <w:rsid w:val="00B017D2"/>
    <w:rsid w:val="00B018D3"/>
    <w:rsid w:val="00B02679"/>
    <w:rsid w:val="00B026CD"/>
    <w:rsid w:val="00B054D7"/>
    <w:rsid w:val="00B06016"/>
    <w:rsid w:val="00B14533"/>
    <w:rsid w:val="00B14770"/>
    <w:rsid w:val="00B2010D"/>
    <w:rsid w:val="00B2145E"/>
    <w:rsid w:val="00B2196E"/>
    <w:rsid w:val="00B21D14"/>
    <w:rsid w:val="00B248AB"/>
    <w:rsid w:val="00B24A52"/>
    <w:rsid w:val="00B2512C"/>
    <w:rsid w:val="00B255BF"/>
    <w:rsid w:val="00B2591B"/>
    <w:rsid w:val="00B261FF"/>
    <w:rsid w:val="00B279FF"/>
    <w:rsid w:val="00B307CC"/>
    <w:rsid w:val="00B3231A"/>
    <w:rsid w:val="00B327D8"/>
    <w:rsid w:val="00B345F5"/>
    <w:rsid w:val="00B36ABA"/>
    <w:rsid w:val="00B404DD"/>
    <w:rsid w:val="00B42934"/>
    <w:rsid w:val="00B42A4B"/>
    <w:rsid w:val="00B44C4D"/>
    <w:rsid w:val="00B468BE"/>
    <w:rsid w:val="00B47E13"/>
    <w:rsid w:val="00B50DAA"/>
    <w:rsid w:val="00B53EA0"/>
    <w:rsid w:val="00B54618"/>
    <w:rsid w:val="00B634C1"/>
    <w:rsid w:val="00B662E8"/>
    <w:rsid w:val="00B669D9"/>
    <w:rsid w:val="00B66F26"/>
    <w:rsid w:val="00B72795"/>
    <w:rsid w:val="00B73B1F"/>
    <w:rsid w:val="00B74396"/>
    <w:rsid w:val="00B74857"/>
    <w:rsid w:val="00B7576E"/>
    <w:rsid w:val="00B76CCE"/>
    <w:rsid w:val="00B832C1"/>
    <w:rsid w:val="00B85BF1"/>
    <w:rsid w:val="00B85C08"/>
    <w:rsid w:val="00B91005"/>
    <w:rsid w:val="00B94774"/>
    <w:rsid w:val="00B96164"/>
    <w:rsid w:val="00B97838"/>
    <w:rsid w:val="00BA3F31"/>
    <w:rsid w:val="00BA469F"/>
    <w:rsid w:val="00BB067D"/>
    <w:rsid w:val="00BB1F3F"/>
    <w:rsid w:val="00BB3B92"/>
    <w:rsid w:val="00BB5115"/>
    <w:rsid w:val="00BB70C4"/>
    <w:rsid w:val="00BD0109"/>
    <w:rsid w:val="00BD09D0"/>
    <w:rsid w:val="00BD2AA1"/>
    <w:rsid w:val="00BD5067"/>
    <w:rsid w:val="00BD5964"/>
    <w:rsid w:val="00BE346B"/>
    <w:rsid w:val="00BE3A63"/>
    <w:rsid w:val="00BE6161"/>
    <w:rsid w:val="00BE6FA5"/>
    <w:rsid w:val="00BE7EA8"/>
    <w:rsid w:val="00BF1D2E"/>
    <w:rsid w:val="00BF58AB"/>
    <w:rsid w:val="00BF5AAE"/>
    <w:rsid w:val="00BF5CA8"/>
    <w:rsid w:val="00C061A3"/>
    <w:rsid w:val="00C06661"/>
    <w:rsid w:val="00C104CA"/>
    <w:rsid w:val="00C1196A"/>
    <w:rsid w:val="00C12A02"/>
    <w:rsid w:val="00C15469"/>
    <w:rsid w:val="00C16A30"/>
    <w:rsid w:val="00C20CBB"/>
    <w:rsid w:val="00C214BA"/>
    <w:rsid w:val="00C24F1A"/>
    <w:rsid w:val="00C26BF5"/>
    <w:rsid w:val="00C27FAA"/>
    <w:rsid w:val="00C30C25"/>
    <w:rsid w:val="00C310AF"/>
    <w:rsid w:val="00C33121"/>
    <w:rsid w:val="00C336E0"/>
    <w:rsid w:val="00C41E45"/>
    <w:rsid w:val="00C42EA6"/>
    <w:rsid w:val="00C4453A"/>
    <w:rsid w:val="00C44C18"/>
    <w:rsid w:val="00C4626A"/>
    <w:rsid w:val="00C51EA8"/>
    <w:rsid w:val="00C529F8"/>
    <w:rsid w:val="00C544A1"/>
    <w:rsid w:val="00C57E44"/>
    <w:rsid w:val="00C62B62"/>
    <w:rsid w:val="00C6354A"/>
    <w:rsid w:val="00C706C2"/>
    <w:rsid w:val="00C770DF"/>
    <w:rsid w:val="00C77F44"/>
    <w:rsid w:val="00C829E1"/>
    <w:rsid w:val="00C83796"/>
    <w:rsid w:val="00C8392E"/>
    <w:rsid w:val="00C849D2"/>
    <w:rsid w:val="00C8526C"/>
    <w:rsid w:val="00CA1531"/>
    <w:rsid w:val="00CA156C"/>
    <w:rsid w:val="00CA2BB1"/>
    <w:rsid w:val="00CA3130"/>
    <w:rsid w:val="00CA4CA1"/>
    <w:rsid w:val="00CB0954"/>
    <w:rsid w:val="00CB22A7"/>
    <w:rsid w:val="00CB27ED"/>
    <w:rsid w:val="00CB2A86"/>
    <w:rsid w:val="00CB4409"/>
    <w:rsid w:val="00CB5BC1"/>
    <w:rsid w:val="00CB7F92"/>
    <w:rsid w:val="00CC6460"/>
    <w:rsid w:val="00CC735B"/>
    <w:rsid w:val="00CC775B"/>
    <w:rsid w:val="00CC7EC0"/>
    <w:rsid w:val="00CD0BC9"/>
    <w:rsid w:val="00CD4B61"/>
    <w:rsid w:val="00CD6E56"/>
    <w:rsid w:val="00CD7A38"/>
    <w:rsid w:val="00CE1E77"/>
    <w:rsid w:val="00CE4567"/>
    <w:rsid w:val="00CE6960"/>
    <w:rsid w:val="00CF2E54"/>
    <w:rsid w:val="00CF4EB9"/>
    <w:rsid w:val="00CF7227"/>
    <w:rsid w:val="00D0081A"/>
    <w:rsid w:val="00D02476"/>
    <w:rsid w:val="00D046EC"/>
    <w:rsid w:val="00D050F6"/>
    <w:rsid w:val="00D15637"/>
    <w:rsid w:val="00D2010B"/>
    <w:rsid w:val="00D2387E"/>
    <w:rsid w:val="00D23F4D"/>
    <w:rsid w:val="00D26C9A"/>
    <w:rsid w:val="00D277C4"/>
    <w:rsid w:val="00D301F8"/>
    <w:rsid w:val="00D333B3"/>
    <w:rsid w:val="00D3484B"/>
    <w:rsid w:val="00D36608"/>
    <w:rsid w:val="00D36F9E"/>
    <w:rsid w:val="00D37C13"/>
    <w:rsid w:val="00D4235C"/>
    <w:rsid w:val="00D50ED9"/>
    <w:rsid w:val="00D52567"/>
    <w:rsid w:val="00D558EE"/>
    <w:rsid w:val="00D56DEE"/>
    <w:rsid w:val="00D57EE1"/>
    <w:rsid w:val="00D647D0"/>
    <w:rsid w:val="00D71C27"/>
    <w:rsid w:val="00D725E7"/>
    <w:rsid w:val="00D73C7E"/>
    <w:rsid w:val="00D74E8C"/>
    <w:rsid w:val="00D769DB"/>
    <w:rsid w:val="00D82941"/>
    <w:rsid w:val="00D84319"/>
    <w:rsid w:val="00D870F8"/>
    <w:rsid w:val="00D92E52"/>
    <w:rsid w:val="00D9362A"/>
    <w:rsid w:val="00D936A1"/>
    <w:rsid w:val="00D96AA1"/>
    <w:rsid w:val="00D97C30"/>
    <w:rsid w:val="00DA24D0"/>
    <w:rsid w:val="00DA4F6D"/>
    <w:rsid w:val="00DB6598"/>
    <w:rsid w:val="00DC1AA8"/>
    <w:rsid w:val="00DC25CE"/>
    <w:rsid w:val="00DC2A5D"/>
    <w:rsid w:val="00DC2E14"/>
    <w:rsid w:val="00DC36C3"/>
    <w:rsid w:val="00DD2999"/>
    <w:rsid w:val="00DD2D66"/>
    <w:rsid w:val="00DD4C25"/>
    <w:rsid w:val="00DE3B3B"/>
    <w:rsid w:val="00DF207D"/>
    <w:rsid w:val="00DF2BE7"/>
    <w:rsid w:val="00DF36BE"/>
    <w:rsid w:val="00DF572C"/>
    <w:rsid w:val="00DF6BD8"/>
    <w:rsid w:val="00E00A5C"/>
    <w:rsid w:val="00E02117"/>
    <w:rsid w:val="00E047CB"/>
    <w:rsid w:val="00E04990"/>
    <w:rsid w:val="00E106A7"/>
    <w:rsid w:val="00E109C2"/>
    <w:rsid w:val="00E14B4D"/>
    <w:rsid w:val="00E200C7"/>
    <w:rsid w:val="00E263E3"/>
    <w:rsid w:val="00E26894"/>
    <w:rsid w:val="00E30584"/>
    <w:rsid w:val="00E32EA6"/>
    <w:rsid w:val="00E33CBA"/>
    <w:rsid w:val="00E33FA5"/>
    <w:rsid w:val="00E40A55"/>
    <w:rsid w:val="00E41036"/>
    <w:rsid w:val="00E4189E"/>
    <w:rsid w:val="00E41F49"/>
    <w:rsid w:val="00E42F98"/>
    <w:rsid w:val="00E42FDF"/>
    <w:rsid w:val="00E440BB"/>
    <w:rsid w:val="00E46D64"/>
    <w:rsid w:val="00E50610"/>
    <w:rsid w:val="00E528CF"/>
    <w:rsid w:val="00E52966"/>
    <w:rsid w:val="00E542EA"/>
    <w:rsid w:val="00E56B6D"/>
    <w:rsid w:val="00E57F0D"/>
    <w:rsid w:val="00E61CB3"/>
    <w:rsid w:val="00E641DD"/>
    <w:rsid w:val="00E7194F"/>
    <w:rsid w:val="00E7289D"/>
    <w:rsid w:val="00E73527"/>
    <w:rsid w:val="00E738C7"/>
    <w:rsid w:val="00E804F7"/>
    <w:rsid w:val="00E82742"/>
    <w:rsid w:val="00E8437F"/>
    <w:rsid w:val="00E900D1"/>
    <w:rsid w:val="00E90E85"/>
    <w:rsid w:val="00E91320"/>
    <w:rsid w:val="00E91798"/>
    <w:rsid w:val="00E93157"/>
    <w:rsid w:val="00EA10CB"/>
    <w:rsid w:val="00EA2CC4"/>
    <w:rsid w:val="00EA328D"/>
    <w:rsid w:val="00EA490C"/>
    <w:rsid w:val="00EA7BD0"/>
    <w:rsid w:val="00EB16EF"/>
    <w:rsid w:val="00EB27C4"/>
    <w:rsid w:val="00EB29A4"/>
    <w:rsid w:val="00EB40E6"/>
    <w:rsid w:val="00EB4736"/>
    <w:rsid w:val="00EB4929"/>
    <w:rsid w:val="00EB5394"/>
    <w:rsid w:val="00EB6804"/>
    <w:rsid w:val="00EB694A"/>
    <w:rsid w:val="00EC1382"/>
    <w:rsid w:val="00EC21D9"/>
    <w:rsid w:val="00EC4842"/>
    <w:rsid w:val="00EC537F"/>
    <w:rsid w:val="00EC5CE8"/>
    <w:rsid w:val="00EC7CBA"/>
    <w:rsid w:val="00ED2C79"/>
    <w:rsid w:val="00EE3A2A"/>
    <w:rsid w:val="00EE5ABA"/>
    <w:rsid w:val="00EE64C7"/>
    <w:rsid w:val="00EF0946"/>
    <w:rsid w:val="00EF105C"/>
    <w:rsid w:val="00EF209D"/>
    <w:rsid w:val="00EF22E2"/>
    <w:rsid w:val="00EF5068"/>
    <w:rsid w:val="00F00222"/>
    <w:rsid w:val="00F02004"/>
    <w:rsid w:val="00F05676"/>
    <w:rsid w:val="00F064EB"/>
    <w:rsid w:val="00F06868"/>
    <w:rsid w:val="00F07307"/>
    <w:rsid w:val="00F1042F"/>
    <w:rsid w:val="00F1139F"/>
    <w:rsid w:val="00F1140E"/>
    <w:rsid w:val="00F130F6"/>
    <w:rsid w:val="00F13845"/>
    <w:rsid w:val="00F1475E"/>
    <w:rsid w:val="00F20640"/>
    <w:rsid w:val="00F215AF"/>
    <w:rsid w:val="00F22D86"/>
    <w:rsid w:val="00F25368"/>
    <w:rsid w:val="00F26EAB"/>
    <w:rsid w:val="00F27532"/>
    <w:rsid w:val="00F2768F"/>
    <w:rsid w:val="00F30627"/>
    <w:rsid w:val="00F37053"/>
    <w:rsid w:val="00F379C9"/>
    <w:rsid w:val="00F42D63"/>
    <w:rsid w:val="00F47F14"/>
    <w:rsid w:val="00F50064"/>
    <w:rsid w:val="00F56C44"/>
    <w:rsid w:val="00F60FE9"/>
    <w:rsid w:val="00F611F6"/>
    <w:rsid w:val="00F61BA7"/>
    <w:rsid w:val="00F63727"/>
    <w:rsid w:val="00F67963"/>
    <w:rsid w:val="00F72ED8"/>
    <w:rsid w:val="00F75359"/>
    <w:rsid w:val="00F875C3"/>
    <w:rsid w:val="00F90B21"/>
    <w:rsid w:val="00F94CD7"/>
    <w:rsid w:val="00F955D1"/>
    <w:rsid w:val="00F9588C"/>
    <w:rsid w:val="00FA0782"/>
    <w:rsid w:val="00FA2D97"/>
    <w:rsid w:val="00FA67BF"/>
    <w:rsid w:val="00FA72AD"/>
    <w:rsid w:val="00FB33E7"/>
    <w:rsid w:val="00FB4EBB"/>
    <w:rsid w:val="00FB75EA"/>
    <w:rsid w:val="00FB7A67"/>
    <w:rsid w:val="00FC455B"/>
    <w:rsid w:val="00FC5F1F"/>
    <w:rsid w:val="00FC7C4C"/>
    <w:rsid w:val="00FD2536"/>
    <w:rsid w:val="00FD3FA5"/>
    <w:rsid w:val="00FD61E5"/>
    <w:rsid w:val="00FD66E2"/>
    <w:rsid w:val="00FD68CB"/>
    <w:rsid w:val="00FE0ADF"/>
    <w:rsid w:val="00FE20B9"/>
    <w:rsid w:val="00FE23B6"/>
    <w:rsid w:val="00FE3A04"/>
    <w:rsid w:val="00FE4203"/>
    <w:rsid w:val="00FE482A"/>
    <w:rsid w:val="00FE5C13"/>
    <w:rsid w:val="00FE6873"/>
    <w:rsid w:val="00FF1868"/>
    <w:rsid w:val="00FF3F37"/>
    <w:rsid w:val="00FF7613"/>
    <w:rsid w:val="06BA311E"/>
    <w:rsid w:val="078B53CC"/>
    <w:rsid w:val="0870D63A"/>
    <w:rsid w:val="09092D9A"/>
    <w:rsid w:val="0986D873"/>
    <w:rsid w:val="0D93B07B"/>
    <w:rsid w:val="0DCBD622"/>
    <w:rsid w:val="0E197A6D"/>
    <w:rsid w:val="0E561BB1"/>
    <w:rsid w:val="0F80BAD0"/>
    <w:rsid w:val="11587857"/>
    <w:rsid w:val="1322DC2F"/>
    <w:rsid w:val="15FF0C1C"/>
    <w:rsid w:val="16E95FA4"/>
    <w:rsid w:val="1B5D7273"/>
    <w:rsid w:val="1C06C242"/>
    <w:rsid w:val="1CF00696"/>
    <w:rsid w:val="1DD36D30"/>
    <w:rsid w:val="1E6611E2"/>
    <w:rsid w:val="219A966A"/>
    <w:rsid w:val="21C0D853"/>
    <w:rsid w:val="21C4CDE7"/>
    <w:rsid w:val="2304E774"/>
    <w:rsid w:val="24FB9DE5"/>
    <w:rsid w:val="26BBEBE2"/>
    <w:rsid w:val="26E4BB7F"/>
    <w:rsid w:val="2929C83E"/>
    <w:rsid w:val="2A13E534"/>
    <w:rsid w:val="2C8A0110"/>
    <w:rsid w:val="2CA99EAB"/>
    <w:rsid w:val="2CBE8715"/>
    <w:rsid w:val="2EAE178F"/>
    <w:rsid w:val="2F735D36"/>
    <w:rsid w:val="30EBB037"/>
    <w:rsid w:val="31E60BE5"/>
    <w:rsid w:val="3296AF64"/>
    <w:rsid w:val="32C40239"/>
    <w:rsid w:val="32E70F5F"/>
    <w:rsid w:val="335A7287"/>
    <w:rsid w:val="343D2C79"/>
    <w:rsid w:val="376E6751"/>
    <w:rsid w:val="39BF00DC"/>
    <w:rsid w:val="3D28D09A"/>
    <w:rsid w:val="410EB757"/>
    <w:rsid w:val="4334B87F"/>
    <w:rsid w:val="4551E0AD"/>
    <w:rsid w:val="4732DACE"/>
    <w:rsid w:val="4CFBA27B"/>
    <w:rsid w:val="51606D80"/>
    <w:rsid w:val="51886399"/>
    <w:rsid w:val="55EECD85"/>
    <w:rsid w:val="57AD2344"/>
    <w:rsid w:val="57C6B921"/>
    <w:rsid w:val="5830B9ED"/>
    <w:rsid w:val="5871494F"/>
    <w:rsid w:val="59364E34"/>
    <w:rsid w:val="5981735B"/>
    <w:rsid w:val="5FBE6520"/>
    <w:rsid w:val="5FFEBFAF"/>
    <w:rsid w:val="674D9CD0"/>
    <w:rsid w:val="6904BFA2"/>
    <w:rsid w:val="69A6CBCD"/>
    <w:rsid w:val="6F7C5BE9"/>
    <w:rsid w:val="7109ECEA"/>
    <w:rsid w:val="7146200F"/>
    <w:rsid w:val="71783CFD"/>
    <w:rsid w:val="75ADE4A2"/>
    <w:rsid w:val="7638BAD2"/>
    <w:rsid w:val="77A05866"/>
    <w:rsid w:val="7B249CDB"/>
    <w:rsid w:val="7DF7E461"/>
    <w:rsid w:val="7F3BD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276F66"/>
  <w15:docId w15:val="{3E7E5FAE-5CD5-4B58-83B0-A2C76C1C7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F209D"/>
    <w:rPr>
      <w:sz w:val="24"/>
      <w:szCs w:val="24"/>
      <w:lang w:eastAsia="sk-SK"/>
    </w:rPr>
  </w:style>
  <w:style w:type="paragraph" w:styleId="Nadpis1">
    <w:name w:val="heading 1"/>
    <w:basedOn w:val="Normlny"/>
    <w:next w:val="Normlny"/>
    <w:qFormat/>
    <w:rsid w:val="00D050F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3">
    <w:name w:val="heading 3"/>
    <w:basedOn w:val="Normlny"/>
    <w:qFormat/>
    <w:pPr>
      <w:autoSpaceDE w:val="0"/>
      <w:autoSpaceDN w:val="0"/>
      <w:spacing w:before="100" w:after="100"/>
      <w:jc w:val="center"/>
      <w:outlineLvl w:val="2"/>
    </w:pPr>
    <w:rPr>
      <w:rFonts w:ascii="Verdana" w:hAnsi="Verdana"/>
      <w:b/>
      <w:bCs/>
      <w:color w:val="000000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byajntext">
    <w:name w:val="Plain Text"/>
    <w:basedOn w:val="Normlny"/>
    <w:link w:val="ObyajntextChar"/>
    <w:pPr>
      <w:autoSpaceDE w:val="0"/>
      <w:autoSpaceDN w:val="0"/>
      <w:spacing w:before="100" w:after="100"/>
    </w:pPr>
    <w:rPr>
      <w:rFonts w:ascii="Arial" w:hAnsi="Arial" w:cs="Arial"/>
      <w:color w:val="000000"/>
      <w:sz w:val="20"/>
      <w:szCs w:val="20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  <w:autoSpaceDE w:val="0"/>
      <w:autoSpaceDN w:val="0"/>
    </w:pPr>
  </w:style>
  <w:style w:type="character" w:styleId="slostrany">
    <w:name w:val="page number"/>
    <w:basedOn w:val="Predvolenpsmoodseku"/>
  </w:style>
  <w:style w:type="paragraph" w:styleId="Zkladntext">
    <w:name w:val="Body Text"/>
    <w:basedOn w:val="Normlny"/>
    <w:rsid w:val="00497E33"/>
    <w:pPr>
      <w:autoSpaceDE w:val="0"/>
      <w:autoSpaceDN w:val="0"/>
      <w:spacing w:before="120"/>
      <w:jc w:val="both"/>
    </w:pPr>
  </w:style>
  <w:style w:type="paragraph" w:styleId="Hlavika">
    <w:name w:val="header"/>
    <w:basedOn w:val="Normlny"/>
    <w:link w:val="HlavikaChar"/>
    <w:uiPriority w:val="99"/>
    <w:rsid w:val="009025B6"/>
    <w:pPr>
      <w:tabs>
        <w:tab w:val="center" w:pos="4536"/>
        <w:tab w:val="right" w:pos="9072"/>
      </w:tabs>
    </w:pPr>
  </w:style>
  <w:style w:type="paragraph" w:styleId="Zkladntext2">
    <w:name w:val="Body Text 2"/>
    <w:basedOn w:val="Normlny"/>
    <w:rsid w:val="00307275"/>
    <w:pPr>
      <w:spacing w:after="120" w:line="480" w:lineRule="auto"/>
    </w:pPr>
  </w:style>
  <w:style w:type="character" w:styleId="Odkaznapoznmkupodiarou">
    <w:name w:val="footnote reference"/>
    <w:semiHidden/>
    <w:rsid w:val="00622082"/>
    <w:rPr>
      <w:vertAlign w:val="superscript"/>
    </w:rPr>
  </w:style>
  <w:style w:type="paragraph" w:styleId="Textpoznmkypodiarou">
    <w:name w:val="footnote text"/>
    <w:basedOn w:val="Normlny"/>
    <w:semiHidden/>
    <w:rsid w:val="00B2512C"/>
    <w:rPr>
      <w:sz w:val="20"/>
      <w:szCs w:val="20"/>
    </w:rPr>
  </w:style>
  <w:style w:type="paragraph" w:styleId="Odsekzoznamu">
    <w:name w:val="List Paragraph"/>
    <w:basedOn w:val="Normlny"/>
    <w:uiPriority w:val="34"/>
    <w:qFormat/>
    <w:rsid w:val="00810753"/>
    <w:pPr>
      <w:ind w:left="708"/>
    </w:pPr>
  </w:style>
  <w:style w:type="paragraph" w:styleId="Bezriadkovania">
    <w:name w:val="No Spacing"/>
    <w:uiPriority w:val="1"/>
    <w:qFormat/>
    <w:rsid w:val="003B4AF3"/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A2B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A2BEA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E93157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link w:val="Hlavika"/>
    <w:uiPriority w:val="99"/>
    <w:rsid w:val="00E93157"/>
    <w:rPr>
      <w:sz w:val="24"/>
      <w:szCs w:val="24"/>
    </w:rPr>
  </w:style>
  <w:style w:type="character" w:customStyle="1" w:styleId="ObyajntextChar">
    <w:name w:val="Obyčajný text Char"/>
    <w:basedOn w:val="Predvolenpsmoodseku"/>
    <w:link w:val="Obyajntext"/>
    <w:rsid w:val="005066CF"/>
    <w:rPr>
      <w:rFonts w:ascii="Arial" w:hAnsi="Arial" w:cs="Arial"/>
      <w:color w:val="000000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AA21D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A21D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A21D7"/>
    <w:rPr>
      <w:lang w:eastAsia="sk-SK"/>
    </w:rPr>
  </w:style>
  <w:style w:type="paragraph" w:styleId="Revzia">
    <w:name w:val="Revision"/>
    <w:hidden/>
    <w:uiPriority w:val="99"/>
    <w:semiHidden/>
    <w:rsid w:val="00EA10CB"/>
    <w:rPr>
      <w:sz w:val="24"/>
      <w:szCs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3367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33672"/>
    <w:rPr>
      <w:b/>
      <w:bCs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4B3A6A"/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3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8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7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12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3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33AA7-29E2-4FC5-9ECD-98DD09376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1227</Words>
  <Characters>6997</Characters>
  <Application>Microsoft Office Word</Application>
  <DocSecurity>0</DocSecurity>
  <Lines>58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Rokovací poriadok</vt:lpstr>
      <vt:lpstr>Rokovací poriadok</vt:lpstr>
    </vt:vector>
  </TitlesOfParts>
  <Company>min.skol.</Company>
  <LinksUpToDate>false</LinksUpToDate>
  <CharactersWithSpaces>8208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Rokovací poriadok</dc:title>
  <dc:creator>Marta Cimbakova</dc:creator>
  <cp:lastModifiedBy>Hudák Milan</cp:lastModifiedBy>
  <cp:revision>2</cp:revision>
  <cp:lastPrinted>2021-05-03T11:48:00Z</cp:lastPrinted>
  <dcterms:created xsi:type="dcterms:W3CDTF">2021-05-26T14:57:00Z</dcterms:created>
  <dcterms:modified xsi:type="dcterms:W3CDTF">2021-05-26T14:57:00Z</dcterms:modified>
</cp:coreProperties>
</file>