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CA" w:rsidRPr="00FC0B45" w:rsidRDefault="003D4ECA" w:rsidP="003D4E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</w:p>
    <w:p w:rsidR="00CF3F39" w:rsidRPr="00FC0B45" w:rsidRDefault="003D4ECA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B45">
        <w:rPr>
          <w:rFonts w:ascii="Times New Roman" w:hAnsi="Times New Roman" w:cs="Times New Roman"/>
          <w:b/>
          <w:i/>
          <w:sz w:val="24"/>
          <w:szCs w:val="24"/>
        </w:rPr>
        <w:t>Sme ZŠ spojená s MŠ.  Súčasťou školy je aj ŠKD a ŠJ. Akých zamestnancov budeme vykazovať pri uplatnení požiadavky 5 € na otestovanú osobu?</w:t>
      </w:r>
    </w:p>
    <w:p w:rsidR="003D4ECA" w:rsidRDefault="003D4ECA" w:rsidP="003D4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uvedie počet otestovaných zamestnancov základnej školy, materskej školy, ŠKD aj školskej jedálne</w:t>
      </w:r>
      <w:r w:rsidR="004C2DD7">
        <w:rPr>
          <w:rFonts w:ascii="Times New Roman" w:hAnsi="Times New Roman" w:cs="Times New Roman"/>
          <w:sz w:val="24"/>
          <w:szCs w:val="24"/>
        </w:rPr>
        <w:t xml:space="preserve"> v jednom formulári sumárne za všetky svoje organizačné zložky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ECA" w:rsidRPr="00FC0B45" w:rsidRDefault="003D4ECA" w:rsidP="003D4ECA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>Otázka č. 2</w:t>
      </w:r>
    </w:p>
    <w:p w:rsidR="00CC2B59" w:rsidRPr="00FC0B45" w:rsidRDefault="003D4ECA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B45">
        <w:rPr>
          <w:rFonts w:ascii="Times New Roman" w:hAnsi="Times New Roman" w:cs="Times New Roman"/>
          <w:b/>
          <w:i/>
          <w:sz w:val="24"/>
          <w:szCs w:val="24"/>
        </w:rPr>
        <w:t>V obci sa nachádza ZŠ</w:t>
      </w:r>
      <w:r w:rsidR="00AB58E7">
        <w:rPr>
          <w:rFonts w:ascii="Times New Roman" w:hAnsi="Times New Roman" w:cs="Times New Roman"/>
          <w:b/>
          <w:i/>
          <w:sz w:val="24"/>
          <w:szCs w:val="24"/>
        </w:rPr>
        <w:t xml:space="preserve">, ktorá zabezpečovala testovanie. Máme tiež </w:t>
      </w:r>
      <w:r w:rsidRPr="00FC0B45">
        <w:rPr>
          <w:rFonts w:ascii="Times New Roman" w:hAnsi="Times New Roman" w:cs="Times New Roman"/>
          <w:b/>
          <w:i/>
          <w:sz w:val="24"/>
          <w:szCs w:val="24"/>
        </w:rPr>
        <w:t>MŠ, ktorá nemá právnu subjektivitu</w:t>
      </w:r>
      <w:r w:rsidR="00AB58E7">
        <w:rPr>
          <w:rFonts w:ascii="Times New Roman" w:hAnsi="Times New Roman" w:cs="Times New Roman"/>
          <w:b/>
          <w:i/>
          <w:sz w:val="24"/>
          <w:szCs w:val="24"/>
        </w:rPr>
        <w:t xml:space="preserve"> a jej zamestnanci využili testovanie na ZŠ</w:t>
      </w:r>
      <w:r w:rsidRPr="00FC0B45">
        <w:rPr>
          <w:rFonts w:ascii="Times New Roman" w:hAnsi="Times New Roman" w:cs="Times New Roman"/>
          <w:b/>
          <w:i/>
          <w:sz w:val="24"/>
          <w:szCs w:val="24"/>
        </w:rPr>
        <w:t>. Môže škola uviesť v počte otestovaných zamestnancov aj zamestnancov MŠ?</w:t>
      </w:r>
    </w:p>
    <w:p w:rsidR="003D4ECA" w:rsidRPr="007B67D0" w:rsidRDefault="003D4ECA" w:rsidP="003D4ECA">
      <w:pPr>
        <w:jc w:val="both"/>
        <w:rPr>
          <w:rFonts w:ascii="Times New Roman" w:hAnsi="Times New Roman" w:cs="Times New Roman"/>
          <w:sz w:val="24"/>
          <w:szCs w:val="24"/>
        </w:rPr>
      </w:pPr>
      <w:r w:rsidRPr="007B67D0">
        <w:rPr>
          <w:rFonts w:ascii="Times New Roman" w:hAnsi="Times New Roman" w:cs="Times New Roman"/>
          <w:sz w:val="24"/>
          <w:szCs w:val="24"/>
        </w:rPr>
        <w:t xml:space="preserve">Ak zamestnanci MŠ boli medzi otestovanými </w:t>
      </w:r>
      <w:r w:rsidR="00AB58E7">
        <w:rPr>
          <w:rFonts w:ascii="Times New Roman" w:hAnsi="Times New Roman" w:cs="Times New Roman"/>
          <w:sz w:val="24"/>
          <w:szCs w:val="24"/>
        </w:rPr>
        <w:t>osobami</w:t>
      </w:r>
      <w:r w:rsidRPr="007B67D0">
        <w:rPr>
          <w:rFonts w:ascii="Times New Roman" w:hAnsi="Times New Roman" w:cs="Times New Roman"/>
          <w:sz w:val="24"/>
          <w:szCs w:val="24"/>
        </w:rPr>
        <w:t>, ktorých testovanie zabezpečovala škola, tak ich škola môže uviesť v počte otestovaných zamestnancov</w:t>
      </w:r>
      <w:r w:rsidR="00A532A1" w:rsidRPr="007B67D0">
        <w:rPr>
          <w:rFonts w:ascii="Times New Roman" w:hAnsi="Times New Roman" w:cs="Times New Roman"/>
          <w:sz w:val="24"/>
          <w:szCs w:val="24"/>
        </w:rPr>
        <w:t xml:space="preserve"> </w:t>
      </w:r>
      <w:r w:rsidR="00A532A1" w:rsidRPr="007B67D0">
        <w:rPr>
          <w:bCs/>
          <w:iCs/>
        </w:rPr>
        <w:t>iných škôl a školských zariadení</w:t>
      </w:r>
      <w:r w:rsidR="00A532A1" w:rsidRPr="007B67D0">
        <w:rPr>
          <w:iCs/>
        </w:rPr>
        <w:t>.</w:t>
      </w:r>
      <w:r w:rsidR="004C2DD7" w:rsidRPr="007B67D0">
        <w:rPr>
          <w:rFonts w:ascii="Times New Roman" w:hAnsi="Times New Roman" w:cs="Times New Roman"/>
          <w:sz w:val="24"/>
          <w:szCs w:val="24"/>
        </w:rPr>
        <w:t xml:space="preserve"> Do poznámky uvedie, že sú v počte otestovaných osôb zahrnutí i zamestnanci MŠ.</w:t>
      </w:r>
    </w:p>
    <w:p w:rsidR="00E67C7D" w:rsidRPr="008C45E9" w:rsidRDefault="00E67C7D" w:rsidP="00E67C7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45E9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 w:rsidRPr="008C45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E67C7D" w:rsidRPr="008C45E9" w:rsidRDefault="00E67C7D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5E9">
        <w:rPr>
          <w:rFonts w:ascii="Times New Roman" w:hAnsi="Times New Roman" w:cs="Times New Roman"/>
          <w:b/>
          <w:i/>
          <w:sz w:val="24"/>
          <w:szCs w:val="24"/>
        </w:rPr>
        <w:t>Škola v mesiaci január zabezpečovala testovanie žiakov, rodičov a zamestnancov jedenkrát, v mesiaci február dvakrát. Vyplní 3 formuláre?</w:t>
      </w:r>
    </w:p>
    <w:p w:rsidR="00E67C7D" w:rsidRPr="008C45E9" w:rsidRDefault="00E67C7D" w:rsidP="00E67C7D">
      <w:pPr>
        <w:jc w:val="both"/>
        <w:rPr>
          <w:rFonts w:ascii="Times New Roman" w:hAnsi="Times New Roman" w:cs="Times New Roman"/>
          <w:sz w:val="24"/>
          <w:szCs w:val="24"/>
        </w:rPr>
      </w:pPr>
      <w:r w:rsidRPr="008C45E9">
        <w:rPr>
          <w:rFonts w:ascii="Times New Roman" w:hAnsi="Times New Roman" w:cs="Times New Roman"/>
          <w:sz w:val="24"/>
          <w:szCs w:val="24"/>
        </w:rPr>
        <w:t xml:space="preserve">Nie, škola vyplní jeden formulár a každé testovanie uvedie do jedného riadku tabuľky, ktorá je súčasťou formulára. </w:t>
      </w:r>
      <w:r w:rsidR="00D27AC3">
        <w:rPr>
          <w:rFonts w:ascii="Times New Roman" w:hAnsi="Times New Roman" w:cs="Times New Roman"/>
          <w:sz w:val="24"/>
          <w:szCs w:val="24"/>
        </w:rPr>
        <w:t>V na</w:t>
      </w:r>
      <w:r w:rsidR="00073416">
        <w:rPr>
          <w:rFonts w:ascii="Times New Roman" w:hAnsi="Times New Roman" w:cs="Times New Roman"/>
          <w:sz w:val="24"/>
          <w:szCs w:val="24"/>
        </w:rPr>
        <w:t>s</w:t>
      </w:r>
      <w:r w:rsidR="00D27AC3">
        <w:rPr>
          <w:rFonts w:ascii="Times New Roman" w:hAnsi="Times New Roman" w:cs="Times New Roman"/>
          <w:sz w:val="24"/>
          <w:szCs w:val="24"/>
        </w:rPr>
        <w:t xml:space="preserve">ledujúcich mesiacoch zašle škola vždy jeden formulár za predchádzajúci kalendárny mesiac do </w:t>
      </w:r>
      <w:r w:rsidR="002577FB">
        <w:rPr>
          <w:rFonts w:ascii="Times New Roman" w:hAnsi="Times New Roman" w:cs="Times New Roman"/>
          <w:sz w:val="24"/>
          <w:szCs w:val="24"/>
        </w:rPr>
        <w:t>5</w:t>
      </w:r>
      <w:r w:rsidR="00FB2772">
        <w:rPr>
          <w:rFonts w:ascii="Times New Roman" w:hAnsi="Times New Roman" w:cs="Times New Roman"/>
          <w:sz w:val="24"/>
          <w:szCs w:val="24"/>
        </w:rPr>
        <w:t xml:space="preserve">. dňa nasledujúceho mesiaca </w:t>
      </w:r>
      <w:r w:rsidR="00D27AC3">
        <w:rPr>
          <w:rFonts w:ascii="Times New Roman" w:hAnsi="Times New Roman" w:cs="Times New Roman"/>
          <w:sz w:val="24"/>
          <w:szCs w:val="24"/>
        </w:rPr>
        <w:t>(tzn. za mesiac apríl do 5.5.2021, za mesiac máj do 5.6.2021 atď.).</w:t>
      </w:r>
    </w:p>
    <w:p w:rsidR="003D4ECA" w:rsidRPr="00FC0B45" w:rsidRDefault="003D4ECA" w:rsidP="003D4E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3D4ECA" w:rsidRPr="00FC0B45" w:rsidRDefault="003D4ECA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B45">
        <w:rPr>
          <w:rFonts w:ascii="Times New Roman" w:hAnsi="Times New Roman" w:cs="Times New Roman"/>
          <w:b/>
          <w:i/>
          <w:sz w:val="24"/>
          <w:szCs w:val="24"/>
        </w:rPr>
        <w:t>Škola si vytvorila vlastné MOM. Aké náklady môže uhradiť z finančných prostriedkov</w:t>
      </w:r>
      <w:r w:rsidR="003E1C1F" w:rsidRPr="00FC0B45">
        <w:rPr>
          <w:rFonts w:ascii="Times New Roman" w:hAnsi="Times New Roman" w:cs="Times New Roman"/>
          <w:b/>
          <w:i/>
          <w:sz w:val="24"/>
          <w:szCs w:val="24"/>
        </w:rPr>
        <w:t xml:space="preserve"> (FP)</w:t>
      </w:r>
      <w:r w:rsidRPr="00FC0B45">
        <w:rPr>
          <w:rFonts w:ascii="Times New Roman" w:hAnsi="Times New Roman" w:cs="Times New Roman"/>
          <w:b/>
          <w:i/>
          <w:sz w:val="24"/>
          <w:szCs w:val="24"/>
        </w:rPr>
        <w:t>, ktoré dostane od ministerstva</w:t>
      </w:r>
      <w:r w:rsidR="003E1C1F" w:rsidRPr="00FC0B45">
        <w:rPr>
          <w:rFonts w:ascii="Times New Roman" w:hAnsi="Times New Roman" w:cs="Times New Roman"/>
          <w:b/>
          <w:i/>
          <w:sz w:val="24"/>
          <w:szCs w:val="24"/>
        </w:rPr>
        <w:t xml:space="preserve">  (5 € na otestovanú osobu)</w:t>
      </w:r>
      <w:r w:rsidRPr="00FC0B45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D4ECA" w:rsidRDefault="003D4ECA" w:rsidP="003D4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uvedených FP škola</w:t>
      </w:r>
      <w:r w:rsidR="003E1C1F">
        <w:rPr>
          <w:rFonts w:ascii="Times New Roman" w:hAnsi="Times New Roman" w:cs="Times New Roman"/>
          <w:sz w:val="24"/>
          <w:szCs w:val="24"/>
        </w:rPr>
        <w:t xml:space="preserve"> uhrádza náklady spojené s vytvorením MOM. Patria sem napr. náklady na dohody so zamestnancami MOM, materiálne náklady</w:t>
      </w:r>
      <w:r w:rsidR="00E67C7D">
        <w:rPr>
          <w:rFonts w:ascii="Times New Roman" w:hAnsi="Times New Roman" w:cs="Times New Roman"/>
          <w:sz w:val="24"/>
          <w:szCs w:val="24"/>
        </w:rPr>
        <w:t>, odvoz odpadu,.</w:t>
      </w:r>
      <w:r w:rsidR="003E1C1F">
        <w:rPr>
          <w:rFonts w:ascii="Times New Roman" w:hAnsi="Times New Roman" w:cs="Times New Roman"/>
          <w:sz w:val="24"/>
          <w:szCs w:val="24"/>
        </w:rPr>
        <w:t>..</w:t>
      </w:r>
    </w:p>
    <w:p w:rsidR="003E1C1F" w:rsidRPr="00FC0B45" w:rsidRDefault="003E1C1F" w:rsidP="003D4E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3E1C1F" w:rsidRPr="00FC0B45" w:rsidRDefault="003E1C1F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B45">
        <w:rPr>
          <w:rFonts w:ascii="Times New Roman" w:hAnsi="Times New Roman" w:cs="Times New Roman"/>
          <w:b/>
          <w:i/>
          <w:sz w:val="24"/>
          <w:szCs w:val="24"/>
        </w:rPr>
        <w:t>Škola si objednala zabezpečenie testovania žiakov, rodičov a zamestnancov v MOM, ktoré zriadila obec. Ako škola uhradí náklady na testovanie obci?</w:t>
      </w:r>
    </w:p>
    <w:p w:rsidR="003E1C1F" w:rsidRDefault="004C2DD7" w:rsidP="003D4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š</w:t>
      </w:r>
      <w:r w:rsidR="003E1C1F">
        <w:rPr>
          <w:rFonts w:ascii="Times New Roman" w:hAnsi="Times New Roman" w:cs="Times New Roman"/>
          <w:sz w:val="24"/>
          <w:szCs w:val="24"/>
        </w:rPr>
        <w:t xml:space="preserve">kola </w:t>
      </w:r>
      <w:r>
        <w:rPr>
          <w:rFonts w:ascii="Times New Roman" w:hAnsi="Times New Roman" w:cs="Times New Roman"/>
          <w:sz w:val="24"/>
          <w:szCs w:val="24"/>
        </w:rPr>
        <w:t xml:space="preserve">zabezpečila testovanie prostredníctvom objednávky služby testovania v MOM zriadenej obcou, </w:t>
      </w:r>
      <w:r w:rsidR="003E1C1F">
        <w:rPr>
          <w:rFonts w:ascii="Times New Roman" w:hAnsi="Times New Roman" w:cs="Times New Roman"/>
          <w:sz w:val="24"/>
          <w:szCs w:val="24"/>
        </w:rPr>
        <w:t xml:space="preserve">zrealizuje úhradu obci </w:t>
      </w:r>
      <w:r w:rsidR="003E1C1F" w:rsidRPr="00A47C37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F4127C" w:rsidRPr="00A47C37">
        <w:rPr>
          <w:rFonts w:ascii="Times New Roman" w:hAnsi="Times New Roman" w:cs="Times New Roman"/>
          <w:sz w:val="24"/>
          <w:szCs w:val="24"/>
        </w:rPr>
        <w:t>pod</w:t>
      </w:r>
      <w:r w:rsidR="003E1C1F" w:rsidRPr="00A47C37">
        <w:rPr>
          <w:rFonts w:ascii="Times New Roman" w:hAnsi="Times New Roman" w:cs="Times New Roman"/>
          <w:sz w:val="24"/>
          <w:szCs w:val="24"/>
        </w:rPr>
        <w:t>položky rozpočtovej klasifikácie 63</w:t>
      </w:r>
      <w:r w:rsidR="0091576C" w:rsidRPr="00A47C37">
        <w:rPr>
          <w:rFonts w:ascii="Times New Roman" w:hAnsi="Times New Roman" w:cs="Times New Roman"/>
          <w:sz w:val="24"/>
          <w:szCs w:val="24"/>
        </w:rPr>
        <w:t>7005</w:t>
      </w:r>
      <w:r w:rsidR="003E1C1F" w:rsidRPr="00A47C37">
        <w:rPr>
          <w:rFonts w:ascii="Times New Roman" w:hAnsi="Times New Roman" w:cs="Times New Roman"/>
          <w:sz w:val="24"/>
          <w:szCs w:val="24"/>
        </w:rPr>
        <w:t xml:space="preserve"> špeciálne služby.</w:t>
      </w:r>
      <w:r>
        <w:rPr>
          <w:rFonts w:ascii="Times New Roman" w:hAnsi="Times New Roman" w:cs="Times New Roman"/>
          <w:sz w:val="24"/>
          <w:szCs w:val="24"/>
        </w:rPr>
        <w:t xml:space="preserve"> Škola v tomto prípade disponuje objednávkou služby a faktúrou.</w:t>
      </w:r>
      <w:r w:rsidR="00E67C7D">
        <w:rPr>
          <w:rFonts w:ascii="Times New Roman" w:hAnsi="Times New Roman" w:cs="Times New Roman"/>
          <w:sz w:val="24"/>
          <w:szCs w:val="24"/>
        </w:rPr>
        <w:t xml:space="preserve"> Škola uvádza vo formulári otestované osoby len vtedy, ak si na </w:t>
      </w:r>
      <w:proofErr w:type="spellStart"/>
      <w:r w:rsidR="00E67C7D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E67C7D">
        <w:rPr>
          <w:rFonts w:ascii="Times New Roman" w:hAnsi="Times New Roman" w:cs="Times New Roman"/>
          <w:sz w:val="24"/>
          <w:szCs w:val="24"/>
        </w:rPr>
        <w:t xml:space="preserve"> obec neuplatnila nárok na Ministerstve vnútra SR.</w:t>
      </w:r>
    </w:p>
    <w:p w:rsidR="00170BFC" w:rsidRPr="00FC0B45" w:rsidRDefault="002122ED" w:rsidP="003D4E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2122ED" w:rsidRPr="00FC0B45" w:rsidRDefault="002122ED" w:rsidP="007B67D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B45">
        <w:rPr>
          <w:rFonts w:ascii="Times New Roman" w:hAnsi="Times New Roman" w:cs="Times New Roman"/>
          <w:b/>
          <w:i/>
          <w:sz w:val="24"/>
          <w:szCs w:val="24"/>
        </w:rPr>
        <w:t>V priestoroch  školy sídli aj ZUŠ. Môže škola žiadať refundáciu vynaložených nákladov na testovanie aj pre zamestnancov ZUŠ ?</w:t>
      </w:r>
    </w:p>
    <w:p w:rsidR="002122ED" w:rsidRDefault="002122ED" w:rsidP="003D4E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Áno, medzi oprávnené osoby patria aj zamestnanci ZUŠ, </w:t>
      </w:r>
      <w:r w:rsidR="00AB58E7">
        <w:rPr>
          <w:rFonts w:ascii="Times New Roman" w:hAnsi="Times New Roman" w:cs="Times New Roman"/>
          <w:sz w:val="24"/>
          <w:szCs w:val="24"/>
        </w:rPr>
        <w:t>jazykových škôl</w:t>
      </w:r>
      <w:r>
        <w:rPr>
          <w:rFonts w:ascii="Times New Roman" w:hAnsi="Times New Roman" w:cs="Times New Roman"/>
          <w:sz w:val="24"/>
          <w:szCs w:val="24"/>
        </w:rPr>
        <w:t>, školských jedální</w:t>
      </w:r>
      <w:r w:rsidR="00AB58E7">
        <w:rPr>
          <w:rFonts w:ascii="Times New Roman" w:hAnsi="Times New Roman" w:cs="Times New Roman"/>
          <w:sz w:val="24"/>
          <w:szCs w:val="24"/>
        </w:rPr>
        <w:t xml:space="preserve"> a </w:t>
      </w:r>
      <w:r w:rsidR="00F4127C">
        <w:rPr>
          <w:rFonts w:ascii="Times New Roman" w:hAnsi="Times New Roman" w:cs="Times New Roman"/>
          <w:sz w:val="24"/>
          <w:szCs w:val="24"/>
        </w:rPr>
        <w:t>CVČ</w:t>
      </w:r>
      <w:r>
        <w:rPr>
          <w:rFonts w:ascii="Times New Roman" w:hAnsi="Times New Roman" w:cs="Times New Roman"/>
          <w:sz w:val="24"/>
          <w:szCs w:val="24"/>
        </w:rPr>
        <w:t>. Škola ich vykáže v </w:t>
      </w:r>
      <w:r w:rsidR="00F4127C">
        <w:rPr>
          <w:rFonts w:ascii="Times New Roman" w:hAnsi="Times New Roman" w:cs="Times New Roman"/>
          <w:sz w:val="24"/>
          <w:szCs w:val="24"/>
        </w:rPr>
        <w:t>políčku</w:t>
      </w:r>
      <w:r>
        <w:rPr>
          <w:rFonts w:ascii="Times New Roman" w:hAnsi="Times New Roman" w:cs="Times New Roman"/>
          <w:sz w:val="24"/>
          <w:szCs w:val="24"/>
        </w:rPr>
        <w:t xml:space="preserve"> zamestnanci iných škôl a školských </w:t>
      </w:r>
      <w:r w:rsidRPr="008C45E9">
        <w:rPr>
          <w:rFonts w:ascii="Times New Roman" w:hAnsi="Times New Roman" w:cs="Times New Roman"/>
          <w:sz w:val="24"/>
          <w:szCs w:val="24"/>
        </w:rPr>
        <w:t>zariadení</w:t>
      </w:r>
      <w:r w:rsidR="00E67C7D" w:rsidRPr="008C45E9">
        <w:rPr>
          <w:rFonts w:ascii="Times New Roman" w:hAnsi="Times New Roman" w:cs="Times New Roman"/>
          <w:sz w:val="24"/>
          <w:szCs w:val="24"/>
        </w:rPr>
        <w:t xml:space="preserve"> a uvedie v poznámke názov a adresu ZUŠ.</w:t>
      </w:r>
    </w:p>
    <w:p w:rsidR="007B67D0" w:rsidRDefault="007B67D0" w:rsidP="003D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7D0" w:rsidRDefault="007B67D0" w:rsidP="003D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7D0" w:rsidRPr="008C45E9" w:rsidRDefault="007B67D0" w:rsidP="003D4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67" w:rsidRPr="00FC0B45" w:rsidRDefault="00D32267" w:rsidP="00D322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CC0706" w:rsidRPr="00D32267" w:rsidRDefault="00CC0706" w:rsidP="00D322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0B45">
        <w:rPr>
          <w:rFonts w:ascii="Times New Roman" w:eastAsiaTheme="majorEastAsia" w:hAnsi="Times New Roman" w:cs="Times New Roman"/>
          <w:b/>
          <w:i/>
          <w:sz w:val="24"/>
          <w:szCs w:val="24"/>
        </w:rPr>
        <w:t>Aká je maximálna výška finančných prostriedkov pre jednu školu?</w:t>
      </w:r>
      <w:r w:rsidRPr="00FC0B45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FC0B45">
        <w:rPr>
          <w:rFonts w:ascii="Times New Roman" w:eastAsiaTheme="majorEastAsia" w:hAnsi="Times New Roman" w:cs="Times New Roman"/>
          <w:b/>
          <w:color w:val="2F5496" w:themeColor="accent1" w:themeShade="BF"/>
          <w:sz w:val="24"/>
          <w:szCs w:val="24"/>
        </w:rPr>
        <w:br/>
      </w:r>
      <w:r w:rsidRPr="00D32267">
        <w:rPr>
          <w:rFonts w:ascii="Times New Roman" w:hAnsi="Times New Roman" w:cs="Times New Roman"/>
          <w:sz w:val="24"/>
          <w:szCs w:val="24"/>
        </w:rPr>
        <w:t xml:space="preserve">Maximálna výška takto poukázaných prostriedkov nie je určená. Ministerstvo uhradí reálny počet vykonaných testov na základe požiadavky zadanej </w:t>
      </w:r>
      <w:r w:rsidR="00AB58E7">
        <w:rPr>
          <w:rFonts w:ascii="Times New Roman" w:hAnsi="Times New Roman" w:cs="Times New Roman"/>
          <w:sz w:val="24"/>
          <w:szCs w:val="24"/>
        </w:rPr>
        <w:t>vo  formulári</w:t>
      </w:r>
      <w:r w:rsidRPr="00D32267">
        <w:rPr>
          <w:rFonts w:ascii="Times New Roman" w:hAnsi="Times New Roman" w:cs="Times New Roman"/>
          <w:sz w:val="24"/>
          <w:szCs w:val="24"/>
        </w:rPr>
        <w:t>. Výška príspevku je 5</w:t>
      </w:r>
      <w:r w:rsidR="00FC0B45">
        <w:rPr>
          <w:rFonts w:ascii="Times New Roman" w:hAnsi="Times New Roman" w:cs="Times New Roman"/>
          <w:sz w:val="24"/>
          <w:szCs w:val="24"/>
        </w:rPr>
        <w:t xml:space="preserve"> </w:t>
      </w:r>
      <w:r w:rsidRPr="00D32267">
        <w:rPr>
          <w:rFonts w:ascii="Times New Roman" w:hAnsi="Times New Roman" w:cs="Times New Roman"/>
          <w:sz w:val="24"/>
          <w:szCs w:val="24"/>
        </w:rPr>
        <w:t>€ na jednu oprávnenú otestovanú osobu.</w:t>
      </w:r>
    </w:p>
    <w:p w:rsidR="00CC0706" w:rsidRDefault="00CC0706" w:rsidP="00D32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67" w:rsidRPr="00FC0B45" w:rsidRDefault="00D32267" w:rsidP="00D322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8C45E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FC0B45" w:rsidRPr="00842E19" w:rsidRDefault="00CC0706" w:rsidP="00D32267">
      <w:pPr>
        <w:spacing w:after="0" w:line="276" w:lineRule="auto"/>
        <w:jc w:val="both"/>
        <w:rPr>
          <w:rStyle w:val="Nadpis2Char"/>
          <w:rFonts w:ascii="Times New Roman" w:hAnsi="Times New Roman" w:cs="Times New Roman"/>
          <w:i/>
          <w:color w:val="auto"/>
          <w:sz w:val="24"/>
          <w:szCs w:val="24"/>
        </w:rPr>
      </w:pPr>
      <w:r w:rsidRPr="00FC0B45">
        <w:rPr>
          <w:rStyle w:val="Nadpis2Char"/>
          <w:rFonts w:ascii="Times New Roman" w:hAnsi="Times New Roman" w:cs="Times New Roman"/>
          <w:b/>
          <w:i/>
          <w:color w:val="auto"/>
          <w:sz w:val="24"/>
          <w:szCs w:val="24"/>
        </w:rPr>
        <w:t>Kedy po uskutočnen</w:t>
      </w:r>
      <w:r w:rsidR="00FD3463" w:rsidRPr="00FC0B45">
        <w:rPr>
          <w:rStyle w:val="Nadpis2Char"/>
          <w:rFonts w:ascii="Times New Roman" w:hAnsi="Times New Roman" w:cs="Times New Roman"/>
          <w:b/>
          <w:i/>
          <w:color w:val="auto"/>
          <w:sz w:val="24"/>
          <w:szCs w:val="24"/>
        </w:rPr>
        <w:t>í</w:t>
      </w:r>
      <w:r w:rsidRPr="00FC0B45">
        <w:rPr>
          <w:rStyle w:val="Nadpis2Char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testovania môžeme očakávať preplatenie finančných prostriedkov od ministerstva?</w:t>
      </w:r>
    </w:p>
    <w:p w:rsidR="00CC0706" w:rsidRPr="00D32267" w:rsidRDefault="00CC0706" w:rsidP="00D32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67">
        <w:rPr>
          <w:rFonts w:ascii="Times New Roman" w:hAnsi="Times New Roman" w:cs="Times New Roman"/>
          <w:sz w:val="24"/>
          <w:szCs w:val="24"/>
        </w:rPr>
        <w:t xml:space="preserve">Finančné prostriedky ministerstvo poukáže zriaďovateľovi školy/ školského zariadenia po doručení a spracovaní žiadosti zadanej školou/ školským zariadením </w:t>
      </w:r>
      <w:r w:rsidRPr="008C45E9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E67C7D" w:rsidRPr="008C45E9">
        <w:rPr>
          <w:rFonts w:ascii="Times New Roman" w:hAnsi="Times New Roman" w:cs="Times New Roman"/>
          <w:sz w:val="24"/>
          <w:szCs w:val="24"/>
        </w:rPr>
        <w:t>okresného úradu v sídle kraja.</w:t>
      </w:r>
      <w:r w:rsidRPr="008C45E9">
        <w:rPr>
          <w:rFonts w:ascii="Times New Roman" w:hAnsi="Times New Roman" w:cs="Times New Roman"/>
          <w:sz w:val="24"/>
          <w:szCs w:val="24"/>
        </w:rPr>
        <w:t xml:space="preserve"> </w:t>
      </w:r>
      <w:r w:rsidR="00D06656" w:rsidRPr="008C45E9">
        <w:rPr>
          <w:rFonts w:ascii="Times New Roman" w:hAnsi="Times New Roman" w:cs="Times New Roman"/>
          <w:sz w:val="24"/>
          <w:szCs w:val="24"/>
        </w:rPr>
        <w:t xml:space="preserve">Spracovanie žiadostí prebieha </w:t>
      </w:r>
      <w:r w:rsidR="00E85071" w:rsidRPr="008C45E9">
        <w:rPr>
          <w:rFonts w:ascii="Times New Roman" w:hAnsi="Times New Roman" w:cs="Times New Roman"/>
          <w:sz w:val="24"/>
          <w:szCs w:val="24"/>
        </w:rPr>
        <w:t>v mesačných intervaloch spätne</w:t>
      </w:r>
      <w:r w:rsidR="00E85071">
        <w:rPr>
          <w:rFonts w:ascii="Times New Roman" w:hAnsi="Times New Roman" w:cs="Times New Roman"/>
          <w:sz w:val="24"/>
          <w:szCs w:val="24"/>
        </w:rPr>
        <w:t xml:space="preserve"> </w:t>
      </w:r>
      <w:r w:rsidR="00D06656">
        <w:rPr>
          <w:rFonts w:ascii="Times New Roman" w:hAnsi="Times New Roman" w:cs="Times New Roman"/>
          <w:sz w:val="24"/>
          <w:szCs w:val="24"/>
        </w:rPr>
        <w:t xml:space="preserve">za predchádzajúci kalendárny mesiac. </w:t>
      </w:r>
    </w:p>
    <w:p w:rsidR="00CC0706" w:rsidRDefault="00CC0706" w:rsidP="00D322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F4" w:rsidRDefault="003672F4" w:rsidP="003672F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0D23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672F4" w:rsidRDefault="003672F4" w:rsidP="00FC0B4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72F4">
        <w:rPr>
          <w:rFonts w:ascii="Times New Roman" w:hAnsi="Times New Roman" w:cs="Times New Roman"/>
          <w:b/>
          <w:i/>
          <w:sz w:val="24"/>
          <w:szCs w:val="24"/>
        </w:rPr>
        <w:t>Môžeme žiadať finančnú refundáciu na oboch rodičov žiaka a na rodinných príslušníkov zamestnancov</w:t>
      </w:r>
      <w:r w:rsidRPr="003672F4">
        <w:rPr>
          <w:rFonts w:ascii="Times New Roman" w:hAnsi="Times New Roman" w:cs="Times New Roman"/>
          <w:sz w:val="24"/>
          <w:szCs w:val="24"/>
        </w:rPr>
        <w:t xml:space="preserve"> </w:t>
      </w:r>
      <w:r w:rsidRPr="003672F4">
        <w:rPr>
          <w:rFonts w:ascii="Times New Roman" w:hAnsi="Times New Roman" w:cs="Times New Roman"/>
          <w:b/>
          <w:i/>
          <w:sz w:val="24"/>
          <w:szCs w:val="24"/>
        </w:rPr>
        <w:t>školy?</w:t>
      </w:r>
    </w:p>
    <w:p w:rsidR="003672F4" w:rsidRDefault="003672F4" w:rsidP="00FC0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Nie, tieto osoby nepatria medzi oprávnené osoby v zmysle manuálu Návrat detí do škôl 202</w:t>
      </w:r>
      <w:r w:rsidR="008B7D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B59" w:rsidRDefault="00CC2B59" w:rsidP="00FC0B4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B59" w:rsidRDefault="00CC2B59" w:rsidP="00CC2B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 w:rsidR="000D234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7B67D0" w:rsidRDefault="00CC2B59" w:rsidP="007B67D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251">
        <w:rPr>
          <w:rFonts w:ascii="Times New Roman" w:hAnsi="Times New Roman" w:cs="Times New Roman"/>
          <w:b/>
          <w:i/>
          <w:sz w:val="24"/>
          <w:szCs w:val="24"/>
        </w:rPr>
        <w:t xml:space="preserve">Akým spôsobom žiada o príspevok  </w:t>
      </w:r>
      <w:proofErr w:type="spellStart"/>
      <w:r w:rsidRPr="00FA0251">
        <w:rPr>
          <w:rFonts w:ascii="Times New Roman" w:hAnsi="Times New Roman" w:cs="Times New Roman"/>
          <w:b/>
          <w:i/>
          <w:sz w:val="24"/>
          <w:szCs w:val="24"/>
        </w:rPr>
        <w:t>elokovan</w:t>
      </w:r>
      <w:r w:rsidR="00EC563A">
        <w:rPr>
          <w:rFonts w:ascii="Times New Roman" w:hAnsi="Times New Roman" w:cs="Times New Roman"/>
          <w:b/>
          <w:i/>
          <w:sz w:val="24"/>
          <w:szCs w:val="24"/>
        </w:rPr>
        <w:t>é</w:t>
      </w:r>
      <w:proofErr w:type="spellEnd"/>
      <w:r w:rsidRPr="00FA0251">
        <w:rPr>
          <w:rFonts w:ascii="Times New Roman" w:hAnsi="Times New Roman" w:cs="Times New Roman"/>
          <w:b/>
          <w:i/>
          <w:sz w:val="24"/>
          <w:szCs w:val="24"/>
        </w:rPr>
        <w:t xml:space="preserve"> pracovisko </w:t>
      </w:r>
      <w:r>
        <w:rPr>
          <w:rFonts w:ascii="Times New Roman" w:hAnsi="Times New Roman" w:cs="Times New Roman"/>
          <w:b/>
          <w:i/>
          <w:sz w:val="24"/>
          <w:szCs w:val="24"/>
        </w:rPr>
        <w:t>základ</w:t>
      </w:r>
      <w:r w:rsidRPr="00FA0251">
        <w:rPr>
          <w:rFonts w:ascii="Times New Roman" w:hAnsi="Times New Roman" w:cs="Times New Roman"/>
          <w:b/>
          <w:i/>
          <w:sz w:val="24"/>
          <w:szCs w:val="24"/>
        </w:rPr>
        <w:t>nej školy?</w:t>
      </w:r>
    </w:p>
    <w:p w:rsidR="006B56DB" w:rsidRDefault="00CC2B59" w:rsidP="007B6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pracoviská sú súčasťou kmeňovej školy, formulár nevyplňujú. Formulár vyplní základná škola, ktorá odošle dáta sumárne na jednom formulári za všetky organizačné zložky</w:t>
      </w:r>
      <w:r w:rsidR="00EC5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6DB" w:rsidRDefault="006B56DB" w:rsidP="006B56D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5">
        <w:rPr>
          <w:rFonts w:ascii="Times New Roman" w:hAnsi="Times New Roman" w:cs="Times New Roman"/>
          <w:b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B56DB" w:rsidRDefault="006B56DB" w:rsidP="006B56DB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Je potrebné zasielať na Okresný úrad formulár i v prípade, že naša škola nerealizovala testovanie?</w:t>
      </w:r>
    </w:p>
    <w:p w:rsidR="006B56DB" w:rsidRPr="006B56DB" w:rsidRDefault="006B56DB" w:rsidP="006B56DB">
      <w:pPr>
        <w:autoSpaceDE w:val="0"/>
        <w:autoSpaceDN w:val="0"/>
        <w:spacing w:line="24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Nie, nie je to potrebné. </w:t>
      </w:r>
      <w:r w:rsidRPr="006B56DB">
        <w:rPr>
          <w:rFonts w:ascii="Times New Roman" w:hAnsi="Times New Roman" w:cs="Times New Roman"/>
          <w:sz w:val="24"/>
          <w:szCs w:val="24"/>
        </w:rPr>
        <w:t>Údaje o testovaní zasielate len v prípade, ak v zmysle zverejnenej metodiky žiadate o poskytnutie príspevku na testovanie na oprávnené osoby.</w:t>
      </w:r>
    </w:p>
    <w:p w:rsidR="006B56DB" w:rsidRPr="00887315" w:rsidRDefault="003545CD" w:rsidP="006B56D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315">
        <w:rPr>
          <w:rFonts w:ascii="Times New Roman" w:hAnsi="Times New Roman" w:cs="Times New Roman"/>
          <w:b/>
          <w:sz w:val="24"/>
          <w:szCs w:val="24"/>
          <w:u w:val="single"/>
        </w:rPr>
        <w:t>Otázka č. 12</w:t>
      </w:r>
    </w:p>
    <w:p w:rsidR="003545CD" w:rsidRPr="003545CD" w:rsidRDefault="003545CD" w:rsidP="006B56DB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5CD">
        <w:rPr>
          <w:rFonts w:ascii="Times New Roman" w:hAnsi="Times New Roman" w:cs="Times New Roman"/>
          <w:b/>
          <w:i/>
          <w:sz w:val="24"/>
          <w:szCs w:val="24"/>
        </w:rPr>
        <w:t xml:space="preserve">Môžeme požiadať o príspevok na testovanie i na žiakov, ktorí boli otestovaní </w:t>
      </w:r>
      <w:proofErr w:type="spellStart"/>
      <w:r w:rsidRPr="003545CD">
        <w:rPr>
          <w:rFonts w:ascii="Times New Roman" w:hAnsi="Times New Roman" w:cs="Times New Roman"/>
          <w:b/>
          <w:i/>
          <w:sz w:val="24"/>
          <w:szCs w:val="24"/>
        </w:rPr>
        <w:t>kloktacími</w:t>
      </w:r>
      <w:proofErr w:type="spellEnd"/>
      <w:r w:rsidRPr="003545CD">
        <w:rPr>
          <w:rFonts w:ascii="Times New Roman" w:hAnsi="Times New Roman" w:cs="Times New Roman"/>
          <w:b/>
          <w:i/>
          <w:sz w:val="24"/>
          <w:szCs w:val="24"/>
        </w:rPr>
        <w:t xml:space="preserve"> testami?</w:t>
      </w:r>
    </w:p>
    <w:p w:rsidR="006B56DB" w:rsidRDefault="00821C9A" w:rsidP="007B6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Nie. </w:t>
      </w:r>
      <w:r w:rsidR="003545CD">
        <w:rPr>
          <w:rFonts w:ascii="Times New Roman" w:hAnsi="Times New Roman" w:cs="Times New Roman"/>
          <w:sz w:val="24"/>
          <w:szCs w:val="24"/>
        </w:rPr>
        <w:t xml:space="preserve">Príspevok na testovanie je určený na pokrytie zvýšených nákladov škôl spojených so zabezpečením testovania antigénovými testami. </w:t>
      </w:r>
      <w:proofErr w:type="spellStart"/>
      <w:r w:rsidR="00F72F96">
        <w:rPr>
          <w:rFonts w:ascii="Times New Roman" w:hAnsi="Times New Roman" w:cs="Times New Roman"/>
          <w:sz w:val="24"/>
          <w:szCs w:val="24"/>
        </w:rPr>
        <w:t>Kloktacie</w:t>
      </w:r>
      <w:proofErr w:type="spellEnd"/>
      <w:r w:rsidR="00F72F96">
        <w:rPr>
          <w:rFonts w:ascii="Times New Roman" w:hAnsi="Times New Roman" w:cs="Times New Roman"/>
          <w:sz w:val="24"/>
          <w:szCs w:val="24"/>
        </w:rPr>
        <w:t xml:space="preserve"> testy sú školám dodávané bezplatne na základe ich požiadavky zadanej do online formulára na webovom sídle MŠVVŠ SR. Podrobné informácie nájdete na </w:t>
      </w:r>
      <w:hyperlink r:id="rId5" w:history="1">
        <w:r w:rsidR="00F72F96" w:rsidRPr="00EB66E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https://www.minedu.sk/kloktacie-testy-na-skolach/</w:t>
        </w:r>
      </w:hyperlink>
      <w:r w:rsidR="00F72F96">
        <w:rPr>
          <w:rFonts w:ascii="Times New Roman" w:hAnsi="Times New Roman" w:cs="Times New Roman"/>
          <w:sz w:val="24"/>
          <w:szCs w:val="24"/>
        </w:rPr>
        <w:t>.</w:t>
      </w:r>
    </w:p>
    <w:p w:rsidR="00887315" w:rsidRDefault="00887315" w:rsidP="007B6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96" w:rsidRPr="00887315" w:rsidRDefault="00887315" w:rsidP="007B67D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3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Otázka č. 13</w:t>
      </w:r>
    </w:p>
    <w:p w:rsidR="00887315" w:rsidRDefault="00AB58E7" w:rsidP="007B67D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Formou príspevku na testovanie sme získali finančné prostriedky, ktoré sme neminuli v plnom rozsahu. Akým spôsobom ich máme vrátiť do štátneho rozpočtu?</w:t>
      </w:r>
    </w:p>
    <w:p w:rsidR="00087A9B" w:rsidRDefault="00887315" w:rsidP="00087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 </w:t>
      </w:r>
      <w:r w:rsidR="00A155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zúčtovanie </w:t>
      </w:r>
      <w:r w:rsidR="00A15530">
        <w:rPr>
          <w:rFonts w:ascii="Times New Roman" w:hAnsi="Times New Roman" w:cs="Times New Roman"/>
          <w:sz w:val="24"/>
          <w:szCs w:val="24"/>
        </w:rPr>
        <w:t xml:space="preserve">príspevku na špecifiká – Testovanie na </w:t>
      </w:r>
      <w:proofErr w:type="spellStart"/>
      <w:r w:rsidR="00A15530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A15530">
        <w:rPr>
          <w:rFonts w:ascii="Times New Roman" w:hAnsi="Times New Roman" w:cs="Times New Roman"/>
          <w:sz w:val="24"/>
          <w:szCs w:val="24"/>
        </w:rPr>
        <w:t xml:space="preserve"> – 19 </w:t>
      </w:r>
      <w:r>
        <w:rPr>
          <w:rFonts w:ascii="Times New Roman" w:hAnsi="Times New Roman" w:cs="Times New Roman"/>
          <w:sz w:val="24"/>
          <w:szCs w:val="24"/>
        </w:rPr>
        <w:t>je zverejnený na webovom sídle ministerstva:</w:t>
      </w:r>
      <w:r w:rsidR="00A1553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15530" w:rsidRPr="00CF196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https://www.minedu.sk/prispevok-na-specifika-testovanie-covid-19/</w:t>
        </w:r>
      </w:hyperlink>
      <w:r w:rsidR="00A15530">
        <w:rPr>
          <w:rFonts w:ascii="Times New Roman" w:hAnsi="Times New Roman" w:cs="Times New Roman"/>
          <w:sz w:val="24"/>
          <w:szCs w:val="24"/>
        </w:rPr>
        <w:t>.</w:t>
      </w:r>
      <w:r w:rsidR="00087A9B">
        <w:rPr>
          <w:rFonts w:ascii="Times New Roman" w:hAnsi="Times New Roman" w:cs="Times New Roman"/>
          <w:sz w:val="24"/>
          <w:szCs w:val="24"/>
        </w:rPr>
        <w:t xml:space="preserve"> Vyplnený formulár zašle zriaďovateľ okresnému úradu v sídle kraja.</w:t>
      </w:r>
      <w:r w:rsidR="00AB58E7">
        <w:rPr>
          <w:rFonts w:ascii="Times New Roman" w:hAnsi="Times New Roman" w:cs="Times New Roman"/>
          <w:sz w:val="24"/>
          <w:szCs w:val="24"/>
        </w:rPr>
        <w:t xml:space="preserve"> Ministerstvo následne upraví rozpočet finančných prostriedkov na testovanie.</w:t>
      </w:r>
      <w:bookmarkStart w:id="0" w:name="_GoBack"/>
      <w:bookmarkEnd w:id="0"/>
    </w:p>
    <w:p w:rsidR="00887315" w:rsidRDefault="00887315" w:rsidP="007B6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530" w:rsidRDefault="00A15530" w:rsidP="007B6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15" w:rsidRPr="00887315" w:rsidRDefault="00887315" w:rsidP="007B67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7315" w:rsidRPr="0088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7DB1"/>
    <w:multiLevelType w:val="hybridMultilevel"/>
    <w:tmpl w:val="F816FE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CA"/>
    <w:rsid w:val="0003509B"/>
    <w:rsid w:val="00037657"/>
    <w:rsid w:val="00073416"/>
    <w:rsid w:val="00087A9B"/>
    <w:rsid w:val="0009040C"/>
    <w:rsid w:val="000D234D"/>
    <w:rsid w:val="001450C2"/>
    <w:rsid w:val="00170BFC"/>
    <w:rsid w:val="002122ED"/>
    <w:rsid w:val="002577FB"/>
    <w:rsid w:val="00284785"/>
    <w:rsid w:val="00327BBB"/>
    <w:rsid w:val="003545CD"/>
    <w:rsid w:val="003672F4"/>
    <w:rsid w:val="003821FC"/>
    <w:rsid w:val="003D4ECA"/>
    <w:rsid w:val="003E1C1F"/>
    <w:rsid w:val="00456090"/>
    <w:rsid w:val="004C2DD7"/>
    <w:rsid w:val="005478D8"/>
    <w:rsid w:val="006B56DB"/>
    <w:rsid w:val="007B67D0"/>
    <w:rsid w:val="00821C9A"/>
    <w:rsid w:val="00842E19"/>
    <w:rsid w:val="00887315"/>
    <w:rsid w:val="008B7DA5"/>
    <w:rsid w:val="008C45E9"/>
    <w:rsid w:val="0091576C"/>
    <w:rsid w:val="00965129"/>
    <w:rsid w:val="00A15530"/>
    <w:rsid w:val="00A47C37"/>
    <w:rsid w:val="00A532A1"/>
    <w:rsid w:val="00A66A4B"/>
    <w:rsid w:val="00AB58E7"/>
    <w:rsid w:val="00B05322"/>
    <w:rsid w:val="00C11C91"/>
    <w:rsid w:val="00CB2EDE"/>
    <w:rsid w:val="00CC0706"/>
    <w:rsid w:val="00CC2B59"/>
    <w:rsid w:val="00CF3F39"/>
    <w:rsid w:val="00D06656"/>
    <w:rsid w:val="00D27AC3"/>
    <w:rsid w:val="00D32267"/>
    <w:rsid w:val="00D835DC"/>
    <w:rsid w:val="00D93321"/>
    <w:rsid w:val="00E67C7D"/>
    <w:rsid w:val="00E85071"/>
    <w:rsid w:val="00EC563A"/>
    <w:rsid w:val="00F36A77"/>
    <w:rsid w:val="00F4127C"/>
    <w:rsid w:val="00F72F96"/>
    <w:rsid w:val="00FA0251"/>
    <w:rsid w:val="00FB2772"/>
    <w:rsid w:val="00FC0B45"/>
    <w:rsid w:val="00FD3463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4903"/>
  <w15:chartTrackingRefBased/>
  <w15:docId w15:val="{F482D889-97D7-4056-97AF-82672089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C0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4EC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CC07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2ED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72F9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prispevok-na-specifika-testovanie-covid-19/" TargetMode="External"/><Relationship Id="rId5" Type="http://schemas.openxmlformats.org/officeDocument/2006/relationships/hyperlink" Target="https://www.minedu.sk/kloktacie-testy-na-skol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Laszkiewiczová Zuzana</dc:creator>
  <cp:keywords/>
  <dc:description/>
  <cp:lastModifiedBy>Szabová Andrea</cp:lastModifiedBy>
  <cp:revision>6</cp:revision>
  <dcterms:created xsi:type="dcterms:W3CDTF">2021-04-15T12:21:00Z</dcterms:created>
  <dcterms:modified xsi:type="dcterms:W3CDTF">2021-05-04T06:22:00Z</dcterms:modified>
</cp:coreProperties>
</file>