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CF" w:rsidRDefault="00E669CF" w:rsidP="00E669CF">
      <w:pPr>
        <w:pStyle w:val="Default"/>
        <w:rPr>
          <w:b/>
          <w:bCs/>
          <w:sz w:val="36"/>
          <w:szCs w:val="36"/>
        </w:rPr>
      </w:pPr>
    </w:p>
    <w:p w:rsidR="00E669CF" w:rsidRPr="00A81A8E" w:rsidRDefault="00E669CF" w:rsidP="00E669CF">
      <w:pPr>
        <w:pStyle w:val="Default"/>
        <w:jc w:val="center"/>
        <w:rPr>
          <w:rFonts w:asciiTheme="minorHAnsi" w:hAnsiTheme="minorHAnsi" w:cstheme="minorHAnsi"/>
          <w:b/>
          <w:bCs/>
          <w:sz w:val="36"/>
          <w:szCs w:val="36"/>
        </w:rPr>
      </w:pPr>
      <w:r w:rsidRPr="00A81A8E">
        <w:rPr>
          <w:rFonts w:asciiTheme="minorHAnsi" w:hAnsiTheme="minorHAnsi" w:cstheme="minorHAnsi"/>
          <w:b/>
          <w:bCs/>
          <w:sz w:val="36"/>
          <w:szCs w:val="36"/>
        </w:rPr>
        <w:t>Program vzdelávania</w:t>
      </w:r>
    </w:p>
    <w:p w:rsidR="00E669CF" w:rsidRPr="00A81A8E" w:rsidRDefault="00E669CF" w:rsidP="00E669CF">
      <w:pPr>
        <w:pStyle w:val="Default"/>
        <w:jc w:val="center"/>
        <w:rPr>
          <w:rFonts w:asciiTheme="minorHAnsi" w:hAnsiTheme="minorHAnsi" w:cstheme="minorHAnsi"/>
          <w:sz w:val="36"/>
          <w:szCs w:val="36"/>
        </w:rPr>
      </w:pPr>
    </w:p>
    <w:p w:rsidR="00E669CF" w:rsidRPr="00A81A8E" w:rsidRDefault="00E669CF" w:rsidP="00E669CF">
      <w:pPr>
        <w:pStyle w:val="Default"/>
        <w:jc w:val="center"/>
        <w:rPr>
          <w:rFonts w:asciiTheme="minorHAnsi" w:hAnsiTheme="minorHAnsi" w:cstheme="minorHAnsi"/>
          <w:sz w:val="44"/>
          <w:szCs w:val="44"/>
        </w:rPr>
      </w:pPr>
      <w:r w:rsidRPr="00A81A8E">
        <w:rPr>
          <w:rFonts w:asciiTheme="minorHAnsi" w:hAnsiTheme="minorHAnsi" w:cstheme="minorHAnsi"/>
          <w:b/>
          <w:bCs/>
          <w:sz w:val="44"/>
          <w:szCs w:val="44"/>
        </w:rPr>
        <w:t xml:space="preserve">(Názov </w:t>
      </w:r>
      <w:r w:rsidR="00B73AF4" w:rsidRPr="00A81A8E">
        <w:rPr>
          <w:rFonts w:asciiTheme="minorHAnsi" w:hAnsiTheme="minorHAnsi" w:cstheme="minorHAnsi"/>
          <w:b/>
          <w:bCs/>
          <w:sz w:val="44"/>
          <w:szCs w:val="44"/>
        </w:rPr>
        <w:t xml:space="preserve">programu </w:t>
      </w:r>
      <w:r w:rsidRPr="00A81A8E">
        <w:rPr>
          <w:rFonts w:asciiTheme="minorHAnsi" w:hAnsiTheme="minorHAnsi" w:cstheme="minorHAnsi"/>
          <w:b/>
          <w:bCs/>
          <w:sz w:val="44"/>
          <w:szCs w:val="44"/>
        </w:rPr>
        <w:t>aktualizačného vzdelávania)</w:t>
      </w:r>
    </w:p>
    <w:p w:rsidR="00E669CF" w:rsidRPr="00A81A8E" w:rsidRDefault="00E669CF" w:rsidP="00E669CF">
      <w:pPr>
        <w:pStyle w:val="Default"/>
        <w:jc w:val="center"/>
        <w:rPr>
          <w:rFonts w:asciiTheme="minorHAnsi" w:hAnsiTheme="minorHAnsi" w:cstheme="minorHAnsi"/>
          <w:b/>
          <w:bCs/>
          <w:sz w:val="23"/>
          <w:szCs w:val="23"/>
        </w:rPr>
      </w:pPr>
    </w:p>
    <w:p w:rsidR="00E669CF" w:rsidRPr="00A81A8E" w:rsidRDefault="00E669CF" w:rsidP="00E669CF">
      <w:pPr>
        <w:pStyle w:val="Default"/>
        <w:jc w:val="center"/>
        <w:rPr>
          <w:rFonts w:asciiTheme="minorHAnsi" w:hAnsiTheme="minorHAnsi" w:cstheme="minorHAnsi"/>
          <w:b/>
          <w:bCs/>
          <w:sz w:val="23"/>
          <w:szCs w:val="23"/>
        </w:rPr>
      </w:pPr>
    </w:p>
    <w:p w:rsidR="00E669CF" w:rsidRPr="00A81A8E" w:rsidRDefault="00E669CF" w:rsidP="00E669CF">
      <w:pPr>
        <w:pStyle w:val="Default"/>
        <w:jc w:val="center"/>
        <w:rPr>
          <w:rFonts w:asciiTheme="minorHAnsi" w:hAnsiTheme="minorHAnsi" w:cstheme="minorHAnsi"/>
          <w:sz w:val="23"/>
          <w:szCs w:val="23"/>
        </w:rPr>
      </w:pPr>
      <w:r w:rsidRPr="00A81A8E">
        <w:rPr>
          <w:rFonts w:asciiTheme="minorHAnsi" w:hAnsiTheme="minorHAnsi" w:cstheme="minorHAnsi"/>
          <w:b/>
          <w:bCs/>
          <w:sz w:val="23"/>
          <w:szCs w:val="23"/>
        </w:rPr>
        <w:t xml:space="preserve">Aktualizačné vzdelávanie vytvorené v súlade s § </w:t>
      </w:r>
      <w:r w:rsidR="00253DC7" w:rsidRPr="00A81A8E">
        <w:rPr>
          <w:rFonts w:asciiTheme="minorHAnsi" w:hAnsiTheme="minorHAnsi" w:cstheme="minorHAnsi"/>
          <w:b/>
          <w:bCs/>
          <w:sz w:val="23"/>
          <w:szCs w:val="23"/>
        </w:rPr>
        <w:t>90d</w:t>
      </w:r>
      <w:r w:rsidRPr="00A81A8E">
        <w:rPr>
          <w:rFonts w:asciiTheme="minorHAnsi" w:hAnsiTheme="minorHAnsi" w:cstheme="minorHAnsi"/>
          <w:b/>
          <w:bCs/>
          <w:sz w:val="23"/>
          <w:szCs w:val="23"/>
        </w:rPr>
        <w:t xml:space="preserve"> </w:t>
      </w:r>
      <w:r w:rsidR="00D90F3C" w:rsidRPr="00E436D3">
        <w:rPr>
          <w:rFonts w:asciiTheme="minorHAnsi" w:hAnsiTheme="minorHAnsi" w:cstheme="minorHAnsi"/>
          <w:b/>
          <w:bCs/>
          <w:sz w:val="23"/>
          <w:szCs w:val="23"/>
        </w:rPr>
        <w:t>ods. 12</w:t>
      </w:r>
      <w:r w:rsidR="00D90F3C">
        <w:rPr>
          <w:rFonts w:asciiTheme="minorHAnsi" w:hAnsiTheme="minorHAnsi" w:cstheme="minorHAnsi"/>
          <w:b/>
          <w:bCs/>
          <w:sz w:val="23"/>
          <w:szCs w:val="23"/>
        </w:rPr>
        <w:t xml:space="preserve"> </w:t>
      </w:r>
      <w:r w:rsidRPr="00A81A8E">
        <w:rPr>
          <w:rFonts w:asciiTheme="minorHAnsi" w:hAnsiTheme="minorHAnsi" w:cstheme="minorHAnsi"/>
          <w:b/>
          <w:bCs/>
          <w:sz w:val="23"/>
          <w:szCs w:val="23"/>
        </w:rPr>
        <w:t xml:space="preserve">zákona </w:t>
      </w:r>
      <w:r w:rsidR="00253DC7" w:rsidRPr="00A81A8E">
        <w:rPr>
          <w:rFonts w:asciiTheme="minorHAnsi" w:hAnsiTheme="minorHAnsi" w:cstheme="minorHAnsi"/>
          <w:b/>
          <w:bCs/>
          <w:sz w:val="23"/>
          <w:szCs w:val="23"/>
        </w:rPr>
        <w:t xml:space="preserve">č. </w:t>
      </w:r>
      <w:r w:rsidRPr="00A81A8E">
        <w:rPr>
          <w:rFonts w:asciiTheme="minorHAnsi" w:hAnsiTheme="minorHAnsi" w:cstheme="minorHAnsi"/>
          <w:b/>
          <w:bCs/>
          <w:sz w:val="23"/>
          <w:szCs w:val="23"/>
        </w:rPr>
        <w:t>138/2019 Z. z. o pedagogických zamestnancoch a odborných zamestnancoch a o zmene a doplnení niektorých zákonov, obsahové zameranie:</w:t>
      </w:r>
    </w:p>
    <w:p w:rsidR="00E669CF" w:rsidRPr="00A81A8E" w:rsidRDefault="00E669CF" w:rsidP="00E669CF">
      <w:pPr>
        <w:pStyle w:val="Default"/>
        <w:jc w:val="center"/>
        <w:rPr>
          <w:rFonts w:asciiTheme="minorHAnsi" w:hAnsiTheme="minorHAnsi" w:cstheme="minorHAnsi"/>
          <w:sz w:val="23"/>
          <w:szCs w:val="23"/>
        </w:rPr>
      </w:pPr>
      <w:r w:rsidRPr="00A81A8E">
        <w:rPr>
          <w:rFonts w:asciiTheme="minorHAnsi" w:hAnsiTheme="minorHAnsi" w:cstheme="minorHAnsi"/>
          <w:sz w:val="23"/>
          <w:szCs w:val="23"/>
        </w:rPr>
        <w:t>(</w:t>
      </w:r>
      <w:r w:rsidRPr="00A81A8E">
        <w:rPr>
          <w:rFonts w:asciiTheme="minorHAnsi" w:hAnsiTheme="minorHAnsi" w:cstheme="minorHAnsi"/>
          <w:i/>
          <w:sz w:val="23"/>
          <w:szCs w:val="23"/>
        </w:rPr>
        <w:t>uvedie sa oblasť nové kurikulum / inkluzívne vzdelávanie / digitálne zručnosti</w:t>
      </w:r>
      <w:r w:rsidRPr="00A81A8E">
        <w:rPr>
          <w:rFonts w:asciiTheme="minorHAnsi" w:hAnsiTheme="minorHAnsi" w:cstheme="minorHAnsi"/>
          <w:sz w:val="23"/>
          <w:szCs w:val="23"/>
        </w:rPr>
        <w:t>)</w:t>
      </w: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E669CF" w:rsidP="00E669CF">
      <w:pPr>
        <w:rPr>
          <w:rFonts w:cstheme="minorHAnsi"/>
        </w:rPr>
      </w:pPr>
    </w:p>
    <w:p w:rsidR="00E669CF" w:rsidRPr="00A81A8E" w:rsidRDefault="00BA13EE" w:rsidP="00BA13EE">
      <w:pPr>
        <w:ind w:left="4678"/>
        <w:jc w:val="center"/>
        <w:rPr>
          <w:rFonts w:cstheme="minorHAnsi"/>
        </w:rPr>
      </w:pPr>
      <w:r w:rsidRPr="00A81A8E">
        <w:rPr>
          <w:rFonts w:cstheme="minorHAnsi"/>
        </w:rPr>
        <w:t>titul. meno a priezvisko</w:t>
      </w:r>
    </w:p>
    <w:p w:rsidR="00E669CF" w:rsidRPr="00A81A8E" w:rsidRDefault="00E669CF" w:rsidP="00BA13EE">
      <w:pPr>
        <w:pStyle w:val="Default"/>
        <w:tabs>
          <w:tab w:val="left" w:pos="4536"/>
        </w:tabs>
        <w:ind w:left="4678"/>
        <w:jc w:val="center"/>
        <w:rPr>
          <w:rFonts w:asciiTheme="minorHAnsi" w:hAnsiTheme="minorHAnsi" w:cstheme="minorHAnsi"/>
          <w:b/>
          <w:bCs/>
          <w:sz w:val="26"/>
          <w:szCs w:val="26"/>
        </w:rPr>
      </w:pPr>
      <w:r w:rsidRPr="00A81A8E">
        <w:rPr>
          <w:rFonts w:asciiTheme="minorHAnsi" w:hAnsiTheme="minorHAnsi" w:cstheme="minorHAnsi"/>
          <w:b/>
          <w:bCs/>
          <w:sz w:val="26"/>
          <w:szCs w:val="26"/>
        </w:rPr>
        <w:t>štatutárny zástupca poskytovateľa</w:t>
      </w:r>
    </w:p>
    <w:p w:rsidR="0006783A" w:rsidRPr="00A81A8E" w:rsidRDefault="0006783A">
      <w:pPr>
        <w:rPr>
          <w:rFonts w:cstheme="minorHAnsi"/>
          <w:color w:val="000000"/>
          <w:sz w:val="24"/>
          <w:szCs w:val="24"/>
        </w:rPr>
      </w:pPr>
      <w:r w:rsidRPr="00A81A8E">
        <w:rPr>
          <w:rFonts w:cstheme="minorHAnsi"/>
        </w:rPr>
        <w:br w:type="page"/>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1800"/>
        <w:gridCol w:w="3040"/>
        <w:gridCol w:w="1000"/>
      </w:tblGrid>
      <w:tr w:rsidR="0080088A" w:rsidRPr="0080088A" w:rsidTr="00A60402">
        <w:trPr>
          <w:trHeight w:val="690"/>
        </w:trPr>
        <w:tc>
          <w:tcPr>
            <w:tcW w:w="3100" w:type="dxa"/>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lastRenderedPageBreak/>
              <w:t xml:space="preserve">Názov a sídlo poskytovateľa </w:t>
            </w:r>
          </w:p>
        </w:tc>
        <w:tc>
          <w:tcPr>
            <w:tcW w:w="5840" w:type="dxa"/>
            <w:gridSpan w:val="3"/>
            <w:shd w:val="clear" w:color="auto" w:fill="auto"/>
            <w:vAlign w:val="center"/>
            <w:hideMark/>
          </w:tcPr>
          <w:p w:rsidR="0080088A" w:rsidRPr="003C0506" w:rsidRDefault="003C0506" w:rsidP="0080088A">
            <w:pPr>
              <w:rPr>
                <w:rFonts w:ascii="Calibri" w:eastAsia="Times New Roman" w:hAnsi="Calibri" w:cs="Calibri"/>
                <w:i/>
                <w:color w:val="000000"/>
                <w:sz w:val="24"/>
                <w:szCs w:val="24"/>
                <w:lang w:eastAsia="sk-SK"/>
              </w:rPr>
            </w:pPr>
            <w:r w:rsidRPr="00E62508">
              <w:rPr>
                <w:rFonts w:ascii="Calibri" w:eastAsia="Times New Roman" w:hAnsi="Calibri" w:cs="Calibri"/>
                <w:i/>
                <w:color w:val="000000"/>
                <w:sz w:val="20"/>
                <w:szCs w:val="24"/>
                <w:lang w:eastAsia="sk-SK"/>
              </w:rPr>
              <w:t>uvedie sa názov a sídlo školy, kde sa aktualizačné vzdelávanie realizuje</w:t>
            </w:r>
          </w:p>
        </w:tc>
      </w:tr>
      <w:tr w:rsidR="0080088A" w:rsidRPr="0080088A" w:rsidTr="00A60402">
        <w:trPr>
          <w:trHeight w:val="630"/>
        </w:trPr>
        <w:tc>
          <w:tcPr>
            <w:tcW w:w="3100" w:type="dxa"/>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Identifikačné číslo poskytovateľa</w:t>
            </w:r>
          </w:p>
        </w:tc>
        <w:tc>
          <w:tcPr>
            <w:tcW w:w="5840" w:type="dxa"/>
            <w:gridSpan w:val="3"/>
            <w:shd w:val="clear" w:color="auto" w:fill="auto"/>
            <w:vAlign w:val="center"/>
            <w:hideMark/>
          </w:tcPr>
          <w:p w:rsidR="0080088A" w:rsidRPr="003C0506" w:rsidRDefault="003C0506" w:rsidP="0080088A">
            <w:pPr>
              <w:rPr>
                <w:rFonts w:ascii="Calibri" w:eastAsia="Times New Roman" w:hAnsi="Calibri" w:cs="Calibri"/>
                <w:i/>
                <w:color w:val="000000"/>
                <w:sz w:val="24"/>
                <w:szCs w:val="24"/>
                <w:lang w:eastAsia="sk-SK"/>
              </w:rPr>
            </w:pPr>
            <w:r w:rsidRPr="00E62508">
              <w:rPr>
                <w:rFonts w:ascii="Calibri" w:eastAsia="Times New Roman" w:hAnsi="Calibri" w:cs="Calibri"/>
                <w:i/>
                <w:color w:val="000000"/>
                <w:sz w:val="20"/>
                <w:szCs w:val="24"/>
                <w:lang w:eastAsia="sk-SK"/>
              </w:rPr>
              <w:t xml:space="preserve">uvádzajú len školy s právnou subjektivitou </w:t>
            </w:r>
          </w:p>
        </w:tc>
      </w:tr>
      <w:tr w:rsidR="0080088A" w:rsidRPr="0080088A" w:rsidTr="00A60402">
        <w:trPr>
          <w:trHeight w:val="1575"/>
        </w:trPr>
        <w:tc>
          <w:tcPr>
            <w:tcW w:w="3100" w:type="dxa"/>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 xml:space="preserve">Názov programu vzdelávania </w:t>
            </w:r>
          </w:p>
        </w:tc>
        <w:tc>
          <w:tcPr>
            <w:tcW w:w="5840" w:type="dxa"/>
            <w:gridSpan w:val="3"/>
            <w:shd w:val="clear" w:color="auto" w:fill="auto"/>
            <w:vAlign w:val="center"/>
            <w:hideMark/>
          </w:tcPr>
          <w:p w:rsidR="0080088A" w:rsidRPr="003C0506" w:rsidRDefault="003C0506" w:rsidP="0080088A">
            <w:pPr>
              <w:rPr>
                <w:rFonts w:ascii="Calibri" w:eastAsia="Times New Roman" w:hAnsi="Calibri" w:cs="Calibri"/>
                <w:iCs/>
                <w:color w:val="000000"/>
                <w:sz w:val="24"/>
                <w:szCs w:val="24"/>
                <w:lang w:eastAsia="sk-SK"/>
              </w:rPr>
            </w:pPr>
            <w:r w:rsidRPr="003C0506">
              <w:rPr>
                <w:rFonts w:ascii="Calibri" w:eastAsia="Times New Roman" w:hAnsi="Calibri" w:cs="Calibri"/>
                <w:iCs/>
                <w:color w:val="000000"/>
                <w:sz w:val="24"/>
                <w:szCs w:val="24"/>
                <w:lang w:eastAsia="sk-SK"/>
              </w:rPr>
              <w:t>Aktualizačné vzdelávanie v</w:t>
            </w:r>
            <w:r>
              <w:rPr>
                <w:rFonts w:ascii="Calibri" w:eastAsia="Times New Roman" w:hAnsi="Calibri" w:cs="Calibri"/>
                <w:iCs/>
                <w:color w:val="000000"/>
                <w:sz w:val="24"/>
                <w:szCs w:val="24"/>
                <w:lang w:eastAsia="sk-SK"/>
              </w:rPr>
              <w:t> </w:t>
            </w:r>
            <w:r w:rsidRPr="003C0506">
              <w:rPr>
                <w:rFonts w:ascii="Calibri" w:eastAsia="Times New Roman" w:hAnsi="Calibri" w:cs="Calibri"/>
                <w:iCs/>
                <w:color w:val="000000"/>
                <w:sz w:val="24"/>
                <w:szCs w:val="24"/>
                <w:lang w:eastAsia="sk-SK"/>
              </w:rPr>
              <w:t>oblasti</w:t>
            </w:r>
            <w:r>
              <w:rPr>
                <w:rFonts w:ascii="Calibri" w:eastAsia="Times New Roman" w:hAnsi="Calibri" w:cs="Calibri"/>
                <w:iCs/>
                <w:color w:val="000000"/>
                <w:sz w:val="24"/>
                <w:szCs w:val="24"/>
                <w:lang w:eastAsia="sk-SK"/>
              </w:rPr>
              <w:t xml:space="preserve"> </w:t>
            </w:r>
            <w:r w:rsidRPr="00E62508">
              <w:rPr>
                <w:rFonts w:ascii="Calibri" w:eastAsia="Times New Roman" w:hAnsi="Calibri" w:cs="Calibri"/>
                <w:iCs/>
                <w:color w:val="000000"/>
                <w:sz w:val="24"/>
                <w:szCs w:val="24"/>
                <w:lang w:eastAsia="sk-SK"/>
              </w:rPr>
              <w:t>nového kurikula / inkluzívneho vzdelávania / digitálnych zručností</w:t>
            </w:r>
            <w:r w:rsidRPr="00E62508">
              <w:rPr>
                <w:rFonts w:ascii="Calibri" w:eastAsia="Times New Roman" w:hAnsi="Calibri" w:cs="Calibri"/>
                <w:i/>
                <w:iCs/>
                <w:color w:val="000000"/>
                <w:sz w:val="20"/>
                <w:szCs w:val="24"/>
                <w:lang w:eastAsia="sk-SK"/>
              </w:rPr>
              <w:t>.</w:t>
            </w:r>
            <w:r w:rsidR="00E62508" w:rsidRPr="00E62508">
              <w:rPr>
                <w:rFonts w:ascii="Calibri" w:eastAsia="Times New Roman" w:hAnsi="Calibri" w:cs="Calibri"/>
                <w:i/>
                <w:iCs/>
                <w:color w:val="000000"/>
                <w:sz w:val="20"/>
                <w:szCs w:val="24"/>
                <w:lang w:eastAsia="sk-SK"/>
              </w:rPr>
              <w:t xml:space="preserve"> (Uvedie sa jedna alebo viac oblastí)</w:t>
            </w:r>
            <w:r w:rsidRPr="00E62508">
              <w:rPr>
                <w:rFonts w:ascii="Calibri" w:eastAsia="Times New Roman" w:hAnsi="Calibri" w:cs="Calibri"/>
                <w:iCs/>
                <w:color w:val="000000"/>
                <w:sz w:val="20"/>
                <w:szCs w:val="24"/>
                <w:lang w:eastAsia="sk-SK"/>
              </w:rPr>
              <w:t xml:space="preserve"> </w:t>
            </w:r>
          </w:p>
        </w:tc>
      </w:tr>
      <w:tr w:rsidR="0080088A" w:rsidRPr="0080088A" w:rsidTr="00A60402">
        <w:trPr>
          <w:trHeight w:val="630"/>
        </w:trPr>
        <w:tc>
          <w:tcPr>
            <w:tcW w:w="3100" w:type="dxa"/>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Anotácia programu vzdelávania</w:t>
            </w:r>
          </w:p>
        </w:tc>
        <w:tc>
          <w:tcPr>
            <w:tcW w:w="5840" w:type="dxa"/>
            <w:gridSpan w:val="3"/>
            <w:shd w:val="clear" w:color="auto" w:fill="auto"/>
            <w:vAlign w:val="center"/>
            <w:hideMark/>
          </w:tcPr>
          <w:p w:rsidR="0080088A" w:rsidRPr="00327AC0" w:rsidRDefault="00D56FE9" w:rsidP="0080088A">
            <w:pPr>
              <w:rPr>
                <w:rFonts w:ascii="Calibri" w:eastAsia="Times New Roman" w:hAnsi="Calibri" w:cs="Calibri"/>
                <w:color w:val="000000"/>
                <w:szCs w:val="24"/>
                <w:lang w:eastAsia="sk-SK"/>
              </w:rPr>
            </w:pPr>
            <w:r w:rsidRPr="00E62508">
              <w:rPr>
                <w:rFonts w:ascii="Calibri" w:eastAsia="Times New Roman" w:hAnsi="Calibri" w:cs="Calibri"/>
                <w:color w:val="000000"/>
                <w:sz w:val="20"/>
                <w:szCs w:val="24"/>
                <w:lang w:eastAsia="sk-SK"/>
              </w:rPr>
              <w:t>Uvedie sa stručný obsah vzdelávania</w:t>
            </w:r>
            <w:r w:rsidR="00327AC0" w:rsidRPr="00E62508">
              <w:rPr>
                <w:rFonts w:ascii="Calibri" w:eastAsia="Times New Roman" w:hAnsi="Calibri" w:cs="Calibri"/>
                <w:color w:val="000000"/>
                <w:sz w:val="20"/>
                <w:szCs w:val="24"/>
                <w:lang w:eastAsia="sk-SK"/>
              </w:rPr>
              <w:t>, najmä presnejšie zameranie programu</w:t>
            </w:r>
          </w:p>
        </w:tc>
      </w:tr>
      <w:tr w:rsidR="0080088A" w:rsidRPr="0080088A" w:rsidTr="00A60402">
        <w:trPr>
          <w:trHeight w:val="480"/>
        </w:trPr>
        <w:tc>
          <w:tcPr>
            <w:tcW w:w="3100" w:type="dxa"/>
            <w:vMerge w:val="restart"/>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Odborný garant programu vzdelávania</w:t>
            </w:r>
          </w:p>
        </w:tc>
        <w:tc>
          <w:tcPr>
            <w:tcW w:w="5840" w:type="dxa"/>
            <w:gridSpan w:val="3"/>
            <w:shd w:val="clear" w:color="auto" w:fill="auto"/>
            <w:noWrap/>
            <w:vAlign w:val="center"/>
            <w:hideMark/>
          </w:tcPr>
          <w:p w:rsidR="0080088A" w:rsidRPr="00E62508" w:rsidRDefault="00327AC0" w:rsidP="0080088A">
            <w:pPr>
              <w:rPr>
                <w:rFonts w:ascii="Calibri" w:eastAsia="Times New Roman" w:hAnsi="Calibri" w:cs="Calibri"/>
                <w:i/>
                <w:iCs/>
                <w:color w:val="000000"/>
                <w:sz w:val="20"/>
                <w:szCs w:val="24"/>
                <w:lang w:eastAsia="sk-SK"/>
              </w:rPr>
            </w:pPr>
            <w:r w:rsidRPr="00E62508">
              <w:rPr>
                <w:rFonts w:ascii="Calibri" w:eastAsia="Times New Roman" w:hAnsi="Calibri" w:cs="Calibri"/>
                <w:i/>
                <w:iCs/>
                <w:color w:val="000000"/>
                <w:sz w:val="20"/>
                <w:szCs w:val="24"/>
                <w:lang w:eastAsia="sk-SK"/>
              </w:rPr>
              <w:t>U</w:t>
            </w:r>
            <w:r w:rsidR="0080088A" w:rsidRPr="00E62508">
              <w:rPr>
                <w:rFonts w:ascii="Calibri" w:eastAsia="Times New Roman" w:hAnsi="Calibri" w:cs="Calibri"/>
                <w:i/>
                <w:iCs/>
                <w:color w:val="000000"/>
                <w:sz w:val="20"/>
                <w:szCs w:val="24"/>
                <w:lang w:eastAsia="sk-SK"/>
              </w:rPr>
              <w:t>vedie sa titul. meno priezvisko</w:t>
            </w:r>
            <w:r w:rsidRPr="00E62508">
              <w:rPr>
                <w:rFonts w:ascii="Calibri" w:eastAsia="Times New Roman" w:hAnsi="Calibri" w:cs="Calibri"/>
                <w:i/>
                <w:iCs/>
                <w:color w:val="000000"/>
                <w:sz w:val="20"/>
                <w:szCs w:val="24"/>
                <w:lang w:eastAsia="sk-SK"/>
              </w:rPr>
              <w:t xml:space="preserve">. Ak je program vzdelávania predmetom dodávky služby, uvedie sa názov poskytovateľa inovačného vzdelávania. </w:t>
            </w:r>
          </w:p>
        </w:tc>
      </w:tr>
      <w:tr w:rsidR="0080088A" w:rsidRPr="0080088A" w:rsidTr="00A60402">
        <w:trPr>
          <w:trHeight w:val="1211"/>
        </w:trPr>
        <w:tc>
          <w:tcPr>
            <w:tcW w:w="3100" w:type="dxa"/>
            <w:vMerge/>
            <w:vAlign w:val="center"/>
            <w:hideMark/>
          </w:tcPr>
          <w:p w:rsidR="0080088A" w:rsidRPr="0080088A" w:rsidRDefault="0080088A" w:rsidP="0080088A">
            <w:pPr>
              <w:rPr>
                <w:rFonts w:ascii="Calibri" w:eastAsia="Times New Roman" w:hAnsi="Calibri" w:cs="Calibri"/>
                <w:b/>
                <w:bCs/>
                <w:color w:val="000000"/>
                <w:sz w:val="24"/>
                <w:szCs w:val="24"/>
                <w:lang w:eastAsia="sk-SK"/>
              </w:rPr>
            </w:pPr>
          </w:p>
        </w:tc>
        <w:tc>
          <w:tcPr>
            <w:tcW w:w="5840" w:type="dxa"/>
            <w:gridSpan w:val="3"/>
            <w:shd w:val="clear" w:color="auto" w:fill="auto"/>
            <w:noWrap/>
            <w:vAlign w:val="bottom"/>
            <w:hideMark/>
          </w:tcPr>
          <w:p w:rsid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Podpis: .......................................................................</w:t>
            </w:r>
          </w:p>
          <w:p w:rsidR="00327AC0" w:rsidRPr="00327AC0" w:rsidRDefault="00327AC0" w:rsidP="0080088A">
            <w:pPr>
              <w:rPr>
                <w:rFonts w:ascii="Calibri" w:eastAsia="Times New Roman" w:hAnsi="Calibri" w:cs="Calibri"/>
                <w:b/>
                <w:bCs/>
                <w:color w:val="000000"/>
                <w:lang w:eastAsia="sk-SK"/>
              </w:rPr>
            </w:pPr>
            <w:r w:rsidRPr="00E62508">
              <w:rPr>
                <w:rFonts w:ascii="Calibri" w:eastAsia="Times New Roman" w:hAnsi="Calibri" w:cs="Calibri"/>
                <w:i/>
                <w:iCs/>
                <w:color w:val="000000"/>
                <w:sz w:val="20"/>
                <w:lang w:eastAsia="sk-SK"/>
              </w:rPr>
              <w:t xml:space="preserve">Ak je program vzdelávania predmetom dodávky služby, podpisuje štatutár poskytovateľa inovačného vzdelávania. </w:t>
            </w:r>
          </w:p>
        </w:tc>
      </w:tr>
      <w:tr w:rsidR="0080088A" w:rsidRPr="0080088A" w:rsidTr="00A60402">
        <w:trPr>
          <w:trHeight w:val="705"/>
        </w:trPr>
        <w:tc>
          <w:tcPr>
            <w:tcW w:w="3100" w:type="dxa"/>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Druh vzdelávania v profesijnom rozvoji</w:t>
            </w:r>
          </w:p>
        </w:tc>
        <w:tc>
          <w:tcPr>
            <w:tcW w:w="5840" w:type="dxa"/>
            <w:gridSpan w:val="3"/>
            <w:shd w:val="clear" w:color="auto" w:fill="auto"/>
            <w:vAlign w:val="center"/>
            <w:hideMark/>
          </w:tcPr>
          <w:p w:rsidR="0080088A" w:rsidRPr="0080088A" w:rsidRDefault="00E62508" w:rsidP="0080088A">
            <w:pPr>
              <w:rPr>
                <w:rFonts w:ascii="Calibri" w:eastAsia="Times New Roman" w:hAnsi="Calibri" w:cs="Calibri"/>
                <w:color w:val="000000"/>
                <w:sz w:val="24"/>
                <w:szCs w:val="24"/>
                <w:lang w:eastAsia="sk-SK"/>
              </w:rPr>
            </w:pPr>
            <w:r>
              <w:rPr>
                <w:rFonts w:ascii="Calibri" w:eastAsia="Times New Roman" w:hAnsi="Calibri" w:cs="Calibri"/>
                <w:color w:val="000000"/>
                <w:sz w:val="24"/>
                <w:szCs w:val="24"/>
                <w:lang w:eastAsia="sk-SK"/>
              </w:rPr>
              <w:t>A</w:t>
            </w:r>
            <w:r w:rsidRPr="00E62508">
              <w:rPr>
                <w:rFonts w:ascii="Calibri" w:eastAsia="Times New Roman" w:hAnsi="Calibri" w:cs="Calibri"/>
                <w:color w:val="000000"/>
                <w:sz w:val="24"/>
                <w:szCs w:val="24"/>
                <w:lang w:eastAsia="sk-SK"/>
              </w:rPr>
              <w:t>ktualizačné</w:t>
            </w:r>
            <w:r>
              <w:rPr>
                <w:rFonts w:ascii="Calibri" w:eastAsia="Times New Roman" w:hAnsi="Calibri" w:cs="Calibri"/>
                <w:color w:val="000000"/>
                <w:sz w:val="24"/>
                <w:szCs w:val="24"/>
                <w:lang w:eastAsia="sk-SK"/>
              </w:rPr>
              <w:t xml:space="preserve"> </w:t>
            </w:r>
            <w:r w:rsidRPr="00E62508">
              <w:rPr>
                <w:rFonts w:ascii="Calibri" w:eastAsia="Times New Roman" w:hAnsi="Calibri" w:cs="Calibri"/>
                <w:color w:val="000000"/>
                <w:sz w:val="24"/>
                <w:szCs w:val="24"/>
                <w:lang w:eastAsia="sk-SK"/>
              </w:rPr>
              <w:t>vzdelávani</w:t>
            </w:r>
            <w:r>
              <w:rPr>
                <w:rFonts w:ascii="Calibri" w:eastAsia="Times New Roman" w:hAnsi="Calibri" w:cs="Calibri"/>
                <w:color w:val="000000"/>
                <w:sz w:val="24"/>
                <w:szCs w:val="24"/>
                <w:lang w:eastAsia="sk-SK"/>
              </w:rPr>
              <w:t>e</w:t>
            </w:r>
            <w:r w:rsidRPr="00E62508">
              <w:rPr>
                <w:rFonts w:ascii="Calibri" w:eastAsia="Times New Roman" w:hAnsi="Calibri" w:cs="Calibri"/>
                <w:color w:val="000000"/>
                <w:sz w:val="24"/>
                <w:szCs w:val="24"/>
                <w:lang w:eastAsia="sk-SK"/>
              </w:rPr>
              <w:t xml:space="preserve"> podľa § 90d </w:t>
            </w:r>
            <w:bookmarkStart w:id="0" w:name="_GoBack"/>
            <w:bookmarkEnd w:id="0"/>
            <w:r w:rsidR="00D90F3C" w:rsidRPr="00E436D3">
              <w:rPr>
                <w:rFonts w:ascii="Calibri" w:eastAsia="Times New Roman" w:hAnsi="Calibri" w:cs="Calibri"/>
                <w:color w:val="000000"/>
                <w:sz w:val="24"/>
                <w:szCs w:val="24"/>
                <w:lang w:eastAsia="sk-SK"/>
              </w:rPr>
              <w:t>ods. 12</w:t>
            </w:r>
            <w:r w:rsidR="00D90F3C">
              <w:rPr>
                <w:rFonts w:ascii="Calibri" w:eastAsia="Times New Roman" w:hAnsi="Calibri" w:cs="Calibri"/>
                <w:color w:val="000000"/>
                <w:sz w:val="24"/>
                <w:szCs w:val="24"/>
                <w:lang w:eastAsia="sk-SK"/>
              </w:rPr>
              <w:t xml:space="preserve"> </w:t>
            </w:r>
            <w:r w:rsidRPr="00E62508">
              <w:rPr>
                <w:rFonts w:ascii="Calibri" w:eastAsia="Times New Roman" w:hAnsi="Calibri" w:cs="Calibri"/>
                <w:color w:val="000000"/>
                <w:sz w:val="24"/>
                <w:szCs w:val="24"/>
                <w:lang w:eastAsia="sk-SK"/>
              </w:rPr>
              <w:t>zákona č. 138/2019 Z. z. o pedagogických zamestnancoch a odborných zamestnancov a o zmene a doplnení niektorých zákonov</w:t>
            </w:r>
            <w:r>
              <w:rPr>
                <w:rFonts w:ascii="Calibri" w:eastAsia="Times New Roman" w:hAnsi="Calibri" w:cs="Calibri"/>
                <w:color w:val="000000"/>
                <w:sz w:val="24"/>
                <w:szCs w:val="24"/>
                <w:lang w:eastAsia="sk-SK"/>
              </w:rPr>
              <w:t>,</w:t>
            </w:r>
            <w:r w:rsidRPr="00E62508">
              <w:rPr>
                <w:rFonts w:ascii="Calibri" w:eastAsia="Times New Roman" w:hAnsi="Calibri" w:cs="Calibri"/>
                <w:color w:val="000000"/>
                <w:sz w:val="24"/>
                <w:szCs w:val="24"/>
                <w:lang w:eastAsia="sk-SK"/>
              </w:rPr>
              <w:t xml:space="preserve"> realizované v rámci individuálneho profesijného rozvoja pedagogických zamestnancov a odborných zamestnancov podporeného z Plánu obnovy a odolnosti Slovenskej republiky (K7, R2)</w:t>
            </w:r>
          </w:p>
        </w:tc>
      </w:tr>
      <w:tr w:rsidR="0080088A" w:rsidRPr="0080088A" w:rsidTr="00A60402">
        <w:trPr>
          <w:trHeight w:val="630"/>
        </w:trPr>
        <w:tc>
          <w:tcPr>
            <w:tcW w:w="3100" w:type="dxa"/>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Rozsah vzdelávania v hodinách</w:t>
            </w:r>
          </w:p>
        </w:tc>
        <w:tc>
          <w:tcPr>
            <w:tcW w:w="5840" w:type="dxa"/>
            <w:gridSpan w:val="3"/>
            <w:shd w:val="clear" w:color="auto" w:fill="auto"/>
            <w:vAlign w:val="center"/>
            <w:hideMark/>
          </w:tcPr>
          <w:p w:rsidR="0080088A" w:rsidRPr="00E62508" w:rsidRDefault="0080088A" w:rsidP="0080088A">
            <w:pPr>
              <w:rPr>
                <w:rFonts w:ascii="Calibri" w:eastAsia="Times New Roman" w:hAnsi="Calibri" w:cs="Calibri"/>
                <w:i/>
                <w:color w:val="000000"/>
                <w:sz w:val="24"/>
                <w:szCs w:val="24"/>
                <w:lang w:eastAsia="sk-SK"/>
              </w:rPr>
            </w:pPr>
            <w:r w:rsidRPr="0080088A">
              <w:rPr>
                <w:rFonts w:ascii="Calibri" w:eastAsia="Times New Roman" w:hAnsi="Calibri" w:cs="Calibri"/>
                <w:color w:val="000000"/>
                <w:sz w:val="24"/>
                <w:szCs w:val="24"/>
                <w:lang w:eastAsia="sk-SK"/>
              </w:rPr>
              <w:t> </w:t>
            </w:r>
            <w:r w:rsidR="00E62508" w:rsidRPr="00E62508">
              <w:rPr>
                <w:rFonts w:ascii="Calibri" w:eastAsia="Times New Roman" w:hAnsi="Calibri" w:cs="Calibri"/>
                <w:i/>
                <w:color w:val="000000"/>
                <w:sz w:val="20"/>
                <w:szCs w:val="24"/>
                <w:lang w:eastAsia="sk-SK"/>
              </w:rPr>
              <w:t xml:space="preserve">Uvedie sa najmenej 20 hodín, najviac 24 hodín. </w:t>
            </w:r>
          </w:p>
        </w:tc>
      </w:tr>
      <w:tr w:rsidR="0080088A" w:rsidRPr="0080088A" w:rsidTr="00A60402">
        <w:trPr>
          <w:trHeight w:val="510"/>
        </w:trPr>
        <w:tc>
          <w:tcPr>
            <w:tcW w:w="3100" w:type="dxa"/>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Forma vzdelávania</w:t>
            </w:r>
          </w:p>
        </w:tc>
        <w:tc>
          <w:tcPr>
            <w:tcW w:w="5840" w:type="dxa"/>
            <w:gridSpan w:val="3"/>
            <w:shd w:val="clear" w:color="auto" w:fill="auto"/>
            <w:vAlign w:val="center"/>
            <w:hideMark/>
          </w:tcPr>
          <w:p w:rsidR="0080088A" w:rsidRPr="0080088A" w:rsidRDefault="0080088A" w:rsidP="0080088A">
            <w:pPr>
              <w:rPr>
                <w:rFonts w:ascii="Calibri" w:eastAsia="Times New Roman" w:hAnsi="Calibri" w:cs="Calibri"/>
                <w:color w:val="000000"/>
                <w:sz w:val="24"/>
                <w:szCs w:val="24"/>
                <w:lang w:eastAsia="sk-SK"/>
              </w:rPr>
            </w:pPr>
            <w:r w:rsidRPr="0080088A">
              <w:rPr>
                <w:rFonts w:ascii="Calibri" w:eastAsia="Times New Roman" w:hAnsi="Calibri" w:cs="Calibri"/>
                <w:color w:val="000000"/>
                <w:sz w:val="24"/>
                <w:szCs w:val="24"/>
                <w:lang w:eastAsia="sk-SK"/>
              </w:rPr>
              <w:t> </w:t>
            </w:r>
            <w:r w:rsidR="00E62508">
              <w:rPr>
                <w:rFonts w:ascii="Calibri" w:eastAsia="Times New Roman" w:hAnsi="Calibri" w:cs="Calibri"/>
                <w:color w:val="000000"/>
                <w:sz w:val="24"/>
                <w:szCs w:val="24"/>
                <w:lang w:eastAsia="sk-SK"/>
              </w:rPr>
              <w:t xml:space="preserve">Prezenčná </w:t>
            </w:r>
          </w:p>
        </w:tc>
      </w:tr>
      <w:tr w:rsidR="0080088A" w:rsidRPr="0080088A" w:rsidTr="00A60402">
        <w:trPr>
          <w:trHeight w:val="510"/>
        </w:trPr>
        <w:tc>
          <w:tcPr>
            <w:tcW w:w="3100" w:type="dxa"/>
            <w:vMerge w:val="restart"/>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Ciele a obsah vzdelávania</w:t>
            </w:r>
          </w:p>
        </w:tc>
        <w:tc>
          <w:tcPr>
            <w:tcW w:w="1800" w:type="dxa"/>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Hlavný cieľ</w:t>
            </w:r>
          </w:p>
        </w:tc>
        <w:tc>
          <w:tcPr>
            <w:tcW w:w="4040" w:type="dxa"/>
            <w:gridSpan w:val="2"/>
            <w:shd w:val="clear" w:color="auto" w:fill="auto"/>
            <w:vAlign w:val="center"/>
            <w:hideMark/>
          </w:tcPr>
          <w:p w:rsidR="0080088A" w:rsidRPr="000E0539" w:rsidRDefault="000E0539" w:rsidP="0080088A">
            <w:pPr>
              <w:rPr>
                <w:rFonts w:ascii="Calibri" w:eastAsia="Times New Roman" w:hAnsi="Calibri" w:cs="Calibri"/>
                <w:i/>
                <w:color w:val="000000"/>
                <w:sz w:val="24"/>
                <w:szCs w:val="24"/>
                <w:lang w:eastAsia="sk-SK"/>
              </w:rPr>
            </w:pPr>
            <w:r>
              <w:rPr>
                <w:rFonts w:ascii="Calibri" w:eastAsia="Times New Roman" w:hAnsi="Calibri" w:cs="Calibri"/>
                <w:i/>
                <w:color w:val="000000"/>
                <w:sz w:val="20"/>
                <w:szCs w:val="24"/>
                <w:lang w:eastAsia="sk-SK"/>
              </w:rPr>
              <w:t>Uvedie</w:t>
            </w:r>
            <w:r w:rsidR="00E62508" w:rsidRPr="000E0539">
              <w:rPr>
                <w:rFonts w:ascii="Calibri" w:eastAsia="Times New Roman" w:hAnsi="Calibri" w:cs="Calibri"/>
                <w:i/>
                <w:color w:val="000000"/>
                <w:sz w:val="20"/>
                <w:szCs w:val="24"/>
                <w:lang w:eastAsia="sk-SK"/>
              </w:rPr>
              <w:t xml:space="preserve"> sa výstižný, stručný, zrozumiteľný a</w:t>
            </w:r>
            <w:r w:rsidRPr="000E0539">
              <w:rPr>
                <w:rFonts w:ascii="Calibri" w:eastAsia="Times New Roman" w:hAnsi="Calibri" w:cs="Calibri"/>
                <w:i/>
                <w:color w:val="000000"/>
                <w:sz w:val="20"/>
                <w:szCs w:val="24"/>
                <w:lang w:eastAsia="sk-SK"/>
              </w:rPr>
              <w:t xml:space="preserve"> dosiahnuteľný hlavný cieľ programu vzdelávania. Hlavný cieľ sa uvádza v súlade s potrebami školy. </w:t>
            </w:r>
          </w:p>
        </w:tc>
      </w:tr>
      <w:tr w:rsidR="0080088A" w:rsidRPr="0080088A" w:rsidTr="00A60402">
        <w:trPr>
          <w:trHeight w:val="510"/>
        </w:trPr>
        <w:tc>
          <w:tcPr>
            <w:tcW w:w="3100" w:type="dxa"/>
            <w:vMerge/>
            <w:vAlign w:val="center"/>
            <w:hideMark/>
          </w:tcPr>
          <w:p w:rsidR="0080088A" w:rsidRPr="0080088A" w:rsidRDefault="0080088A" w:rsidP="0080088A">
            <w:pPr>
              <w:rPr>
                <w:rFonts w:ascii="Calibri" w:eastAsia="Times New Roman" w:hAnsi="Calibri" w:cs="Calibri"/>
                <w:b/>
                <w:bCs/>
                <w:color w:val="000000"/>
                <w:sz w:val="24"/>
                <w:szCs w:val="24"/>
                <w:lang w:eastAsia="sk-SK"/>
              </w:rPr>
            </w:pPr>
          </w:p>
        </w:tc>
        <w:tc>
          <w:tcPr>
            <w:tcW w:w="1800" w:type="dxa"/>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Čiastkové ciele</w:t>
            </w:r>
          </w:p>
        </w:tc>
        <w:tc>
          <w:tcPr>
            <w:tcW w:w="4040" w:type="dxa"/>
            <w:gridSpan w:val="2"/>
            <w:shd w:val="clear" w:color="auto" w:fill="auto"/>
            <w:vAlign w:val="center"/>
            <w:hideMark/>
          </w:tcPr>
          <w:p w:rsidR="0080088A" w:rsidRPr="000E0539" w:rsidRDefault="000E0539" w:rsidP="0080088A">
            <w:pPr>
              <w:rPr>
                <w:rFonts w:ascii="Calibri" w:eastAsia="Times New Roman" w:hAnsi="Calibri" w:cs="Calibri"/>
                <w:i/>
                <w:color w:val="000000"/>
                <w:sz w:val="24"/>
                <w:szCs w:val="24"/>
                <w:lang w:eastAsia="sk-SK"/>
              </w:rPr>
            </w:pPr>
            <w:r w:rsidRPr="000E0539">
              <w:rPr>
                <w:rFonts w:ascii="Calibri" w:eastAsia="Times New Roman" w:hAnsi="Calibri" w:cs="Calibri"/>
                <w:i/>
                <w:color w:val="000000"/>
                <w:sz w:val="20"/>
                <w:szCs w:val="24"/>
                <w:lang w:eastAsia="sk-SK"/>
              </w:rPr>
              <w:t xml:space="preserve">Uvedú sa čiastkové ciele, ktorých splnenie </w:t>
            </w:r>
            <w:r>
              <w:rPr>
                <w:rFonts w:ascii="Calibri" w:eastAsia="Times New Roman" w:hAnsi="Calibri" w:cs="Calibri"/>
                <w:i/>
                <w:color w:val="000000"/>
                <w:sz w:val="20"/>
                <w:szCs w:val="24"/>
                <w:lang w:eastAsia="sk-SK"/>
              </w:rPr>
              <w:t>prispeje</w:t>
            </w:r>
            <w:r w:rsidRPr="000E0539">
              <w:rPr>
                <w:rFonts w:ascii="Calibri" w:eastAsia="Times New Roman" w:hAnsi="Calibri" w:cs="Calibri"/>
                <w:i/>
                <w:color w:val="000000"/>
                <w:sz w:val="20"/>
                <w:szCs w:val="24"/>
                <w:lang w:eastAsia="sk-SK"/>
              </w:rPr>
              <w:t xml:space="preserve"> k dosiahnutiu hlavného cieľa. Čiastkové ciele môžu byť cieľmi tematických celkov. </w:t>
            </w:r>
          </w:p>
        </w:tc>
      </w:tr>
      <w:tr w:rsidR="0080088A" w:rsidRPr="0080088A" w:rsidTr="00143AAB">
        <w:trPr>
          <w:trHeight w:val="510"/>
        </w:trPr>
        <w:tc>
          <w:tcPr>
            <w:tcW w:w="3100" w:type="dxa"/>
            <w:vMerge/>
            <w:tcBorders>
              <w:bottom w:val="single" w:sz="4" w:space="0" w:color="auto"/>
            </w:tcBorders>
            <w:vAlign w:val="center"/>
            <w:hideMark/>
          </w:tcPr>
          <w:p w:rsidR="0080088A" w:rsidRPr="0080088A" w:rsidRDefault="0080088A" w:rsidP="0080088A">
            <w:pPr>
              <w:rPr>
                <w:rFonts w:ascii="Calibri" w:eastAsia="Times New Roman" w:hAnsi="Calibri" w:cs="Calibri"/>
                <w:b/>
                <w:bCs/>
                <w:color w:val="000000"/>
                <w:sz w:val="24"/>
                <w:szCs w:val="24"/>
                <w:lang w:eastAsia="sk-SK"/>
              </w:rPr>
            </w:pPr>
          </w:p>
        </w:tc>
        <w:tc>
          <w:tcPr>
            <w:tcW w:w="1800" w:type="dxa"/>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Špecifické ciele</w:t>
            </w:r>
          </w:p>
        </w:tc>
        <w:tc>
          <w:tcPr>
            <w:tcW w:w="4040" w:type="dxa"/>
            <w:gridSpan w:val="2"/>
            <w:shd w:val="clear" w:color="auto" w:fill="auto"/>
            <w:vAlign w:val="center"/>
            <w:hideMark/>
          </w:tcPr>
          <w:p w:rsidR="0080088A" w:rsidRPr="000E0539" w:rsidRDefault="000E0539" w:rsidP="0080088A">
            <w:pPr>
              <w:rPr>
                <w:rFonts w:ascii="Calibri" w:eastAsia="Times New Roman" w:hAnsi="Calibri" w:cs="Calibri"/>
                <w:i/>
                <w:color w:val="000000"/>
                <w:sz w:val="24"/>
                <w:szCs w:val="24"/>
                <w:lang w:eastAsia="sk-SK"/>
              </w:rPr>
            </w:pPr>
            <w:r w:rsidRPr="000E0539">
              <w:rPr>
                <w:rFonts w:ascii="Calibri" w:eastAsia="Times New Roman" w:hAnsi="Calibri" w:cs="Calibri"/>
                <w:i/>
                <w:color w:val="000000"/>
                <w:sz w:val="20"/>
                <w:szCs w:val="24"/>
                <w:lang w:eastAsia="sk-SK"/>
              </w:rPr>
              <w:t>Uvedú sa špecifické ciele, ak vyplývajú z účelu alebo charakteru programu vzdelávania</w:t>
            </w:r>
            <w:r w:rsidR="00946F2A">
              <w:rPr>
                <w:rFonts w:ascii="Calibri" w:eastAsia="Times New Roman" w:hAnsi="Calibri" w:cs="Calibri"/>
                <w:i/>
                <w:color w:val="000000"/>
                <w:sz w:val="20"/>
                <w:szCs w:val="24"/>
                <w:lang w:eastAsia="sk-SK"/>
              </w:rPr>
              <w:t xml:space="preserve"> (napr. ľudské práva a pod.)</w:t>
            </w:r>
            <w:r w:rsidRPr="000E0539">
              <w:rPr>
                <w:rFonts w:ascii="Calibri" w:eastAsia="Times New Roman" w:hAnsi="Calibri" w:cs="Calibri"/>
                <w:i/>
                <w:color w:val="000000"/>
                <w:sz w:val="20"/>
                <w:szCs w:val="24"/>
                <w:lang w:eastAsia="sk-SK"/>
              </w:rPr>
              <w:t xml:space="preserve">. </w:t>
            </w:r>
          </w:p>
        </w:tc>
      </w:tr>
      <w:tr w:rsidR="0080088A" w:rsidRPr="0080088A" w:rsidTr="00143AAB">
        <w:trPr>
          <w:trHeight w:val="630"/>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Tematické celky obsahu vzdelávania</w:t>
            </w:r>
            <w:r w:rsidR="000E0539">
              <w:rPr>
                <w:rFonts w:ascii="Calibri" w:eastAsia="Times New Roman" w:hAnsi="Calibri" w:cs="Calibri"/>
                <w:b/>
                <w:bCs/>
                <w:color w:val="000000"/>
                <w:sz w:val="24"/>
                <w:szCs w:val="24"/>
                <w:lang w:eastAsia="sk-SK"/>
              </w:rPr>
              <w:t xml:space="preserve"> (ciele, obsah)</w:t>
            </w:r>
          </w:p>
        </w:tc>
        <w:tc>
          <w:tcPr>
            <w:tcW w:w="4840" w:type="dxa"/>
            <w:gridSpan w:val="2"/>
            <w:tcBorders>
              <w:left w:val="single" w:sz="4" w:space="0" w:color="auto"/>
            </w:tcBorders>
            <w:shd w:val="clear" w:color="auto" w:fill="auto"/>
            <w:vAlign w:val="center"/>
            <w:hideMark/>
          </w:tcPr>
          <w:p w:rsidR="0080088A" w:rsidRPr="0080088A" w:rsidRDefault="0080088A" w:rsidP="0080088A">
            <w:pPr>
              <w:jc w:val="cente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 xml:space="preserve">Tematický celok </w:t>
            </w:r>
          </w:p>
        </w:tc>
        <w:tc>
          <w:tcPr>
            <w:tcW w:w="1000" w:type="dxa"/>
            <w:shd w:val="clear" w:color="auto" w:fill="auto"/>
            <w:vAlign w:val="center"/>
            <w:hideMark/>
          </w:tcPr>
          <w:p w:rsidR="0080088A" w:rsidRPr="0080088A" w:rsidRDefault="0080088A" w:rsidP="0080088A">
            <w:pPr>
              <w:jc w:val="cente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Rozsah (h)</w:t>
            </w:r>
          </w:p>
        </w:tc>
      </w:tr>
      <w:tr w:rsidR="0080088A" w:rsidRPr="0080088A" w:rsidTr="00143AAB">
        <w:trPr>
          <w:trHeight w:val="510"/>
        </w:trPr>
        <w:tc>
          <w:tcPr>
            <w:tcW w:w="3100" w:type="dxa"/>
            <w:vMerge/>
            <w:tcBorders>
              <w:left w:val="single" w:sz="4" w:space="0" w:color="auto"/>
              <w:bottom w:val="single" w:sz="4" w:space="0" w:color="auto"/>
              <w:right w:val="single" w:sz="4" w:space="0" w:color="auto"/>
            </w:tcBorders>
            <w:vAlign w:val="center"/>
            <w:hideMark/>
          </w:tcPr>
          <w:p w:rsidR="0080088A" w:rsidRPr="0080088A" w:rsidRDefault="0080088A" w:rsidP="0080088A">
            <w:pPr>
              <w:rPr>
                <w:rFonts w:ascii="Calibri" w:eastAsia="Times New Roman" w:hAnsi="Calibri" w:cs="Calibri"/>
                <w:b/>
                <w:bCs/>
                <w:color w:val="000000"/>
                <w:sz w:val="24"/>
                <w:szCs w:val="24"/>
                <w:lang w:eastAsia="sk-SK"/>
              </w:rPr>
            </w:pPr>
          </w:p>
        </w:tc>
        <w:tc>
          <w:tcPr>
            <w:tcW w:w="4840" w:type="dxa"/>
            <w:gridSpan w:val="2"/>
            <w:tcBorders>
              <w:left w:val="single" w:sz="4" w:space="0" w:color="auto"/>
            </w:tcBorders>
            <w:shd w:val="clear" w:color="auto" w:fill="auto"/>
            <w:vAlign w:val="center"/>
            <w:hideMark/>
          </w:tcPr>
          <w:p w:rsidR="0080088A" w:rsidRPr="000E0539" w:rsidRDefault="000E0539" w:rsidP="000E0539">
            <w:pPr>
              <w:rPr>
                <w:rFonts w:ascii="Calibri" w:eastAsia="Times New Roman" w:hAnsi="Calibri" w:cs="Calibri"/>
                <w:bCs/>
                <w:i/>
                <w:color w:val="000000"/>
                <w:sz w:val="24"/>
                <w:szCs w:val="24"/>
                <w:lang w:eastAsia="sk-SK"/>
              </w:rPr>
            </w:pPr>
            <w:r w:rsidRPr="000E0539">
              <w:rPr>
                <w:rFonts w:ascii="Calibri" w:eastAsia="Times New Roman" w:hAnsi="Calibri" w:cs="Calibri"/>
                <w:bCs/>
                <w:i/>
                <w:color w:val="000000"/>
                <w:sz w:val="20"/>
                <w:szCs w:val="24"/>
                <w:lang w:eastAsia="sk-SK"/>
              </w:rPr>
              <w:t>Uvedú sa tematické celky, ktoré svojim obsahom prispejú k dosiahnutiu cieľov programu vzdelávania</w:t>
            </w:r>
            <w:r w:rsidR="00A15E27">
              <w:rPr>
                <w:rFonts w:ascii="Calibri" w:eastAsia="Times New Roman" w:hAnsi="Calibri" w:cs="Calibri"/>
                <w:bCs/>
                <w:i/>
                <w:color w:val="000000"/>
                <w:sz w:val="20"/>
                <w:szCs w:val="24"/>
                <w:lang w:eastAsia="sk-SK"/>
              </w:rPr>
              <w:t xml:space="preserve"> a</w:t>
            </w:r>
            <w:r w:rsidRPr="000E0539">
              <w:rPr>
                <w:rFonts w:ascii="Calibri" w:eastAsia="Times New Roman" w:hAnsi="Calibri" w:cs="Calibri"/>
                <w:bCs/>
                <w:i/>
                <w:color w:val="000000"/>
                <w:sz w:val="20"/>
                <w:szCs w:val="24"/>
                <w:lang w:eastAsia="sk-SK"/>
              </w:rPr>
              <w:t xml:space="preserve"> uvádzajú sa tak, aby boli vnútorne usporiadané a logicky na seba nadväzovali. Rozsah tematického celku je primeraný obsahu. </w:t>
            </w:r>
            <w:r w:rsidR="00A15E27">
              <w:rPr>
                <w:rFonts w:ascii="Calibri" w:eastAsia="Times New Roman" w:hAnsi="Calibri" w:cs="Calibri"/>
                <w:bCs/>
                <w:i/>
                <w:color w:val="000000"/>
                <w:sz w:val="20"/>
                <w:szCs w:val="24"/>
                <w:lang w:eastAsia="sk-SK"/>
              </w:rPr>
              <w:t xml:space="preserve">Hlavný cieľ tematického celku je čiastkovým cieľom programu Aktualizačného vzdelávania. Tematické celky sa uvedú jednotlivo. Riadky sa pridajú podľa potreby. </w:t>
            </w:r>
          </w:p>
        </w:tc>
        <w:tc>
          <w:tcPr>
            <w:tcW w:w="1000" w:type="dxa"/>
            <w:shd w:val="clear" w:color="auto" w:fill="auto"/>
            <w:vAlign w:val="center"/>
            <w:hideMark/>
          </w:tcPr>
          <w:p w:rsidR="0080088A" w:rsidRPr="00A15E27" w:rsidRDefault="0080088A" w:rsidP="000E0539">
            <w:pPr>
              <w:jc w:val="center"/>
              <w:rPr>
                <w:rFonts w:ascii="Calibri" w:eastAsia="Times New Roman" w:hAnsi="Calibri" w:cs="Calibri"/>
                <w:bCs/>
                <w:color w:val="000000"/>
                <w:sz w:val="24"/>
                <w:szCs w:val="24"/>
                <w:lang w:eastAsia="sk-SK"/>
              </w:rPr>
            </w:pPr>
          </w:p>
        </w:tc>
      </w:tr>
      <w:tr w:rsidR="0080088A" w:rsidRPr="0080088A" w:rsidTr="00143AAB">
        <w:trPr>
          <w:trHeight w:val="510"/>
        </w:trPr>
        <w:tc>
          <w:tcPr>
            <w:tcW w:w="3100" w:type="dxa"/>
            <w:vMerge/>
            <w:tcBorders>
              <w:left w:val="single" w:sz="4" w:space="0" w:color="auto"/>
              <w:bottom w:val="single" w:sz="4" w:space="0" w:color="auto"/>
              <w:right w:val="single" w:sz="4" w:space="0" w:color="auto"/>
            </w:tcBorders>
            <w:vAlign w:val="center"/>
            <w:hideMark/>
          </w:tcPr>
          <w:p w:rsidR="0080088A" w:rsidRPr="0080088A" w:rsidRDefault="0080088A" w:rsidP="0080088A">
            <w:pPr>
              <w:rPr>
                <w:rFonts w:ascii="Calibri" w:eastAsia="Times New Roman" w:hAnsi="Calibri" w:cs="Calibri"/>
                <w:b/>
                <w:bCs/>
                <w:color w:val="000000"/>
                <w:sz w:val="24"/>
                <w:szCs w:val="24"/>
                <w:lang w:eastAsia="sk-SK"/>
              </w:rPr>
            </w:pPr>
          </w:p>
        </w:tc>
        <w:tc>
          <w:tcPr>
            <w:tcW w:w="4840" w:type="dxa"/>
            <w:gridSpan w:val="2"/>
            <w:tcBorders>
              <w:left w:val="single" w:sz="4" w:space="0" w:color="auto"/>
            </w:tcBorders>
            <w:shd w:val="clear" w:color="auto" w:fill="auto"/>
            <w:vAlign w:val="center"/>
            <w:hideMark/>
          </w:tcPr>
          <w:p w:rsidR="0080088A" w:rsidRPr="000E0539" w:rsidRDefault="0080088A" w:rsidP="0080088A">
            <w:pPr>
              <w:rPr>
                <w:rFonts w:ascii="Calibri" w:eastAsia="Times New Roman" w:hAnsi="Calibri" w:cs="Calibri"/>
                <w:bCs/>
                <w:color w:val="000000"/>
                <w:sz w:val="24"/>
                <w:szCs w:val="24"/>
                <w:lang w:eastAsia="sk-SK"/>
              </w:rPr>
            </w:pPr>
          </w:p>
        </w:tc>
        <w:tc>
          <w:tcPr>
            <w:tcW w:w="1000" w:type="dxa"/>
            <w:shd w:val="clear" w:color="auto" w:fill="auto"/>
            <w:vAlign w:val="center"/>
            <w:hideMark/>
          </w:tcPr>
          <w:p w:rsidR="0080088A" w:rsidRPr="0080088A" w:rsidRDefault="0080088A" w:rsidP="000E0539">
            <w:pPr>
              <w:jc w:val="center"/>
              <w:rPr>
                <w:rFonts w:ascii="Calibri" w:eastAsia="Times New Roman" w:hAnsi="Calibri" w:cs="Calibri"/>
                <w:color w:val="000000"/>
                <w:sz w:val="24"/>
                <w:szCs w:val="24"/>
                <w:lang w:eastAsia="sk-SK"/>
              </w:rPr>
            </w:pPr>
          </w:p>
        </w:tc>
      </w:tr>
      <w:tr w:rsidR="0080088A" w:rsidRPr="0080088A" w:rsidTr="00143AAB">
        <w:trPr>
          <w:trHeight w:val="480"/>
        </w:trPr>
        <w:tc>
          <w:tcPr>
            <w:tcW w:w="3100" w:type="dxa"/>
            <w:vMerge/>
            <w:tcBorders>
              <w:left w:val="single" w:sz="4" w:space="0" w:color="auto"/>
              <w:bottom w:val="single" w:sz="4" w:space="0" w:color="auto"/>
              <w:right w:val="single" w:sz="4" w:space="0" w:color="auto"/>
            </w:tcBorders>
            <w:vAlign w:val="center"/>
            <w:hideMark/>
          </w:tcPr>
          <w:p w:rsidR="0080088A" w:rsidRPr="0080088A" w:rsidRDefault="0080088A" w:rsidP="0080088A">
            <w:pPr>
              <w:rPr>
                <w:rFonts w:ascii="Calibri" w:eastAsia="Times New Roman" w:hAnsi="Calibri" w:cs="Calibri"/>
                <w:b/>
                <w:bCs/>
                <w:color w:val="000000"/>
                <w:sz w:val="24"/>
                <w:szCs w:val="24"/>
                <w:lang w:eastAsia="sk-SK"/>
              </w:rPr>
            </w:pPr>
          </w:p>
        </w:tc>
        <w:tc>
          <w:tcPr>
            <w:tcW w:w="4840" w:type="dxa"/>
            <w:gridSpan w:val="2"/>
            <w:tcBorders>
              <w:left w:val="single" w:sz="4" w:space="0" w:color="auto"/>
            </w:tcBorders>
            <w:shd w:val="clear" w:color="auto" w:fill="auto"/>
            <w:vAlign w:val="center"/>
            <w:hideMark/>
          </w:tcPr>
          <w:p w:rsidR="0080088A" w:rsidRPr="000E0539" w:rsidRDefault="0080088A" w:rsidP="0080088A">
            <w:pPr>
              <w:rPr>
                <w:rFonts w:ascii="Calibri" w:eastAsia="Times New Roman" w:hAnsi="Calibri" w:cs="Calibri"/>
                <w:bCs/>
                <w:color w:val="000000"/>
                <w:sz w:val="24"/>
                <w:szCs w:val="24"/>
                <w:lang w:eastAsia="sk-SK"/>
              </w:rPr>
            </w:pPr>
          </w:p>
        </w:tc>
        <w:tc>
          <w:tcPr>
            <w:tcW w:w="1000" w:type="dxa"/>
            <w:shd w:val="clear" w:color="auto" w:fill="auto"/>
            <w:vAlign w:val="center"/>
            <w:hideMark/>
          </w:tcPr>
          <w:p w:rsidR="0080088A" w:rsidRPr="0080088A" w:rsidRDefault="0080088A" w:rsidP="000E0539">
            <w:pPr>
              <w:jc w:val="center"/>
              <w:rPr>
                <w:rFonts w:ascii="Calibri" w:eastAsia="Times New Roman" w:hAnsi="Calibri" w:cs="Calibri"/>
                <w:color w:val="000000"/>
                <w:sz w:val="24"/>
                <w:szCs w:val="24"/>
                <w:lang w:eastAsia="sk-SK"/>
              </w:rPr>
            </w:pPr>
          </w:p>
        </w:tc>
      </w:tr>
      <w:tr w:rsidR="0080088A" w:rsidRPr="0080088A" w:rsidTr="00143AAB">
        <w:trPr>
          <w:trHeight w:val="945"/>
        </w:trPr>
        <w:tc>
          <w:tcPr>
            <w:tcW w:w="3100" w:type="dxa"/>
            <w:tcBorders>
              <w:top w:val="single" w:sz="4" w:space="0" w:color="auto"/>
            </w:tcBorders>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Získané profesijné kompetencie absolventa programu vzdelávania</w:t>
            </w:r>
          </w:p>
        </w:tc>
        <w:tc>
          <w:tcPr>
            <w:tcW w:w="5840" w:type="dxa"/>
            <w:gridSpan w:val="3"/>
            <w:shd w:val="clear" w:color="auto" w:fill="auto"/>
            <w:vAlign w:val="center"/>
            <w:hideMark/>
          </w:tcPr>
          <w:p w:rsidR="0080088A" w:rsidRPr="0026742A" w:rsidRDefault="0026742A" w:rsidP="0080088A">
            <w:pPr>
              <w:rPr>
                <w:rFonts w:ascii="Calibri" w:eastAsia="Times New Roman" w:hAnsi="Calibri" w:cs="Calibri"/>
                <w:i/>
                <w:color w:val="000000"/>
                <w:sz w:val="24"/>
                <w:szCs w:val="24"/>
                <w:lang w:eastAsia="sk-SK"/>
              </w:rPr>
            </w:pPr>
            <w:r w:rsidRPr="0026742A">
              <w:rPr>
                <w:rFonts w:ascii="Calibri" w:eastAsia="Times New Roman" w:hAnsi="Calibri" w:cs="Calibri"/>
                <w:i/>
                <w:color w:val="000000"/>
                <w:sz w:val="20"/>
                <w:szCs w:val="24"/>
                <w:lang w:eastAsia="sk-SK"/>
              </w:rPr>
              <w:t xml:space="preserve">Uvedú sa profesijné kompetencie v oblasti </w:t>
            </w:r>
            <w:r>
              <w:rPr>
                <w:rFonts w:ascii="Calibri" w:eastAsia="Times New Roman" w:hAnsi="Calibri" w:cs="Calibri"/>
                <w:i/>
                <w:color w:val="000000"/>
                <w:sz w:val="20"/>
                <w:szCs w:val="24"/>
                <w:lang w:eastAsia="sk-SK"/>
              </w:rPr>
              <w:t>D</w:t>
            </w:r>
            <w:r w:rsidRPr="0026742A">
              <w:rPr>
                <w:rFonts w:ascii="Calibri" w:eastAsia="Times New Roman" w:hAnsi="Calibri" w:cs="Calibri"/>
                <w:i/>
                <w:color w:val="000000"/>
                <w:sz w:val="20"/>
                <w:szCs w:val="24"/>
                <w:lang w:eastAsia="sk-SK"/>
              </w:rPr>
              <w:t xml:space="preserve">ieťa, </w:t>
            </w:r>
            <w:r>
              <w:rPr>
                <w:rFonts w:ascii="Calibri" w:eastAsia="Times New Roman" w:hAnsi="Calibri" w:cs="Calibri"/>
                <w:i/>
                <w:color w:val="000000"/>
                <w:sz w:val="20"/>
                <w:szCs w:val="24"/>
                <w:lang w:eastAsia="sk-SK"/>
              </w:rPr>
              <w:t>Ž</w:t>
            </w:r>
            <w:r w:rsidRPr="0026742A">
              <w:rPr>
                <w:rFonts w:ascii="Calibri" w:eastAsia="Times New Roman" w:hAnsi="Calibri" w:cs="Calibri"/>
                <w:i/>
                <w:color w:val="000000"/>
                <w:sz w:val="20"/>
                <w:szCs w:val="24"/>
                <w:lang w:eastAsia="sk-SK"/>
              </w:rPr>
              <w:t xml:space="preserve">iak, </w:t>
            </w:r>
            <w:r>
              <w:rPr>
                <w:rFonts w:ascii="Calibri" w:eastAsia="Times New Roman" w:hAnsi="Calibri" w:cs="Calibri"/>
                <w:i/>
                <w:color w:val="000000"/>
                <w:sz w:val="20"/>
                <w:szCs w:val="24"/>
                <w:lang w:eastAsia="sk-SK"/>
              </w:rPr>
              <w:t>V</w:t>
            </w:r>
            <w:r w:rsidRPr="0026742A">
              <w:rPr>
                <w:rFonts w:ascii="Calibri" w:eastAsia="Times New Roman" w:hAnsi="Calibri" w:cs="Calibri"/>
                <w:i/>
                <w:color w:val="000000"/>
                <w:sz w:val="20"/>
                <w:szCs w:val="24"/>
                <w:lang w:eastAsia="sk-SK"/>
              </w:rPr>
              <w:t xml:space="preserve">ýchovno-vzdelávací proces. </w:t>
            </w:r>
          </w:p>
        </w:tc>
      </w:tr>
      <w:tr w:rsidR="0080088A" w:rsidRPr="0080088A" w:rsidTr="00A60402">
        <w:trPr>
          <w:trHeight w:val="645"/>
        </w:trPr>
        <w:tc>
          <w:tcPr>
            <w:tcW w:w="3100" w:type="dxa"/>
            <w:vMerge w:val="restart"/>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Opatrenia na zabezpečenie kvality</w:t>
            </w:r>
          </w:p>
        </w:tc>
        <w:tc>
          <w:tcPr>
            <w:tcW w:w="1800" w:type="dxa"/>
            <w:shd w:val="clear" w:color="auto" w:fill="auto"/>
            <w:vAlign w:val="center"/>
            <w:hideMark/>
          </w:tcPr>
          <w:p w:rsidR="0080088A" w:rsidRPr="0080088A" w:rsidRDefault="0026742A" w:rsidP="0080088A">
            <w:pPr>
              <w:rPr>
                <w:rFonts w:ascii="Calibri" w:eastAsia="Times New Roman" w:hAnsi="Calibri" w:cs="Calibri"/>
                <w:b/>
                <w:bCs/>
                <w:color w:val="000000"/>
                <w:sz w:val="24"/>
                <w:szCs w:val="24"/>
                <w:lang w:eastAsia="sk-SK"/>
              </w:rPr>
            </w:pPr>
            <w:r w:rsidRPr="0026742A">
              <w:rPr>
                <w:rFonts w:ascii="Calibri" w:eastAsia="Times New Roman" w:hAnsi="Calibri" w:cs="Calibri"/>
                <w:b/>
                <w:bCs/>
                <w:color w:val="000000"/>
                <w:sz w:val="24"/>
                <w:szCs w:val="24"/>
                <w:lang w:eastAsia="sk-SK"/>
              </w:rPr>
              <w:t>Požiadavky na pedagogického zamestnanca a odborného zamestnanca pri zaradení na vzdelávanie</w:t>
            </w:r>
          </w:p>
        </w:tc>
        <w:tc>
          <w:tcPr>
            <w:tcW w:w="4040" w:type="dxa"/>
            <w:gridSpan w:val="2"/>
            <w:shd w:val="clear" w:color="auto" w:fill="auto"/>
            <w:vAlign w:val="center"/>
            <w:hideMark/>
          </w:tcPr>
          <w:p w:rsidR="0080088A" w:rsidRPr="004F724D" w:rsidRDefault="0026742A" w:rsidP="0080088A">
            <w:pPr>
              <w:rPr>
                <w:rFonts w:ascii="Calibri" w:eastAsia="Times New Roman" w:hAnsi="Calibri" w:cs="Calibri"/>
                <w:i/>
                <w:color w:val="000000"/>
                <w:sz w:val="20"/>
                <w:szCs w:val="24"/>
                <w:lang w:eastAsia="sk-SK"/>
              </w:rPr>
            </w:pPr>
            <w:r w:rsidRPr="004F724D">
              <w:rPr>
                <w:rFonts w:ascii="Calibri" w:eastAsia="Times New Roman" w:hAnsi="Calibri" w:cs="Calibri"/>
                <w:i/>
                <w:color w:val="000000"/>
                <w:sz w:val="20"/>
                <w:szCs w:val="24"/>
                <w:lang w:eastAsia="sk-SK"/>
              </w:rPr>
              <w:t xml:space="preserve">Uvedú sa </w:t>
            </w:r>
            <w:r w:rsidR="004F724D" w:rsidRPr="004F724D">
              <w:rPr>
                <w:rFonts w:ascii="Calibri" w:eastAsia="Times New Roman" w:hAnsi="Calibri" w:cs="Calibri"/>
                <w:i/>
                <w:color w:val="000000"/>
                <w:sz w:val="20"/>
                <w:szCs w:val="24"/>
                <w:lang w:eastAsia="sk-SK"/>
              </w:rPr>
              <w:t xml:space="preserve">požiadavky na stupeň vzdelania, druh vzdelania, spĺňanie kvalifikačných predpokladov na výkon pracovnej činnosti pedagogického zamestnanca alebo na výkon pracovnej činnosti odborného zamestnanca, vykonanie vstupných skúšok alebo predchádzajúce absolvovanie iného programu vzdelávania. </w:t>
            </w:r>
          </w:p>
        </w:tc>
      </w:tr>
      <w:tr w:rsidR="0080088A" w:rsidRPr="0080088A" w:rsidTr="00A60402">
        <w:trPr>
          <w:trHeight w:val="645"/>
        </w:trPr>
        <w:tc>
          <w:tcPr>
            <w:tcW w:w="3100" w:type="dxa"/>
            <w:vMerge/>
            <w:vAlign w:val="center"/>
            <w:hideMark/>
          </w:tcPr>
          <w:p w:rsidR="0080088A" w:rsidRPr="0080088A" w:rsidRDefault="0080088A" w:rsidP="0080088A">
            <w:pPr>
              <w:rPr>
                <w:rFonts w:ascii="Calibri" w:eastAsia="Times New Roman" w:hAnsi="Calibri" w:cs="Calibri"/>
                <w:b/>
                <w:bCs/>
                <w:color w:val="000000"/>
                <w:sz w:val="24"/>
                <w:szCs w:val="24"/>
                <w:lang w:eastAsia="sk-SK"/>
              </w:rPr>
            </w:pPr>
          </w:p>
        </w:tc>
        <w:tc>
          <w:tcPr>
            <w:tcW w:w="1800" w:type="dxa"/>
            <w:shd w:val="clear" w:color="auto" w:fill="auto"/>
            <w:vAlign w:val="center"/>
            <w:hideMark/>
          </w:tcPr>
          <w:p w:rsidR="0080088A" w:rsidRPr="0080088A" w:rsidRDefault="0026742A" w:rsidP="0080088A">
            <w:pPr>
              <w:rPr>
                <w:rFonts w:ascii="Calibri" w:eastAsia="Times New Roman" w:hAnsi="Calibri" w:cs="Calibri"/>
                <w:b/>
                <w:bCs/>
                <w:color w:val="000000"/>
                <w:sz w:val="24"/>
                <w:szCs w:val="24"/>
                <w:lang w:eastAsia="sk-SK"/>
              </w:rPr>
            </w:pPr>
            <w:r w:rsidRPr="0026742A">
              <w:rPr>
                <w:rFonts w:ascii="Calibri" w:eastAsia="Times New Roman" w:hAnsi="Calibri" w:cs="Calibri"/>
                <w:b/>
                <w:bCs/>
                <w:color w:val="000000"/>
                <w:sz w:val="24"/>
                <w:szCs w:val="24"/>
                <w:lang w:eastAsia="sk-SK"/>
              </w:rPr>
              <w:t>Personálne zabezpečenie vzdelávania a požiadavky poskytovateľa na odbornosť personálneho zabezpečenia</w:t>
            </w:r>
          </w:p>
        </w:tc>
        <w:tc>
          <w:tcPr>
            <w:tcW w:w="4040" w:type="dxa"/>
            <w:gridSpan w:val="2"/>
            <w:shd w:val="clear" w:color="auto" w:fill="auto"/>
            <w:vAlign w:val="center"/>
            <w:hideMark/>
          </w:tcPr>
          <w:p w:rsidR="0080088A" w:rsidRPr="004F724D" w:rsidRDefault="004F724D" w:rsidP="0080088A">
            <w:pPr>
              <w:rPr>
                <w:rFonts w:ascii="Calibri" w:eastAsia="Times New Roman" w:hAnsi="Calibri" w:cs="Calibri"/>
                <w:i/>
                <w:color w:val="000000"/>
                <w:sz w:val="20"/>
                <w:szCs w:val="24"/>
                <w:lang w:eastAsia="sk-SK"/>
              </w:rPr>
            </w:pPr>
            <w:r w:rsidRPr="004F724D">
              <w:rPr>
                <w:rFonts w:ascii="Calibri" w:eastAsia="Times New Roman" w:hAnsi="Calibri" w:cs="Calibri"/>
                <w:i/>
                <w:color w:val="000000"/>
                <w:sz w:val="20"/>
                <w:szCs w:val="24"/>
                <w:lang w:eastAsia="sk-SK"/>
              </w:rPr>
              <w:t xml:space="preserve">Uvedú sa požiadavky na odbornosť a vzdelanie odborného garanta a lektorov vzdelávania. </w:t>
            </w:r>
          </w:p>
        </w:tc>
      </w:tr>
      <w:tr w:rsidR="004F724D" w:rsidRPr="0080088A" w:rsidTr="00A60402">
        <w:trPr>
          <w:trHeight w:val="645"/>
        </w:trPr>
        <w:tc>
          <w:tcPr>
            <w:tcW w:w="3100" w:type="dxa"/>
            <w:vMerge/>
            <w:vAlign w:val="center"/>
          </w:tcPr>
          <w:p w:rsidR="004F724D" w:rsidRPr="0080088A" w:rsidRDefault="004F724D" w:rsidP="0080088A">
            <w:pPr>
              <w:rPr>
                <w:rFonts w:ascii="Calibri" w:eastAsia="Times New Roman" w:hAnsi="Calibri" w:cs="Calibri"/>
                <w:b/>
                <w:bCs/>
                <w:color w:val="000000"/>
                <w:sz w:val="24"/>
                <w:szCs w:val="24"/>
                <w:lang w:eastAsia="sk-SK"/>
              </w:rPr>
            </w:pPr>
          </w:p>
        </w:tc>
        <w:tc>
          <w:tcPr>
            <w:tcW w:w="1800" w:type="dxa"/>
            <w:shd w:val="clear" w:color="auto" w:fill="auto"/>
            <w:vAlign w:val="center"/>
          </w:tcPr>
          <w:p w:rsidR="004F724D" w:rsidRPr="0080088A" w:rsidRDefault="004F724D" w:rsidP="0080088A">
            <w:pPr>
              <w:rPr>
                <w:rFonts w:ascii="Calibri" w:eastAsia="Times New Roman" w:hAnsi="Calibri" w:cs="Calibri"/>
                <w:b/>
                <w:bCs/>
                <w:color w:val="000000"/>
                <w:sz w:val="24"/>
                <w:szCs w:val="24"/>
                <w:lang w:eastAsia="sk-SK"/>
              </w:rPr>
            </w:pPr>
            <w:r w:rsidRPr="004F724D">
              <w:rPr>
                <w:rFonts w:ascii="Calibri" w:eastAsia="Times New Roman" w:hAnsi="Calibri" w:cs="Calibri"/>
                <w:b/>
                <w:bCs/>
                <w:color w:val="000000"/>
                <w:sz w:val="24"/>
                <w:szCs w:val="24"/>
                <w:lang w:eastAsia="sk-SK"/>
              </w:rPr>
              <w:t>Materiálne, technické a informačné zabezpečenie vzdelávania</w:t>
            </w:r>
          </w:p>
        </w:tc>
        <w:tc>
          <w:tcPr>
            <w:tcW w:w="4040" w:type="dxa"/>
            <w:gridSpan w:val="2"/>
            <w:shd w:val="clear" w:color="auto" w:fill="auto"/>
            <w:vAlign w:val="center"/>
          </w:tcPr>
          <w:p w:rsidR="004F724D" w:rsidRPr="004F724D" w:rsidRDefault="004F724D" w:rsidP="0080088A">
            <w:pPr>
              <w:rPr>
                <w:rFonts w:ascii="Calibri" w:eastAsia="Times New Roman" w:hAnsi="Calibri" w:cs="Calibri"/>
                <w:i/>
                <w:color w:val="000000"/>
                <w:sz w:val="20"/>
                <w:szCs w:val="24"/>
                <w:lang w:eastAsia="sk-SK"/>
              </w:rPr>
            </w:pPr>
            <w:r w:rsidRPr="004F724D">
              <w:rPr>
                <w:rFonts w:ascii="Calibri" w:eastAsia="Times New Roman" w:hAnsi="Calibri" w:cs="Calibri"/>
                <w:i/>
                <w:color w:val="000000"/>
                <w:sz w:val="20"/>
                <w:szCs w:val="24"/>
                <w:lang w:eastAsia="sk-SK"/>
              </w:rPr>
              <w:t xml:space="preserve">Uvedie sa materiálne, technické a informačné zabezpečenie vzdelávania.  </w:t>
            </w:r>
          </w:p>
        </w:tc>
      </w:tr>
      <w:tr w:rsidR="0080088A" w:rsidRPr="0080088A" w:rsidTr="00A60402">
        <w:trPr>
          <w:trHeight w:val="645"/>
        </w:trPr>
        <w:tc>
          <w:tcPr>
            <w:tcW w:w="3100" w:type="dxa"/>
            <w:vMerge/>
            <w:vAlign w:val="center"/>
            <w:hideMark/>
          </w:tcPr>
          <w:p w:rsidR="0080088A" w:rsidRPr="0080088A" w:rsidRDefault="0080088A" w:rsidP="0080088A">
            <w:pPr>
              <w:rPr>
                <w:rFonts w:ascii="Calibri" w:eastAsia="Times New Roman" w:hAnsi="Calibri" w:cs="Calibri"/>
                <w:b/>
                <w:bCs/>
                <w:color w:val="000000"/>
                <w:sz w:val="24"/>
                <w:szCs w:val="24"/>
                <w:lang w:eastAsia="sk-SK"/>
              </w:rPr>
            </w:pPr>
          </w:p>
        </w:tc>
        <w:tc>
          <w:tcPr>
            <w:tcW w:w="1800" w:type="dxa"/>
            <w:shd w:val="clear" w:color="auto" w:fill="auto"/>
            <w:vAlign w:val="center"/>
            <w:hideMark/>
          </w:tcPr>
          <w:p w:rsidR="0080088A" w:rsidRPr="00152E27" w:rsidRDefault="004F724D" w:rsidP="004F724D">
            <w:pPr>
              <w:pStyle w:val="Default"/>
              <w:rPr>
                <w:rFonts w:ascii="Calibri" w:eastAsia="Times New Roman" w:hAnsi="Calibri" w:cs="Calibri"/>
                <w:b/>
                <w:bCs/>
                <w:lang w:eastAsia="sk-SK"/>
              </w:rPr>
            </w:pPr>
            <w:r w:rsidRPr="00152E27">
              <w:rPr>
                <w:rFonts w:ascii="Calibri" w:eastAsia="Times New Roman" w:hAnsi="Calibri" w:cs="Calibri"/>
                <w:b/>
                <w:bCs/>
                <w:lang w:eastAsia="sk-SK"/>
              </w:rPr>
              <w:t xml:space="preserve">Podmienky ukončenia vzdelávania </w:t>
            </w:r>
          </w:p>
        </w:tc>
        <w:tc>
          <w:tcPr>
            <w:tcW w:w="4040" w:type="dxa"/>
            <w:gridSpan w:val="2"/>
            <w:shd w:val="clear" w:color="auto" w:fill="auto"/>
            <w:vAlign w:val="center"/>
            <w:hideMark/>
          </w:tcPr>
          <w:p w:rsidR="0080088A" w:rsidRPr="004F724D" w:rsidRDefault="004F724D" w:rsidP="0080088A">
            <w:pPr>
              <w:rPr>
                <w:rFonts w:ascii="Calibri" w:eastAsia="Times New Roman" w:hAnsi="Calibri" w:cs="Calibri"/>
                <w:i/>
                <w:color w:val="000000"/>
                <w:sz w:val="20"/>
                <w:szCs w:val="24"/>
                <w:lang w:eastAsia="sk-SK"/>
              </w:rPr>
            </w:pPr>
            <w:r w:rsidRPr="004F724D">
              <w:rPr>
                <w:rFonts w:ascii="Calibri" w:eastAsia="Times New Roman" w:hAnsi="Calibri" w:cs="Calibri"/>
                <w:i/>
                <w:color w:val="000000"/>
                <w:sz w:val="20"/>
                <w:szCs w:val="24"/>
                <w:lang w:eastAsia="sk-SK"/>
              </w:rPr>
              <w:t>Uvedú sa požiadavky na účasť na vzdelávaní vyjadrené v percentách, splnenie konkrétnych úloh alebo miera úspešnosti v čiastkových skúškach.</w:t>
            </w:r>
          </w:p>
        </w:tc>
      </w:tr>
      <w:tr w:rsidR="0080088A" w:rsidRPr="0080088A" w:rsidTr="00A60402">
        <w:trPr>
          <w:trHeight w:val="645"/>
        </w:trPr>
        <w:tc>
          <w:tcPr>
            <w:tcW w:w="3100" w:type="dxa"/>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 xml:space="preserve">Autor programu </w:t>
            </w:r>
          </w:p>
        </w:tc>
        <w:tc>
          <w:tcPr>
            <w:tcW w:w="5840" w:type="dxa"/>
            <w:gridSpan w:val="3"/>
            <w:shd w:val="clear" w:color="auto" w:fill="auto"/>
            <w:noWrap/>
            <w:vAlign w:val="center"/>
            <w:hideMark/>
          </w:tcPr>
          <w:p w:rsidR="0080088A" w:rsidRPr="004F724D" w:rsidRDefault="0026742A" w:rsidP="0080088A">
            <w:pPr>
              <w:rPr>
                <w:rFonts w:ascii="Calibri" w:eastAsia="Times New Roman" w:hAnsi="Calibri" w:cs="Calibri"/>
                <w:i/>
                <w:iCs/>
                <w:color w:val="000000"/>
                <w:sz w:val="20"/>
                <w:szCs w:val="24"/>
                <w:lang w:eastAsia="sk-SK"/>
              </w:rPr>
            </w:pPr>
            <w:r w:rsidRPr="004F724D">
              <w:rPr>
                <w:rFonts w:ascii="Calibri" w:eastAsia="Times New Roman" w:hAnsi="Calibri" w:cs="Calibri"/>
                <w:i/>
                <w:iCs/>
                <w:color w:val="000000"/>
                <w:sz w:val="20"/>
                <w:szCs w:val="24"/>
                <w:lang w:eastAsia="sk-SK"/>
              </w:rPr>
              <w:t>U</w:t>
            </w:r>
            <w:r w:rsidR="0080088A" w:rsidRPr="004F724D">
              <w:rPr>
                <w:rFonts w:ascii="Calibri" w:eastAsia="Times New Roman" w:hAnsi="Calibri" w:cs="Calibri"/>
                <w:i/>
                <w:iCs/>
                <w:color w:val="000000"/>
                <w:sz w:val="20"/>
                <w:szCs w:val="24"/>
                <w:lang w:eastAsia="sk-SK"/>
              </w:rPr>
              <w:t>vedie sa titul</w:t>
            </w:r>
            <w:r w:rsidR="002D4D2D">
              <w:rPr>
                <w:rFonts w:ascii="Calibri" w:eastAsia="Times New Roman" w:hAnsi="Calibri" w:cs="Calibri"/>
                <w:i/>
                <w:iCs/>
                <w:color w:val="000000"/>
                <w:sz w:val="20"/>
                <w:szCs w:val="24"/>
                <w:lang w:eastAsia="sk-SK"/>
              </w:rPr>
              <w:t>.</w:t>
            </w:r>
            <w:r w:rsidR="0080088A" w:rsidRPr="004F724D">
              <w:rPr>
                <w:rFonts w:ascii="Calibri" w:eastAsia="Times New Roman" w:hAnsi="Calibri" w:cs="Calibri"/>
                <w:i/>
                <w:iCs/>
                <w:color w:val="000000"/>
                <w:sz w:val="20"/>
                <w:szCs w:val="24"/>
                <w:lang w:eastAsia="sk-SK"/>
              </w:rPr>
              <w:t xml:space="preserve"> meno</w:t>
            </w:r>
            <w:r w:rsidR="002D4D2D">
              <w:rPr>
                <w:rFonts w:ascii="Calibri" w:eastAsia="Times New Roman" w:hAnsi="Calibri" w:cs="Calibri"/>
                <w:i/>
                <w:iCs/>
                <w:color w:val="000000"/>
                <w:sz w:val="20"/>
                <w:szCs w:val="24"/>
                <w:lang w:eastAsia="sk-SK"/>
              </w:rPr>
              <w:t> </w:t>
            </w:r>
            <w:r w:rsidR="0080088A" w:rsidRPr="004F724D">
              <w:rPr>
                <w:rFonts w:ascii="Calibri" w:eastAsia="Times New Roman" w:hAnsi="Calibri" w:cs="Calibri"/>
                <w:i/>
                <w:iCs/>
                <w:color w:val="000000"/>
                <w:sz w:val="20"/>
                <w:szCs w:val="24"/>
                <w:lang w:eastAsia="sk-SK"/>
              </w:rPr>
              <w:t>priezvisko</w:t>
            </w:r>
            <w:r w:rsidR="002D4D2D">
              <w:rPr>
                <w:rFonts w:ascii="Calibri" w:eastAsia="Times New Roman" w:hAnsi="Calibri" w:cs="Calibri"/>
                <w:i/>
                <w:iCs/>
                <w:color w:val="000000"/>
                <w:sz w:val="20"/>
                <w:szCs w:val="24"/>
                <w:lang w:eastAsia="sk-SK"/>
              </w:rPr>
              <w:t>,</w:t>
            </w:r>
            <w:r w:rsidR="004F724D" w:rsidRPr="004F724D">
              <w:rPr>
                <w:rFonts w:ascii="Calibri" w:eastAsia="Times New Roman" w:hAnsi="Calibri" w:cs="Calibri"/>
                <w:i/>
                <w:iCs/>
                <w:color w:val="000000"/>
                <w:sz w:val="20"/>
                <w:szCs w:val="24"/>
                <w:lang w:eastAsia="sk-SK"/>
              </w:rPr>
              <w:t xml:space="preserve"> alebo názov poskytovateľa inovačného vzdelávania. </w:t>
            </w:r>
          </w:p>
        </w:tc>
      </w:tr>
      <w:tr w:rsidR="0080088A" w:rsidRPr="0080088A" w:rsidTr="00A60402">
        <w:trPr>
          <w:trHeight w:val="645"/>
        </w:trPr>
        <w:tc>
          <w:tcPr>
            <w:tcW w:w="3100" w:type="dxa"/>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 xml:space="preserve">Schválil </w:t>
            </w:r>
          </w:p>
        </w:tc>
        <w:tc>
          <w:tcPr>
            <w:tcW w:w="5840" w:type="dxa"/>
            <w:gridSpan w:val="3"/>
            <w:shd w:val="clear" w:color="auto" w:fill="auto"/>
            <w:noWrap/>
            <w:vAlign w:val="center"/>
            <w:hideMark/>
          </w:tcPr>
          <w:p w:rsidR="0080088A" w:rsidRPr="004F724D" w:rsidRDefault="0026742A" w:rsidP="0080088A">
            <w:pPr>
              <w:rPr>
                <w:rFonts w:ascii="Calibri" w:eastAsia="Times New Roman" w:hAnsi="Calibri" w:cs="Calibri"/>
                <w:i/>
                <w:iCs/>
                <w:color w:val="000000"/>
                <w:sz w:val="20"/>
                <w:szCs w:val="24"/>
                <w:lang w:eastAsia="sk-SK"/>
              </w:rPr>
            </w:pPr>
            <w:r w:rsidRPr="004F724D">
              <w:rPr>
                <w:rFonts w:ascii="Calibri" w:eastAsia="Times New Roman" w:hAnsi="Calibri" w:cs="Calibri"/>
                <w:i/>
                <w:iCs/>
                <w:color w:val="000000"/>
                <w:sz w:val="20"/>
                <w:szCs w:val="24"/>
                <w:lang w:eastAsia="sk-SK"/>
              </w:rPr>
              <w:t>U</w:t>
            </w:r>
            <w:r w:rsidR="0080088A" w:rsidRPr="004F724D">
              <w:rPr>
                <w:rFonts w:ascii="Calibri" w:eastAsia="Times New Roman" w:hAnsi="Calibri" w:cs="Calibri"/>
                <w:i/>
                <w:iCs/>
                <w:color w:val="000000"/>
                <w:sz w:val="20"/>
                <w:szCs w:val="24"/>
                <w:lang w:eastAsia="sk-SK"/>
              </w:rPr>
              <w:t>vedie sa titul. meno priezvisko riaditeľa školy</w:t>
            </w:r>
          </w:p>
        </w:tc>
      </w:tr>
      <w:tr w:rsidR="0080088A" w:rsidRPr="0080088A" w:rsidTr="00A60402">
        <w:trPr>
          <w:trHeight w:val="1440"/>
        </w:trPr>
        <w:tc>
          <w:tcPr>
            <w:tcW w:w="3100" w:type="dxa"/>
            <w:shd w:val="clear" w:color="auto" w:fill="auto"/>
            <w:vAlign w:val="center"/>
            <w:hideMark/>
          </w:tcPr>
          <w:p w:rsidR="0080088A" w:rsidRPr="0080088A" w:rsidRDefault="0080088A" w:rsidP="0080088A">
            <w:pPr>
              <w:rPr>
                <w:rFonts w:ascii="Calibri" w:eastAsia="Times New Roman" w:hAnsi="Calibri" w:cs="Calibri"/>
                <w:b/>
                <w:bCs/>
                <w:color w:val="000000"/>
                <w:sz w:val="24"/>
                <w:szCs w:val="24"/>
                <w:lang w:eastAsia="sk-SK"/>
              </w:rPr>
            </w:pPr>
            <w:r w:rsidRPr="0080088A">
              <w:rPr>
                <w:rFonts w:ascii="Calibri" w:eastAsia="Times New Roman" w:hAnsi="Calibri" w:cs="Calibri"/>
                <w:b/>
                <w:bCs/>
                <w:color w:val="000000"/>
                <w:sz w:val="24"/>
                <w:szCs w:val="24"/>
                <w:lang w:eastAsia="sk-SK"/>
              </w:rPr>
              <w:t>Odtlačok pečiatky poskytovateľa a podpis štatutárneho zástupcu poskytovateľa</w:t>
            </w:r>
          </w:p>
        </w:tc>
        <w:tc>
          <w:tcPr>
            <w:tcW w:w="5840" w:type="dxa"/>
            <w:gridSpan w:val="3"/>
            <w:shd w:val="clear" w:color="auto" w:fill="auto"/>
            <w:vAlign w:val="center"/>
            <w:hideMark/>
          </w:tcPr>
          <w:p w:rsidR="0080088A" w:rsidRPr="0080088A" w:rsidRDefault="0080088A" w:rsidP="0080088A">
            <w:pPr>
              <w:rPr>
                <w:rFonts w:ascii="Calibri" w:eastAsia="Times New Roman" w:hAnsi="Calibri" w:cs="Calibri"/>
                <w:color w:val="000000"/>
                <w:sz w:val="24"/>
                <w:szCs w:val="24"/>
                <w:lang w:eastAsia="sk-SK"/>
              </w:rPr>
            </w:pPr>
            <w:r w:rsidRPr="0080088A">
              <w:rPr>
                <w:rFonts w:ascii="Calibri" w:eastAsia="Times New Roman" w:hAnsi="Calibri" w:cs="Calibri"/>
                <w:color w:val="000000"/>
                <w:sz w:val="24"/>
                <w:szCs w:val="24"/>
                <w:lang w:eastAsia="sk-SK"/>
              </w:rPr>
              <w:t> </w:t>
            </w:r>
          </w:p>
        </w:tc>
      </w:tr>
    </w:tbl>
    <w:p w:rsidR="00B73AF4" w:rsidRPr="00E669CF" w:rsidRDefault="00B73AF4" w:rsidP="00E669CF">
      <w:pPr>
        <w:pStyle w:val="Default"/>
        <w:tabs>
          <w:tab w:val="left" w:pos="4536"/>
        </w:tabs>
      </w:pPr>
    </w:p>
    <w:sectPr w:rsidR="00B73AF4" w:rsidRPr="00E669CF" w:rsidSect="00B73AF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151" w:rsidRDefault="00244151" w:rsidP="00E669CF">
      <w:r>
        <w:separator/>
      </w:r>
    </w:p>
  </w:endnote>
  <w:endnote w:type="continuationSeparator" w:id="0">
    <w:p w:rsidR="00244151" w:rsidRDefault="00244151" w:rsidP="00E6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A6" w:rsidRDefault="004B03A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A6" w:rsidRDefault="004B03A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A6" w:rsidRDefault="004B03A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151" w:rsidRDefault="00244151" w:rsidP="00E669CF">
      <w:r>
        <w:separator/>
      </w:r>
    </w:p>
  </w:footnote>
  <w:footnote w:type="continuationSeparator" w:id="0">
    <w:p w:rsidR="00244151" w:rsidRDefault="00244151" w:rsidP="00E66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A6" w:rsidRDefault="004B03A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3A6" w:rsidRDefault="004B03A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69F" w:rsidRDefault="00015426" w:rsidP="0031369F">
    <w:pPr>
      <w:pStyle w:val="Hlavika"/>
      <w:jc w:val="right"/>
    </w:pPr>
    <w:r>
      <w:t xml:space="preserve">Príloha č. </w:t>
    </w:r>
    <w:r w:rsidR="00385319">
      <w:t>4</w:t>
    </w:r>
  </w:p>
  <w:p w:rsidR="004B03A6" w:rsidRDefault="004B03A6" w:rsidP="0031369F">
    <w:pPr>
      <w:pStyle w:val="Hlavika"/>
      <w:jc w:val="right"/>
    </w:pPr>
    <w:r>
      <w:rPr>
        <w:noProof/>
        <w:lang w:eastAsia="sk-SK"/>
      </w:rPr>
      <w:drawing>
        <wp:inline distT="0" distB="0" distL="0" distR="0" wp14:anchorId="7EABCC5B" wp14:editId="1FCBA8C9">
          <wp:extent cx="5759450" cy="1437005"/>
          <wp:effectExtent l="0" t="0" r="0" b="0"/>
          <wp:docPr id="4" name="Obrázok 3">
            <a:extLst xmlns:a="http://schemas.openxmlformats.org/drawingml/2006/main">
              <a:ext uri="{FF2B5EF4-FFF2-40B4-BE49-F238E27FC236}">
                <a16:creationId xmlns:a16="http://schemas.microsoft.com/office/drawing/2014/main" id="{23E1301E-AD7F-4842-A3EA-3CCD0C416C6A}"/>
              </a:ext>
            </a:extLst>
          </wp:docPr>
          <wp:cNvGraphicFramePr/>
          <a:graphic xmlns:a="http://schemas.openxmlformats.org/drawingml/2006/main">
            <a:graphicData uri="http://schemas.openxmlformats.org/drawingml/2006/picture">
              <pic:pic xmlns:pic="http://schemas.openxmlformats.org/drawingml/2006/picture">
                <pic:nvPicPr>
                  <pic:cNvPr id="4" name="Obrázok 3">
                    <a:extLst>
                      <a:ext uri="{FF2B5EF4-FFF2-40B4-BE49-F238E27FC236}">
                        <a16:creationId xmlns:a16="http://schemas.microsoft.com/office/drawing/2014/main" id="{23E1301E-AD7F-4842-A3EA-3CCD0C416C6A}"/>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437005"/>
                  </a:xfrm>
                  <a:prstGeom prst="rect">
                    <a:avLst/>
                  </a:prstGeom>
                  <a:noFill/>
                  <a:ln>
                    <a:noFill/>
                  </a:ln>
                </pic:spPr>
              </pic:pic>
            </a:graphicData>
          </a:graphic>
        </wp:inline>
      </w:drawing>
    </w:r>
  </w:p>
  <w:p w:rsidR="00B73AF4" w:rsidRDefault="00B73AF4" w:rsidP="0031369F">
    <w:pPr>
      <w:pStyle w:val="Hlavika"/>
      <w:jc w:val="center"/>
    </w:pPr>
    <w:r>
      <w:t>Hlavička školy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7"/>
    <w:rsid w:val="00015426"/>
    <w:rsid w:val="0006783A"/>
    <w:rsid w:val="00081F12"/>
    <w:rsid w:val="000833BA"/>
    <w:rsid w:val="000E0539"/>
    <w:rsid w:val="00143AAB"/>
    <w:rsid w:val="00152E27"/>
    <w:rsid w:val="00244151"/>
    <w:rsid w:val="00253DC7"/>
    <w:rsid w:val="0026742A"/>
    <w:rsid w:val="00273CD6"/>
    <w:rsid w:val="002D4D2D"/>
    <w:rsid w:val="0031369F"/>
    <w:rsid w:val="00327AC0"/>
    <w:rsid w:val="00361F2C"/>
    <w:rsid w:val="00385319"/>
    <w:rsid w:val="003C0506"/>
    <w:rsid w:val="00405E8B"/>
    <w:rsid w:val="00473559"/>
    <w:rsid w:val="004B03A6"/>
    <w:rsid w:val="004F724D"/>
    <w:rsid w:val="0057346C"/>
    <w:rsid w:val="00585DFA"/>
    <w:rsid w:val="006B50C2"/>
    <w:rsid w:val="006C4DC7"/>
    <w:rsid w:val="007A635A"/>
    <w:rsid w:val="007F6FB8"/>
    <w:rsid w:val="0080088A"/>
    <w:rsid w:val="00864779"/>
    <w:rsid w:val="00885A00"/>
    <w:rsid w:val="008F4A6C"/>
    <w:rsid w:val="00946F2A"/>
    <w:rsid w:val="00A15E27"/>
    <w:rsid w:val="00A60402"/>
    <w:rsid w:val="00A81A8E"/>
    <w:rsid w:val="00B075DE"/>
    <w:rsid w:val="00B31C9E"/>
    <w:rsid w:val="00B73AF4"/>
    <w:rsid w:val="00BA13EE"/>
    <w:rsid w:val="00C521BD"/>
    <w:rsid w:val="00CC189B"/>
    <w:rsid w:val="00D56FE9"/>
    <w:rsid w:val="00D90F3C"/>
    <w:rsid w:val="00DC7C6F"/>
    <w:rsid w:val="00DF425B"/>
    <w:rsid w:val="00E436D3"/>
    <w:rsid w:val="00E62508"/>
    <w:rsid w:val="00E669CF"/>
    <w:rsid w:val="00E75171"/>
    <w:rsid w:val="00EB6414"/>
    <w:rsid w:val="00F17D81"/>
    <w:rsid w:val="00FD0EC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0D9C8E-1CF6-4242-B790-3723EAEE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669CF"/>
    <w:pPr>
      <w:autoSpaceDE w:val="0"/>
      <w:autoSpaceDN w:val="0"/>
      <w:adjustRightInd w:val="0"/>
    </w:pPr>
    <w:rPr>
      <w:rFonts w:ascii="Times New Roman" w:hAnsi="Times New Roman" w:cs="Times New Roman"/>
      <w:color w:val="000000"/>
      <w:sz w:val="24"/>
      <w:szCs w:val="24"/>
    </w:rPr>
  </w:style>
  <w:style w:type="paragraph" w:styleId="Hlavika">
    <w:name w:val="header"/>
    <w:basedOn w:val="Normlny"/>
    <w:link w:val="HlavikaChar"/>
    <w:uiPriority w:val="99"/>
    <w:unhideWhenUsed/>
    <w:rsid w:val="00E669CF"/>
    <w:pPr>
      <w:tabs>
        <w:tab w:val="center" w:pos="4536"/>
        <w:tab w:val="right" w:pos="9072"/>
      </w:tabs>
    </w:pPr>
  </w:style>
  <w:style w:type="character" w:customStyle="1" w:styleId="HlavikaChar">
    <w:name w:val="Hlavička Char"/>
    <w:basedOn w:val="Predvolenpsmoodseku"/>
    <w:link w:val="Hlavika"/>
    <w:uiPriority w:val="99"/>
    <w:rsid w:val="00E669CF"/>
  </w:style>
  <w:style w:type="paragraph" w:styleId="Pta">
    <w:name w:val="footer"/>
    <w:basedOn w:val="Normlny"/>
    <w:link w:val="PtaChar"/>
    <w:uiPriority w:val="99"/>
    <w:unhideWhenUsed/>
    <w:rsid w:val="00E669CF"/>
    <w:pPr>
      <w:tabs>
        <w:tab w:val="center" w:pos="4536"/>
        <w:tab w:val="right" w:pos="9072"/>
      </w:tabs>
    </w:pPr>
  </w:style>
  <w:style w:type="character" w:customStyle="1" w:styleId="PtaChar">
    <w:name w:val="Päta Char"/>
    <w:basedOn w:val="Predvolenpsmoodseku"/>
    <w:link w:val="Pta"/>
    <w:uiPriority w:val="99"/>
    <w:rsid w:val="00E669CF"/>
  </w:style>
  <w:style w:type="paragraph" w:styleId="Textbubliny">
    <w:name w:val="Balloon Text"/>
    <w:basedOn w:val="Normlny"/>
    <w:link w:val="TextbublinyChar"/>
    <w:uiPriority w:val="99"/>
    <w:semiHidden/>
    <w:unhideWhenUsed/>
    <w:rsid w:val="003C0506"/>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0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6284">
      <w:bodyDiv w:val="1"/>
      <w:marLeft w:val="0"/>
      <w:marRight w:val="0"/>
      <w:marTop w:val="0"/>
      <w:marBottom w:val="0"/>
      <w:divBdr>
        <w:top w:val="none" w:sz="0" w:space="0" w:color="auto"/>
        <w:left w:val="none" w:sz="0" w:space="0" w:color="auto"/>
        <w:bottom w:val="none" w:sz="0" w:space="0" w:color="auto"/>
        <w:right w:val="none" w:sz="0" w:space="0" w:color="auto"/>
      </w:divBdr>
    </w:div>
    <w:div w:id="68868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3409</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Klenovičová Čamborová Barbora</dc:creator>
  <cp:keywords/>
  <dc:description/>
  <cp:lastModifiedBy>Hlavatá Mária</cp:lastModifiedBy>
  <cp:revision>4</cp:revision>
  <cp:lastPrinted>2022-12-14T14:40:00Z</cp:lastPrinted>
  <dcterms:created xsi:type="dcterms:W3CDTF">2022-12-14T08:55:00Z</dcterms:created>
  <dcterms:modified xsi:type="dcterms:W3CDTF">2022-12-14T14:40:00Z</dcterms:modified>
</cp:coreProperties>
</file>