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30908E" w14:textId="1333C4D3" w:rsidR="00B87C18" w:rsidRPr="00C75FCA" w:rsidRDefault="00650648" w:rsidP="00ED1133">
      <w:pPr>
        <w:spacing w:after="0" w:line="240" w:lineRule="auto"/>
        <w:rPr>
          <w:b/>
          <w:sz w:val="28"/>
          <w:szCs w:val="28"/>
        </w:rPr>
      </w:pPr>
      <w:r>
        <w:rPr>
          <w:noProof/>
          <w:lang w:eastAsia="cs-CZ"/>
        </w:rPr>
        <w:pict w14:anchorId="095B8703">
          <v:roundrect id="_x0000_s1178" style="position:absolute;margin-left:-4.85pt;margin-top:19.25pt;width:481.9pt;height:59.2pt;z-index:251658254" arcsize="23802f" fillcolor="#d6e3bc [1302]"/>
        </w:pict>
      </w:r>
      <w:r w:rsidR="00C44A13" w:rsidRPr="00DD7C0B">
        <w:rPr>
          <w:b/>
          <w:sz w:val="28"/>
          <w:szCs w:val="28"/>
          <w:lang w:val="sk-SK"/>
        </w:rPr>
        <w:t>Overenie t</w:t>
      </w:r>
      <w:r w:rsidR="000561C9" w:rsidRPr="00DD7C0B">
        <w:rPr>
          <w:b/>
          <w:sz w:val="28"/>
          <w:szCs w:val="28"/>
          <w:lang w:val="sk-SK"/>
        </w:rPr>
        <w:t>eóri</w:t>
      </w:r>
      <w:r w:rsidR="00C873CB">
        <w:rPr>
          <w:b/>
          <w:sz w:val="28"/>
          <w:szCs w:val="28"/>
          <w:lang w:val="sk-SK"/>
        </w:rPr>
        <w:t>e</w:t>
      </w:r>
      <w:r w:rsidR="000561C9" w:rsidRPr="00DD7C0B">
        <w:rPr>
          <w:b/>
          <w:sz w:val="28"/>
          <w:szCs w:val="28"/>
          <w:lang w:val="sk-SK"/>
        </w:rPr>
        <w:t xml:space="preserve"> zmeny </w:t>
      </w:r>
      <w:r w:rsidR="0080082F" w:rsidRPr="00DD7C0B">
        <w:rPr>
          <w:b/>
          <w:sz w:val="28"/>
          <w:szCs w:val="28"/>
          <w:lang w:val="sk-SK"/>
        </w:rPr>
        <w:t xml:space="preserve">opatrenia </w:t>
      </w:r>
      <w:r w:rsidR="00650F77">
        <w:rPr>
          <w:b/>
          <w:sz w:val="28"/>
          <w:szCs w:val="28"/>
          <w:lang w:val="sk-SK"/>
        </w:rPr>
        <w:t>3</w:t>
      </w:r>
      <w:r w:rsidR="00567812">
        <w:rPr>
          <w:b/>
          <w:sz w:val="28"/>
          <w:szCs w:val="28"/>
          <w:lang w:val="sk-SK"/>
        </w:rPr>
        <w:t>.1</w:t>
      </w:r>
      <w:r w:rsidR="0080082F" w:rsidRPr="00DD7C0B">
        <w:rPr>
          <w:b/>
          <w:sz w:val="28"/>
          <w:szCs w:val="28"/>
          <w:lang w:val="sk-SK"/>
        </w:rPr>
        <w:t xml:space="preserve"> </w:t>
      </w:r>
      <w:r w:rsidR="00C44A13" w:rsidRPr="00DD7C0B">
        <w:rPr>
          <w:b/>
          <w:sz w:val="28"/>
          <w:szCs w:val="28"/>
          <w:lang w:val="sk-SK"/>
        </w:rPr>
        <w:t xml:space="preserve">OPV v </w:t>
      </w:r>
      <w:r w:rsidR="000561C9" w:rsidRPr="00DD7C0B">
        <w:rPr>
          <w:b/>
          <w:sz w:val="28"/>
          <w:szCs w:val="28"/>
          <w:lang w:val="sk-SK"/>
        </w:rPr>
        <w:t>projekt</w:t>
      </w:r>
      <w:r w:rsidR="00DD7C0B">
        <w:rPr>
          <w:b/>
          <w:sz w:val="28"/>
          <w:szCs w:val="28"/>
          <w:lang w:val="sk-SK"/>
        </w:rPr>
        <w:t>e</w:t>
      </w:r>
      <w:r w:rsidR="000561C9" w:rsidRPr="00DD7C0B">
        <w:rPr>
          <w:b/>
          <w:sz w:val="28"/>
          <w:szCs w:val="28"/>
          <w:lang w:val="sk-SK"/>
        </w:rPr>
        <w:t xml:space="preserve"> NP</w:t>
      </w:r>
      <w:r w:rsidR="00F22219">
        <w:rPr>
          <w:b/>
          <w:sz w:val="28"/>
          <w:szCs w:val="28"/>
          <w:lang w:val="sk-SK"/>
        </w:rPr>
        <w:t xml:space="preserve"> </w:t>
      </w:r>
      <w:r w:rsidR="005445B7">
        <w:rPr>
          <w:b/>
          <w:sz w:val="28"/>
          <w:szCs w:val="28"/>
          <w:lang w:val="sk-SK"/>
        </w:rPr>
        <w:t>36</w:t>
      </w:r>
    </w:p>
    <w:p w14:paraId="54264823" w14:textId="77777777" w:rsidR="000561C9" w:rsidRDefault="00650648" w:rsidP="00ED1133">
      <w:pPr>
        <w:spacing w:after="0" w:line="240" w:lineRule="auto"/>
        <w:rPr>
          <w:b/>
        </w:rPr>
      </w:pPr>
      <w:r>
        <w:rPr>
          <w:noProof/>
          <w:lang w:eastAsia="cs-CZ"/>
        </w:rPr>
        <w:pict w14:anchorId="175725BB">
          <v:shapetype id="_x0000_t202" coordsize="21600,21600" o:spt="202" path="m,l,21600r21600,l21600,xe">
            <v:stroke joinstyle="miter"/>
            <v:path gradientshapeok="t" o:connecttype="rect"/>
          </v:shapetype>
          <v:shape id="_x0000_s1191" type="#_x0000_t202" style="position:absolute;margin-left:538.45pt;margin-top:2.75pt;width:457.5pt;height:59.65pt;z-index:251658278;mso-width-relative:margin;mso-height-relative:margin" filled="f" stroked="f">
            <v:textbox style="mso-next-textbox:#_x0000_s1191">
              <w:txbxContent>
                <w:p w14:paraId="55ED577F" w14:textId="00646C02" w:rsidR="00FF2CDE" w:rsidRPr="00DD2573" w:rsidRDefault="00FF2CDE" w:rsidP="000561C9">
                  <w:pPr>
                    <w:spacing w:after="0" w:line="240" w:lineRule="auto"/>
                    <w:rPr>
                      <w:b/>
                      <w:bCs/>
                      <w:lang w:val="sk-SK"/>
                    </w:rPr>
                  </w:pPr>
                  <w:r w:rsidRPr="00DD7C0B">
                    <w:rPr>
                      <w:b/>
                      <w:bCs/>
                      <w:lang w:val="sk-SK"/>
                    </w:rPr>
                    <w:t>Model zmeny v</w:t>
                  </w:r>
                  <w:r w:rsidR="00DD7C0B" w:rsidRPr="00DD7C0B">
                    <w:rPr>
                      <w:b/>
                      <w:bCs/>
                      <w:lang w:val="sk-SK"/>
                    </w:rPr>
                    <w:t> </w:t>
                  </w:r>
                  <w:r w:rsidRPr="00DD7C0B">
                    <w:rPr>
                      <w:b/>
                      <w:bCs/>
                      <w:lang w:val="sk-SK"/>
                    </w:rPr>
                    <w:t>projekt</w:t>
                  </w:r>
                  <w:r w:rsidR="00DD7C0B" w:rsidRPr="00DD7C0B">
                    <w:rPr>
                      <w:b/>
                      <w:bCs/>
                      <w:lang w:val="sk-SK"/>
                    </w:rPr>
                    <w:t xml:space="preserve">e </w:t>
                  </w:r>
                  <w:r w:rsidR="00815D12">
                    <w:rPr>
                      <w:b/>
                      <w:bCs/>
                      <w:lang w:val="sk-SK"/>
                    </w:rPr>
                    <w:t>NP</w:t>
                  </w:r>
                  <w:r w:rsidR="00DD2573" w:rsidRPr="00DD2573">
                    <w:rPr>
                      <w:b/>
                      <w:bCs/>
                      <w:lang w:val="sk-SK"/>
                    </w:rPr>
                    <w:t xml:space="preserve"> 36</w:t>
                  </w:r>
                </w:p>
                <w:p w14:paraId="0D429781" w14:textId="2516C2A1" w:rsidR="00DD7C0B" w:rsidRPr="00DD2573" w:rsidRDefault="00815D12" w:rsidP="000561C9">
                  <w:pPr>
                    <w:spacing w:after="0" w:line="240" w:lineRule="auto"/>
                    <w:rPr>
                      <w:b/>
                      <w:bCs/>
                      <w:lang w:val="sk-SK"/>
                    </w:rPr>
                  </w:pPr>
                  <w:r w:rsidRPr="00DD2573">
                    <w:rPr>
                      <w:b/>
                      <w:bCs/>
                      <w:lang w:val="sk-SK"/>
                    </w:rPr>
                    <w:t>Názov projektu:</w:t>
                  </w:r>
                  <w:r w:rsidR="00DD7C0B" w:rsidRPr="00DD2573">
                    <w:rPr>
                      <w:b/>
                      <w:bCs/>
                      <w:lang w:val="sk-SK"/>
                    </w:rPr>
                    <w:t xml:space="preserve"> </w:t>
                  </w:r>
                  <w:r w:rsidR="00F55A14" w:rsidRPr="00650648">
                    <w:rPr>
                      <w:lang w:val="sk-SK"/>
                    </w:rPr>
                    <w:t>Inkluzívny model vzdelávania na predprimárnom stupni školskej sústavy</w:t>
                  </w:r>
                </w:p>
                <w:p w14:paraId="4EBAE6B6" w14:textId="64796A9C" w:rsidR="000154C1" w:rsidRPr="00650648" w:rsidRDefault="006D202E" w:rsidP="000561C9">
                  <w:pPr>
                    <w:spacing w:after="0" w:line="240" w:lineRule="auto"/>
                    <w:rPr>
                      <w:bCs/>
                      <w:lang w:val="sk-SK"/>
                    </w:rPr>
                  </w:pPr>
                  <w:r w:rsidRPr="00DD2573">
                    <w:rPr>
                      <w:b/>
                      <w:lang w:val="sk-SK"/>
                    </w:rPr>
                    <w:t>Cieľová skupina</w:t>
                  </w:r>
                  <w:r w:rsidR="000154C1" w:rsidRPr="00DD2573">
                    <w:rPr>
                      <w:b/>
                      <w:lang w:val="sk-SK"/>
                    </w:rPr>
                    <w:t xml:space="preserve">: </w:t>
                  </w:r>
                  <w:r w:rsidR="00B37B94" w:rsidRPr="00650648">
                    <w:rPr>
                      <w:bCs/>
                      <w:lang w:val="sk-SK"/>
                    </w:rPr>
                    <w:t>pedagogickí zamestnanci, odborní zamestnanci, žiaci pochádzajúci z MRK, rodičia, zamestnanci štátnej správy a samosprávy pracujúci s MRK</w:t>
                  </w:r>
                </w:p>
              </w:txbxContent>
            </v:textbox>
          </v:shape>
        </w:pict>
      </w:r>
      <w:r>
        <w:rPr>
          <w:b/>
          <w:noProof/>
        </w:rPr>
        <w:pict w14:anchorId="054F2DC9">
          <v:shape id="_x0000_s1180" type="#_x0000_t202" style="position:absolute;margin-left:13.05pt;margin-top:7.55pt;width:462.3pt;height:51.3pt;z-index:251658255;mso-width-relative:margin;mso-height-relative:margin" filled="f" stroked="f">
            <v:textbox style="mso-next-textbox:#_x0000_s1180">
              <w:txbxContent>
                <w:p w14:paraId="53B1E443" w14:textId="737DF882" w:rsidR="00FF2CDE" w:rsidRPr="00DD2573" w:rsidRDefault="00FF2CDE" w:rsidP="00634AF8">
                  <w:pPr>
                    <w:spacing w:after="0" w:line="240" w:lineRule="auto"/>
                    <w:rPr>
                      <w:b/>
                      <w:bCs/>
                      <w:lang w:val="sk-SK"/>
                    </w:rPr>
                  </w:pPr>
                  <w:r w:rsidRPr="00DD7C0B">
                    <w:rPr>
                      <w:b/>
                      <w:bCs/>
                      <w:lang w:val="sk-SK"/>
                    </w:rPr>
                    <w:t>Model akc</w:t>
                  </w:r>
                  <w:r w:rsidR="00DD7C0B" w:rsidRPr="00DD7C0B">
                    <w:rPr>
                      <w:b/>
                      <w:bCs/>
                      <w:lang w:val="sk-SK"/>
                    </w:rPr>
                    <w:t>i</w:t>
                  </w:r>
                  <w:r w:rsidRPr="00DD7C0B">
                    <w:rPr>
                      <w:b/>
                      <w:bCs/>
                      <w:lang w:val="sk-SK"/>
                    </w:rPr>
                    <w:t>e v</w:t>
                  </w:r>
                  <w:r w:rsidR="00815D12">
                    <w:rPr>
                      <w:b/>
                      <w:bCs/>
                      <w:lang w:val="sk-SK"/>
                    </w:rPr>
                    <w:t> </w:t>
                  </w:r>
                  <w:r w:rsidRPr="00DD7C0B">
                    <w:rPr>
                      <w:b/>
                      <w:bCs/>
                      <w:lang w:val="sk-SK"/>
                    </w:rPr>
                    <w:t>projekt</w:t>
                  </w:r>
                  <w:r w:rsidR="00DD7C0B" w:rsidRPr="00DD7C0B">
                    <w:rPr>
                      <w:b/>
                      <w:bCs/>
                      <w:lang w:val="sk-SK"/>
                    </w:rPr>
                    <w:t>e</w:t>
                  </w:r>
                  <w:r w:rsidR="00815D12">
                    <w:rPr>
                      <w:b/>
                      <w:bCs/>
                      <w:lang w:val="sk-SK"/>
                    </w:rPr>
                    <w:t xml:space="preserve"> </w:t>
                  </w:r>
                  <w:r w:rsidR="00815D12" w:rsidRPr="00DD2573">
                    <w:rPr>
                      <w:b/>
                      <w:bCs/>
                      <w:lang w:val="sk-SK"/>
                    </w:rPr>
                    <w:t>NP</w:t>
                  </w:r>
                  <w:r w:rsidR="00DD2573" w:rsidRPr="00DD2573">
                    <w:rPr>
                      <w:b/>
                      <w:bCs/>
                      <w:lang w:val="sk-SK"/>
                    </w:rPr>
                    <w:t xml:space="preserve"> 36</w:t>
                  </w:r>
                </w:p>
                <w:p w14:paraId="6A8EBD92" w14:textId="32DD1CBC" w:rsidR="00FF2CDE" w:rsidRPr="00F55A14" w:rsidRDefault="00815D12" w:rsidP="00634AF8">
                  <w:pPr>
                    <w:spacing w:after="0" w:line="240" w:lineRule="auto"/>
                    <w:rPr>
                      <w:b/>
                      <w:bCs/>
                      <w:lang w:val="sk-SK"/>
                    </w:rPr>
                  </w:pPr>
                  <w:r w:rsidRPr="00DD2573">
                    <w:rPr>
                      <w:b/>
                      <w:bCs/>
                      <w:lang w:val="sk-SK"/>
                    </w:rPr>
                    <w:t xml:space="preserve">Názov </w:t>
                  </w:r>
                  <w:r w:rsidRPr="00DD2573">
                    <w:rPr>
                      <w:b/>
                      <w:bCs/>
                    </w:rPr>
                    <w:t>projektu</w:t>
                  </w:r>
                  <w:r w:rsidRPr="00F55A14">
                    <w:rPr>
                      <w:b/>
                      <w:bCs/>
                      <w:lang w:val="sk-SK"/>
                    </w:rPr>
                    <w:t xml:space="preserve">: </w:t>
                  </w:r>
                  <w:r w:rsidR="00F55A14" w:rsidRPr="00650648">
                    <w:rPr>
                      <w:lang w:val="sk-SK"/>
                    </w:rPr>
                    <w:t>Inkluzívny model vzdelávania na predprimárnom stupni školskej sústavy</w:t>
                  </w:r>
                </w:p>
                <w:p w14:paraId="010B8513" w14:textId="23901218" w:rsidR="000154C1" w:rsidRPr="00F55A14" w:rsidRDefault="000154C1" w:rsidP="00634AF8">
                  <w:pPr>
                    <w:spacing w:after="0" w:line="240" w:lineRule="auto"/>
                    <w:rPr>
                      <w:b/>
                      <w:bCs/>
                      <w:lang w:val="sk-SK"/>
                    </w:rPr>
                  </w:pPr>
                  <w:r w:rsidRPr="00F55A14">
                    <w:rPr>
                      <w:b/>
                      <w:bCs/>
                      <w:lang w:val="sk-SK"/>
                    </w:rPr>
                    <w:t xml:space="preserve">Prijímateľ: </w:t>
                  </w:r>
                  <w:r w:rsidR="003F7DAF" w:rsidRPr="00650648">
                    <w:rPr>
                      <w:lang w:val="sk-SK"/>
                    </w:rPr>
                    <w:t>Metodicko-pedagogické centrum</w:t>
                  </w:r>
                  <w:bookmarkStart w:id="0" w:name="_GoBack"/>
                  <w:bookmarkEnd w:id="0"/>
                </w:p>
                <w:p w14:paraId="4E938EF5" w14:textId="77777777" w:rsidR="006D202E" w:rsidRPr="00634AF8" w:rsidRDefault="006D202E" w:rsidP="00634AF8">
                  <w:pPr>
                    <w:spacing w:after="0" w:line="240" w:lineRule="auto"/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499C29FF">
          <v:roundrect id="_x0000_s1190" style="position:absolute;margin-left:521.45pt;margin-top:2.75pt;width:481.9pt;height:58.6pt;z-index:251658277" arcsize="21360f" fillcolor="#c6d9f1 [671]"/>
        </w:pict>
      </w:r>
    </w:p>
    <w:p w14:paraId="5BAA5B87" w14:textId="77777777" w:rsidR="000561C9" w:rsidRDefault="000561C9" w:rsidP="000561C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</w:p>
    <w:p w14:paraId="31862AB4" w14:textId="77777777" w:rsidR="000561C9" w:rsidRDefault="000561C9" w:rsidP="000561C9"/>
    <w:p w14:paraId="0320FB02" w14:textId="64825845" w:rsidR="000561C9" w:rsidRDefault="00650648" w:rsidP="000561C9">
      <w:r>
        <w:rPr>
          <w:noProof/>
          <w:lang w:eastAsia="cs-CZ"/>
        </w:rPr>
        <w:pict w14:anchorId="6EC6748E">
          <v:roundrect id="AutoShape 16" o:spid="_x0000_s1220" style="position:absolute;margin-left:896.7pt;margin-top:3.7pt;width:108.8pt;height:602.05pt;z-index:251658268;visibility:visible" arcsize="5364f" fillcolor="#b2a1c7 [1943]"/>
        </w:pict>
      </w:r>
      <w:r>
        <w:rPr>
          <w:noProof/>
          <w:lang w:eastAsia="cs-CZ"/>
        </w:rPr>
        <w:pict w14:anchorId="4E726D5C">
          <v:roundrect id="_x0000_s1199" style="position:absolute;margin-left:521.45pt;margin-top:3.7pt;width:367pt;height:604.75pt;z-index:251658263" arcsize="2473f" filled="f" strokecolor="#0070c0" strokeweight="2.25pt"/>
        </w:pict>
      </w:r>
      <w:r>
        <w:rPr>
          <w:noProof/>
          <w:lang w:eastAsia="cs-CZ"/>
        </w:rPr>
        <w:pict w14:anchorId="3ED030C7">
          <v:roundrect id="AutoShape 15" o:spid="_x0000_s1198" style="position:absolute;margin-left:736.1pt;margin-top:10.75pt;width:146.45pt;height:581.05pt;z-index:251658262;visibility:visible" arcsize="3856f" fillcolor="#c6d9f1 [671]">
            <v:textbox style="mso-next-textbox:#AutoShape 15">
              <w:txbxContent>
                <w:p w14:paraId="16FA9A9E" w14:textId="77777777" w:rsidR="00FF2CDE" w:rsidRPr="00B46CF7" w:rsidRDefault="00FF2CDE" w:rsidP="000561C9"/>
              </w:txbxContent>
            </v:textbox>
          </v:roundrect>
        </w:pict>
      </w:r>
      <w:r>
        <w:rPr>
          <w:noProof/>
          <w:lang w:eastAsia="cs-CZ"/>
        </w:rPr>
        <w:pict w14:anchorId="0703FB66">
          <v:roundrect id="_x0000_s1252" style="position:absolute;margin-left:1.55pt;margin-top:9.75pt;width:107.3pt;height:584.6pt;z-index:251658282;visibility:visible" arcsize="43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noProof/>
          <w:lang w:eastAsia="cs-CZ"/>
        </w:rPr>
        <w:pict w14:anchorId="53EC0906">
          <v:roundrect id="_x0000_s1192" style="position:absolute;margin-left:528.25pt;margin-top:10.15pt;width:199.7pt;height:581.65pt;z-index:251658261;visibility:visible" arcsize="4333f" fillcolor="#d8d8d8 [2732]">
            <v:textbox style="mso-next-textbox:#_x0000_s1192">
              <w:txbxContent>
                <w:p w14:paraId="59A7B8F8" w14:textId="77777777" w:rsidR="00FF2CDE" w:rsidRDefault="00FF2CDE" w:rsidP="000561C9"/>
                <w:p w14:paraId="126FE946" w14:textId="78D8CB87" w:rsidR="00FF2CDE" w:rsidRPr="00B46CF7" w:rsidRDefault="00FF2CDE" w:rsidP="000561C9"/>
              </w:txbxContent>
            </v:textbox>
          </v:roundrect>
        </w:pict>
      </w:r>
      <w:r>
        <w:rPr>
          <w:noProof/>
          <w:lang w:eastAsia="cs-CZ"/>
        </w:rPr>
        <w:pict w14:anchorId="21231701">
          <v:roundrect id="AutoShape 34" o:spid="_x0000_s1147" style="position:absolute;margin-left:266.55pt;margin-top:9pt;width:202.9pt;height:585.8pt;z-index:251658240;visibility:visible" arcsize="263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noProof/>
          <w:lang w:eastAsia="cs-CZ"/>
        </w:rPr>
        <w:pict w14:anchorId="5A364373">
          <v:roundrect id="_x0000_s1134" style="position:absolute;margin-left:114.6pt;margin-top:9pt;width:147.4pt;height:585.8pt;z-index:251658245;visibility:visible" arcsize="43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noProof/>
          <w:lang w:eastAsia="cs-CZ"/>
        </w:rPr>
        <w:pict w14:anchorId="16DA5357">
          <v:roundrect id="_x0000_s1166" style="position:absolute;margin-left:-4.85pt;margin-top:3.7pt;width:481.9pt;height:604.75pt;z-index:251658253" arcsize="1775f" filled="f" strokecolor="#00b050" strokeweight="2.25pt"/>
        </w:pict>
      </w:r>
      <w:r>
        <w:rPr>
          <w:noProof/>
          <w:lang w:eastAsia="cs-CZ"/>
        </w:rPr>
        <w:pict w14:anchorId="50BC002E">
          <v:shape id="_x0000_s1135" type="#_x0000_t202" style="position:absolute;margin-left:129.25pt;margin-top:10.75pt;width:117.6pt;height:20pt;z-index:25165824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_x0000_s1135">
              <w:txbxContent>
                <w:p w14:paraId="4E3B5319" w14:textId="77777777" w:rsidR="00FF2CDE" w:rsidRPr="008541E8" w:rsidRDefault="00FF2CDE" w:rsidP="00B87C18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VÝSTUPY </w:t>
                  </w:r>
                  <w:r w:rsidRPr="008541E8">
                    <w:rPr>
                      <w:b/>
                      <w:sz w:val="20"/>
                      <w:szCs w:val="20"/>
                    </w:rPr>
                    <w:t>AKTIV</w:t>
                  </w:r>
                  <w:r>
                    <w:rPr>
                      <w:b/>
                      <w:sz w:val="20"/>
                      <w:szCs w:val="20"/>
                    </w:rPr>
                    <w:t>Í</w:t>
                  </w:r>
                  <w:r w:rsidRPr="008541E8">
                    <w:rPr>
                      <w:b/>
                      <w:sz w:val="20"/>
                      <w:szCs w:val="20"/>
                    </w:rPr>
                    <w:t>T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575FBACD">
          <v:shape id="_x0000_s1253" type="#_x0000_t202" style="position:absolute;margin-left:9.5pt;margin-top:11.9pt;width:90.25pt;height:20pt;z-index:251658283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_x0000_s1253">
              <w:txbxContent>
                <w:p w14:paraId="29F17E92" w14:textId="77777777" w:rsidR="00FF2CDE" w:rsidRPr="008541E8" w:rsidRDefault="00FF2CDE" w:rsidP="00121304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8541E8">
                    <w:rPr>
                      <w:b/>
                      <w:sz w:val="20"/>
                      <w:szCs w:val="20"/>
                    </w:rPr>
                    <w:t>AKTIVITY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E8E3F5D">
          <v:shape id="Text Box 36" o:spid="_x0000_s1148" type="#_x0000_t202" style="position:absolute;margin-left:292.6pt;margin-top:10.75pt;width:153.5pt;height:20pt;z-index:25165824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Text Box 36">
              <w:txbxContent>
                <w:p w14:paraId="54FF37F7" w14:textId="77777777" w:rsidR="00FF2CDE" w:rsidRPr="008541E8" w:rsidRDefault="00FF2CDE" w:rsidP="00B87C18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VÝSLEDKY AKTIVÍT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221940D">
          <v:shape id="Text Box 38" o:spid="_x0000_s1200" type="#_x0000_t202" style="position:absolute;margin-left:534.35pt;margin-top:13.45pt;width:189.5pt;height:30.7pt;z-index:251658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pTquAIAAME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" filled="f" stroked="f">
            <v:textbox style="mso-next-textbox:#Text Box 38">
              <w:txbxContent>
                <w:p w14:paraId="0AD6EB59" w14:textId="0A4BA76A" w:rsidR="00FF2CDE" w:rsidRDefault="006D202E" w:rsidP="00B048AA">
                  <w:pPr>
                    <w:spacing w:after="0" w:line="240" w:lineRule="auto"/>
                    <w:jc w:val="center"/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</w:pPr>
                  <w:r w:rsidRPr="009B253D">
                    <w:rPr>
                      <w:b/>
                      <w:caps/>
                      <w:sz w:val="20"/>
                      <w:szCs w:val="20"/>
                    </w:rPr>
                    <w:t>KRÁTKODOBÉ</w:t>
                  </w:r>
                  <w:r w:rsidRPr="009B253D"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r w:rsidR="00FF2CDE" w:rsidRPr="009B253D"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  <w:t>dopady projektu</w:t>
                  </w:r>
                  <w:r w:rsidR="00FF2CDE"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</w:p>
                <w:p w14:paraId="720F7E16" w14:textId="35FF27B3" w:rsidR="00FF2CDE" w:rsidRPr="00777CD5" w:rsidRDefault="00FF2CDE" w:rsidP="00B048AA">
                  <w:pPr>
                    <w:spacing w:after="0" w:line="240" w:lineRule="auto"/>
                    <w:jc w:val="center"/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b/>
                      <w:caps/>
                      <w:sz w:val="20"/>
                      <w:szCs w:val="20"/>
                    </w:rPr>
                    <w:t xml:space="preserve">              </w:t>
                  </w:r>
                </w:p>
                <w:p w14:paraId="5764FA24" w14:textId="77777777" w:rsidR="00FF2CDE" w:rsidRPr="00B048AA" w:rsidRDefault="00FF2CDE" w:rsidP="00B048AA">
                  <w:pPr>
                    <w:spacing w:after="0" w:line="240" w:lineRule="auto"/>
                    <w:jc w:val="center"/>
                    <w:rPr>
                      <w:caps/>
                      <w:color w:val="FF0000"/>
                      <w:szCs w:val="20"/>
                    </w:rPr>
                  </w:pPr>
                  <w:r w:rsidRPr="00B048AA">
                    <w:rPr>
                      <w:b/>
                      <w:caps/>
                      <w:color w:val="FF0000"/>
                      <w:sz w:val="20"/>
                      <w:szCs w:val="20"/>
                    </w:rPr>
                    <w:t xml:space="preserve">                                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5D397237">
          <v:shape id="_x0000_s1202" type="#_x0000_t202" style="position:absolute;margin-left:736.1pt;margin-top:13.6pt;width:146.45pt;height:41.5pt;z-index:251658265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" filled="f" stroked="f">
            <v:textbox style="mso-next-textbox:#_x0000_s1202">
              <w:txbxContent>
                <w:p w14:paraId="544E4F10" w14:textId="4C629092" w:rsidR="00FF2CDE" w:rsidRDefault="00FF2CDE" w:rsidP="000561C9">
                  <w:pPr>
                    <w:spacing w:after="0" w:line="240" w:lineRule="auto"/>
                    <w:jc w:val="center"/>
                    <w:rPr>
                      <w:b/>
                      <w:caps/>
                      <w:sz w:val="20"/>
                      <w:szCs w:val="20"/>
                    </w:rPr>
                  </w:pPr>
                  <w:r w:rsidRPr="00F22219">
                    <w:rPr>
                      <w:b/>
                      <w:caps/>
                      <w:sz w:val="20"/>
                      <w:szCs w:val="20"/>
                    </w:rPr>
                    <w:t xml:space="preserve">predpokladané </w:t>
                  </w:r>
                  <w:r w:rsidR="006D202E" w:rsidRPr="00F22219">
                    <w:rPr>
                      <w:b/>
                      <w:caps/>
                      <w:sz w:val="20"/>
                      <w:szCs w:val="20"/>
                    </w:rPr>
                    <w:t xml:space="preserve">DLHODOBÉ </w:t>
                  </w:r>
                  <w:r w:rsidRPr="00F22219">
                    <w:rPr>
                      <w:b/>
                      <w:caps/>
                      <w:sz w:val="20"/>
                      <w:szCs w:val="20"/>
                    </w:rPr>
                    <w:t>dopady</w:t>
                  </w:r>
                  <w:r>
                    <w:rPr>
                      <w:b/>
                      <w:caps/>
                      <w:sz w:val="20"/>
                      <w:szCs w:val="20"/>
                    </w:rPr>
                    <w:t xml:space="preserve"> </w:t>
                  </w:r>
                </w:p>
                <w:p w14:paraId="5B3C035C" w14:textId="70C6AD32" w:rsidR="00FF2CDE" w:rsidRPr="00596D9C" w:rsidRDefault="00FF2CDE" w:rsidP="000561C9">
                  <w:pPr>
                    <w:spacing w:after="0" w:line="240" w:lineRule="auto"/>
                    <w:jc w:val="center"/>
                    <w:rPr>
                      <w:b/>
                      <w:caps/>
                      <w:sz w:val="20"/>
                      <w:szCs w:val="20"/>
                    </w:rPr>
                  </w:pPr>
                  <w:r>
                    <w:rPr>
                      <w:b/>
                      <w:caps/>
                      <w:sz w:val="20"/>
                      <w:szCs w:val="20"/>
                    </w:rPr>
                    <w:t xml:space="preserve"> </w:t>
                  </w:r>
                  <w:r w:rsidRPr="0036771B">
                    <w:rPr>
                      <w:b/>
                      <w:caps/>
                      <w:sz w:val="20"/>
                      <w:szCs w:val="20"/>
                    </w:rPr>
                    <w:t>PODĽA</w:t>
                  </w:r>
                  <w:r>
                    <w:rPr>
                      <w:b/>
                      <w:caps/>
                      <w:sz w:val="20"/>
                      <w:szCs w:val="20"/>
                    </w:rPr>
                    <w:t xml:space="preserve"> tz OPATRENIA </w:t>
                  </w:r>
                  <w:r w:rsidR="00650F77">
                    <w:rPr>
                      <w:b/>
                      <w:caps/>
                      <w:sz w:val="20"/>
                      <w:szCs w:val="20"/>
                    </w:rPr>
                    <w:t>3</w:t>
                  </w:r>
                  <w:r w:rsidR="00567812">
                    <w:rPr>
                      <w:b/>
                      <w:caps/>
                      <w:sz w:val="20"/>
                      <w:szCs w:val="20"/>
                    </w:rPr>
                    <w:t xml:space="preserve">.1 </w:t>
                  </w:r>
                  <w:r>
                    <w:rPr>
                      <w:b/>
                      <w:caps/>
                      <w:sz w:val="20"/>
                      <w:szCs w:val="20"/>
                    </w:rPr>
                    <w:t>OPV</w:t>
                  </w:r>
                  <w:r w:rsidRPr="00596D9C">
                    <w:rPr>
                      <w:b/>
                      <w:caps/>
                      <w:sz w:val="20"/>
                      <w:szCs w:val="20"/>
                    </w:rPr>
                    <w:t xml:space="preserve">                                    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7FDF8A5C">
          <v:shape id="Text Box 64" o:spid="_x0000_s1221" type="#_x0000_t202" style="position:absolute;margin-left:902.65pt;margin-top:10.75pt;width:99.65pt;height:34.6pt;z-index:251658269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" filled="f" stroked="f">
            <v:textbox style="mso-next-textbox:#Text Box 64">
              <w:txbxContent>
                <w:p w14:paraId="51623553" w14:textId="77777777" w:rsidR="00FF2CDE" w:rsidRDefault="00FF2CDE" w:rsidP="000561C9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CIELE </w:t>
                  </w:r>
                </w:p>
                <w:p w14:paraId="3FA485BF" w14:textId="46260348" w:rsidR="00FF2CDE" w:rsidRDefault="00FF2CDE" w:rsidP="000561C9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OPATRENIA </w:t>
                  </w:r>
                  <w:r w:rsidR="00650F77">
                    <w:rPr>
                      <w:b/>
                      <w:sz w:val="20"/>
                      <w:szCs w:val="20"/>
                    </w:rPr>
                    <w:t>3</w:t>
                  </w:r>
                  <w:r w:rsidR="00567812">
                    <w:rPr>
                      <w:b/>
                      <w:sz w:val="20"/>
                      <w:szCs w:val="20"/>
                    </w:rPr>
                    <w:t>.1</w:t>
                  </w:r>
                  <w:r>
                    <w:rPr>
                      <w:b/>
                      <w:sz w:val="20"/>
                      <w:szCs w:val="20"/>
                    </w:rPr>
                    <w:t xml:space="preserve"> OPV</w:t>
                  </w:r>
                </w:p>
                <w:p w14:paraId="25ABCD00" w14:textId="77777777" w:rsidR="00FF2CDE" w:rsidRPr="008541E8" w:rsidRDefault="00FF2CDE" w:rsidP="000561C9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                                     </w:t>
                  </w:r>
                </w:p>
              </w:txbxContent>
            </v:textbox>
          </v:shape>
        </w:pict>
      </w:r>
    </w:p>
    <w:p w14:paraId="234A375F" w14:textId="76EAC0CD" w:rsidR="000561C9" w:rsidRDefault="00650648" w:rsidP="000561C9">
      <w:r>
        <w:rPr>
          <w:noProof/>
          <w:lang w:eastAsia="cs-CZ"/>
        </w:rPr>
        <w:pict w14:anchorId="1CB3495A">
          <v:shape id="_x0000_s1222" type="#_x0000_t202" style="position:absolute;margin-left:908.7pt;margin-top:23.65pt;width:85.05pt;height:164.7pt;z-index:251658270;mso-width-relative:margin;mso-height-relative:margin" fillcolor="white [3212]">
            <v:textbox style="mso-next-textbox:#_x0000_s1222">
              <w:txbxContent>
                <w:p w14:paraId="6B4D196B" w14:textId="1BE45240" w:rsidR="00FF2CDE" w:rsidRPr="00650F77" w:rsidRDefault="00650F77" w:rsidP="00567812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val="sk-SK"/>
                    </w:rPr>
                  </w:pPr>
                  <w:r w:rsidRPr="00650F77">
                    <w:rPr>
                      <w:sz w:val="18"/>
                      <w:szCs w:val="18"/>
                      <w:lang w:val="sk-SK"/>
                    </w:rPr>
                    <w:t>Podporovať sociálnu inklúziu osôb s osobitými vzdelávacími potrebami prostredníctvom uľahčenia ich prístupu k formálnemu vzdelávaniu a k získavaniu zručností potrebných na trhu práce</w:t>
                  </w:r>
                </w:p>
              </w:txbxContent>
            </v:textbox>
          </v:shape>
        </w:pict>
      </w:r>
    </w:p>
    <w:p w14:paraId="713B0177" w14:textId="3B15EE58" w:rsidR="000561C9" w:rsidRDefault="00650648" w:rsidP="000561C9">
      <w:r>
        <w:rPr>
          <w:noProof/>
          <w:lang w:eastAsia="cs-CZ"/>
        </w:rPr>
        <w:pict w14:anchorId="73284740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370" type="#_x0000_t32" style="position:absolute;margin-left:252.95pt;margin-top:20.35pt;width:20.4pt;height:17.1pt;z-index:251666523" o:connectortype="straight">
            <v:stroke endarrow="block"/>
          </v:shape>
        </w:pict>
      </w:r>
      <w:r>
        <w:rPr>
          <w:noProof/>
          <w:lang w:eastAsia="cs-CZ"/>
        </w:rPr>
        <w:pict w14:anchorId="5BCA5E1C">
          <v:shape id="_x0000_s1344" type="#_x0000_t202" style="position:absolute;margin-left:274.2pt;margin-top:20.35pt;width:185.5pt;height:31.75pt;z-index:251658300;visibility:visible;mso-width-relative:margin;mso-height-relative:margin">
            <v:textbox style="mso-next-textbox:#_x0000_s1344">
              <w:txbxContent>
                <w:p w14:paraId="7B9EF3D6" w14:textId="3B3E402B" w:rsidR="00843E8A" w:rsidRPr="000975AB" w:rsidRDefault="00843E8A" w:rsidP="00843E8A">
                  <w:pPr>
                    <w:rPr>
                      <w:sz w:val="18"/>
                      <w:szCs w:val="18"/>
                      <w:lang w:val="sk-SK"/>
                    </w:rPr>
                  </w:pPr>
                  <w:r>
                    <w:rPr>
                      <w:sz w:val="18"/>
                      <w:szCs w:val="18"/>
                      <w:lang w:val="sk-SK"/>
                    </w:rPr>
                    <w:t>500 PZ a 50 OZ absolvovalo programy kontinuálneho vzdelávania</w:t>
                  </w:r>
                </w:p>
                <w:p w14:paraId="4BEA3707" w14:textId="77777777" w:rsidR="00DA35ED" w:rsidRPr="00611FA8" w:rsidRDefault="00DA35ED" w:rsidP="00DA35ED">
                  <w:pPr>
                    <w:rPr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31DD60C7">
          <v:shape id="_x0000_s1261" type="#_x0000_t32" style="position:absolute;margin-left:102.65pt;margin-top:20.35pt;width:18.05pt;height:42.05pt;flip:y;z-index:251658288" o:connectortype="straight">
            <v:stroke endarrow="block"/>
          </v:shape>
        </w:pict>
      </w:r>
      <w:r>
        <w:rPr>
          <w:noProof/>
          <w:lang w:eastAsia="cs-CZ"/>
        </w:rPr>
        <w:pict w14:anchorId="317BC199">
          <v:shape id="_x0000_s1136" type="#_x0000_t202" style="position:absolute;margin-left:121.4pt;margin-top:5.2pt;width:131.55pt;height:32.25pt;z-index:251658247;visibility:visible;mso-width-relative:margin;mso-height-relative:margin">
            <v:textbox style="mso-next-textbox:#_x0000_s1136">
              <w:txbxContent>
                <w:p w14:paraId="10144823" w14:textId="6469F2A0" w:rsidR="006D61B9" w:rsidRPr="00FF561A" w:rsidRDefault="006D61B9" w:rsidP="006D61B9">
                  <w:pPr>
                    <w:rPr>
                      <w:sz w:val="18"/>
                      <w:szCs w:val="18"/>
                      <w:lang w:val="sk-SK"/>
                    </w:rPr>
                  </w:pPr>
                  <w:r>
                    <w:rPr>
                      <w:sz w:val="18"/>
                      <w:szCs w:val="18"/>
                      <w:lang w:val="sk-SK"/>
                    </w:rPr>
                    <w:t xml:space="preserve">Analýza vzdelávacích potrieb </w:t>
                  </w:r>
                  <w:r w:rsidR="00D47AE0">
                    <w:rPr>
                      <w:sz w:val="18"/>
                      <w:szCs w:val="18"/>
                      <w:lang w:val="sk-SK"/>
                    </w:rPr>
                    <w:t xml:space="preserve"> PZ a OZ </w:t>
                  </w:r>
                </w:p>
                <w:p w14:paraId="7F19E471" w14:textId="77777777" w:rsidR="00FF2CDE" w:rsidRPr="006C16A7" w:rsidRDefault="00FF2CDE" w:rsidP="000E6408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</w:p>
    <w:p w14:paraId="7FB42DC9" w14:textId="2BCFA786" w:rsidR="000561C9" w:rsidRDefault="00650648" w:rsidP="000561C9">
      <w:r>
        <w:rPr>
          <w:noProof/>
          <w:lang w:eastAsia="cs-CZ"/>
        </w:rPr>
        <w:pict w14:anchorId="7126E983">
          <v:shape id="_x0000_s1211" type="#_x0000_t202" style="position:absolute;margin-left:751.75pt;margin-top:8.85pt;width:116.15pt;height:110.05pt;z-index:251658266;mso-width-relative:margin;mso-height-relative:margin" fillcolor="white [3212]">
            <v:textbox style="mso-next-textbox:#_x0000_s1211">
              <w:txbxContent>
                <w:p w14:paraId="6EE6BF51" w14:textId="750E3FA2" w:rsidR="00F1321B" w:rsidRPr="00061528" w:rsidRDefault="00F1321B" w:rsidP="00F1321B">
                  <w:pPr>
                    <w:rPr>
                      <w:sz w:val="18"/>
                      <w:szCs w:val="18"/>
                    </w:rPr>
                  </w:pPr>
                  <w:r w:rsidRPr="00F1321B">
                    <w:rPr>
                      <w:sz w:val="18"/>
                      <w:szCs w:val="18"/>
                      <w:lang w:val="sk-SK"/>
                    </w:rPr>
                    <w:t xml:space="preserve">Pedagogickí a odborní zamestnanci s osvojenými profesijnými kompetenciami potrebnými na uspokojovanie a rozvoj špecifických vzdelávacích potrieb </w:t>
                  </w:r>
                  <w:r w:rsidRPr="004D5266">
                    <w:rPr>
                      <w:sz w:val="18"/>
                      <w:szCs w:val="18"/>
                      <w:lang w:val="sk-SK"/>
                    </w:rPr>
                    <w:t>detí z MRK</w:t>
                  </w:r>
                </w:p>
                <w:p w14:paraId="2226671A" w14:textId="77777777" w:rsidR="00904F09" w:rsidRDefault="00904F09" w:rsidP="00904F09">
                  <w:pPr>
                    <w:spacing w:after="0" w:line="192" w:lineRule="auto"/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659B1FBF">
          <v:shape id="_x0000_s1377" type="#_x0000_t32" style="position:absolute;margin-left:459.7pt;margin-top:10.8pt;width:99.4pt;height:20.25pt;z-index:251673691" o:connectortype="straight">
            <v:stroke endarrow="block"/>
          </v:shape>
        </w:pict>
      </w:r>
      <w:r>
        <w:rPr>
          <w:noProof/>
          <w:lang w:eastAsia="cs-CZ"/>
        </w:rPr>
        <w:pict w14:anchorId="3B75CE65">
          <v:shape id="_x0000_s1341" type="#_x0000_t202" style="position:absolute;margin-left:559.1pt;margin-top:9.85pt;width:138.05pt;height:45.2pt;z-index:251658274;visibility:visible;mso-width-relative:margin;mso-height-relative:margin">
            <v:textbox style="mso-next-textbox:#_x0000_s1341">
              <w:txbxContent>
                <w:p w14:paraId="08C79536" w14:textId="2C1FA873" w:rsidR="006C16A7" w:rsidRPr="00010091" w:rsidRDefault="00244D89" w:rsidP="006C16A7">
                  <w:pPr>
                    <w:rPr>
                      <w:sz w:val="18"/>
                      <w:szCs w:val="18"/>
                      <w:lang w:val="sk-SK"/>
                    </w:rPr>
                  </w:pPr>
                  <w:r w:rsidRPr="00010091">
                    <w:rPr>
                      <w:sz w:val="18"/>
                      <w:szCs w:val="18"/>
                      <w:lang w:val="sk-SK"/>
                    </w:rPr>
                    <w:t>Kvalitnejšia príprava a vzdelávanie peda</w:t>
                  </w:r>
                  <w:r w:rsidR="00710925">
                    <w:rPr>
                      <w:sz w:val="18"/>
                      <w:szCs w:val="18"/>
                      <w:lang w:val="sk-SK"/>
                    </w:rPr>
                    <w:t xml:space="preserve">gogických </w:t>
                  </w:r>
                  <w:r w:rsidR="00F402C1">
                    <w:rPr>
                      <w:sz w:val="18"/>
                      <w:szCs w:val="18"/>
                      <w:lang w:val="sk-SK"/>
                    </w:rPr>
                    <w:t xml:space="preserve"> a odborných </w:t>
                  </w:r>
                  <w:r w:rsidR="00710925">
                    <w:rPr>
                      <w:sz w:val="18"/>
                      <w:szCs w:val="18"/>
                      <w:lang w:val="sk-SK"/>
                    </w:rPr>
                    <w:t>zamestnancov</w:t>
                  </w:r>
                </w:p>
                <w:p w14:paraId="6BB3EC3E" w14:textId="77777777" w:rsidR="00FF2CDE" w:rsidRPr="00B048AA" w:rsidRDefault="00FF2CDE" w:rsidP="00B048AA">
                  <w:pPr>
                    <w:spacing w:after="0" w:line="240" w:lineRule="auto"/>
                    <w:rPr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25E22EB7">
          <v:shape id="_x0000_s1343" type="#_x0000_t32" style="position:absolute;margin-left:252.3pt;margin-top:12pt;width:21.05pt;height:26.05pt;flip:y;z-index:251658289" o:connectortype="straight">
            <v:stroke endarrow="block"/>
          </v:shape>
        </w:pict>
      </w:r>
      <w:r>
        <w:rPr>
          <w:noProof/>
          <w:lang w:eastAsia="cs-CZ"/>
        </w:rPr>
        <w:pict w14:anchorId="769E8C35">
          <v:shape id="_x0000_s1254" type="#_x0000_t202" style="position:absolute;margin-left:6.5pt;margin-top:8.85pt;width:96.4pt;height:64.35pt;z-index:251658284;visibility:visible;mso-width-relative:margin;mso-height-relative:margin">
            <v:textbox style="mso-next-textbox:#_x0000_s1254">
              <w:txbxContent>
                <w:p w14:paraId="3A767FFD" w14:textId="036D86DA" w:rsidR="00FF2CDE" w:rsidRPr="00293EED" w:rsidRDefault="00293EED" w:rsidP="00645B47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val="sk-SK"/>
                    </w:rPr>
                  </w:pPr>
                  <w:r w:rsidRPr="00293EED">
                    <w:rPr>
                      <w:sz w:val="18"/>
                      <w:szCs w:val="18"/>
                      <w:lang w:val="sk-SK"/>
                    </w:rPr>
                    <w:t>Vzdelávanie pedagogických zamestnancov a odborných zamestnancov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7D892E30">
          <v:shape id="_x0000_s1349" type="#_x0000_t202" style="position:absolute;margin-left:120.75pt;margin-top:20.9pt;width:131.55pt;height:32.8pt;z-index:251658248;visibility:visible;mso-width-relative:margin;mso-height-relative:margin">
            <v:textbox style="mso-next-textbox:#_x0000_s1349">
              <w:txbxContent>
                <w:p w14:paraId="11AD8CE6" w14:textId="1B86FBBD" w:rsidR="00CB0397" w:rsidRPr="007751F0" w:rsidRDefault="00D47AE0" w:rsidP="00CB0397">
                  <w:pPr>
                    <w:rPr>
                      <w:sz w:val="18"/>
                      <w:szCs w:val="18"/>
                      <w:lang w:val="sk-SK"/>
                    </w:rPr>
                  </w:pPr>
                  <w:r>
                    <w:rPr>
                      <w:sz w:val="18"/>
                      <w:szCs w:val="18"/>
                      <w:lang w:val="sk-SK"/>
                    </w:rPr>
                    <w:t>2</w:t>
                  </w:r>
                  <w:r w:rsidR="00CB0397">
                    <w:rPr>
                      <w:sz w:val="18"/>
                      <w:szCs w:val="18"/>
                      <w:lang w:val="sk-SK"/>
                    </w:rPr>
                    <w:t xml:space="preserve"> </w:t>
                  </w:r>
                  <w:r>
                    <w:rPr>
                      <w:sz w:val="18"/>
                      <w:szCs w:val="18"/>
                      <w:lang w:val="sk-SK"/>
                    </w:rPr>
                    <w:t xml:space="preserve">akreditované </w:t>
                  </w:r>
                  <w:r w:rsidR="00CB0397">
                    <w:rPr>
                      <w:sz w:val="18"/>
                      <w:szCs w:val="18"/>
                      <w:lang w:val="sk-SK"/>
                    </w:rPr>
                    <w:t xml:space="preserve">programy kontinuálneho vzdelávania </w:t>
                  </w:r>
                </w:p>
                <w:p w14:paraId="6AFB357F" w14:textId="34DFF6C5" w:rsidR="00FF2CDE" w:rsidRPr="00764471" w:rsidRDefault="00FF2CDE" w:rsidP="000E6408">
                  <w:pPr>
                    <w:spacing w:after="0" w:line="192" w:lineRule="auto"/>
                    <w:rPr>
                      <w:sz w:val="14"/>
                      <w:szCs w:val="14"/>
                    </w:rPr>
                  </w:pPr>
                </w:p>
              </w:txbxContent>
            </v:textbox>
          </v:shape>
        </w:pict>
      </w:r>
    </w:p>
    <w:p w14:paraId="3E4D6617" w14:textId="6911CB6C" w:rsidR="000561C9" w:rsidRDefault="00650648" w:rsidP="000561C9">
      <w:r>
        <w:rPr>
          <w:noProof/>
          <w:lang w:eastAsia="cs-CZ"/>
        </w:rPr>
        <w:pict w14:anchorId="7BC9C65D">
          <v:shape id="_x0000_s1328" type="#_x0000_t32" style="position:absolute;margin-left:697.95pt;margin-top:5.65pt;width:53.8pt;height:38.75pt;z-index:251658316" o:connectortype="straight">
            <v:stroke endarrow="block"/>
          </v:shape>
        </w:pict>
      </w:r>
      <w:r>
        <w:rPr>
          <w:noProof/>
          <w:lang w:eastAsia="cs-CZ"/>
        </w:rPr>
        <w:pict w14:anchorId="43748035">
          <v:shape id="_x0000_s1373" type="#_x0000_t32" style="position:absolute;margin-left:867.9pt;margin-top:25.6pt;width:40.8pt;height:140.5pt;flip:y;z-index:251669595" o:connectortype="straight">
            <v:stroke endarrow="block"/>
          </v:shape>
        </w:pict>
      </w:r>
      <w:r>
        <w:rPr>
          <w:noProof/>
          <w:lang w:eastAsia="cs-CZ"/>
        </w:rPr>
        <w:pict w14:anchorId="2511BE3E">
          <v:shape id="_x0000_s1347" type="#_x0000_t32" style="position:absolute;margin-left:459.7pt;margin-top:5.65pt;width:99.4pt;height:22pt;flip:y;z-index:251658313" o:connectortype="straight">
            <v:stroke endarrow="block"/>
          </v:shape>
        </w:pict>
      </w:r>
      <w:r>
        <w:rPr>
          <w:noProof/>
          <w:lang w:eastAsia="cs-CZ"/>
        </w:rPr>
        <w:pict w14:anchorId="5BCA5E1C">
          <v:shape id="_x0000_s1368" type="#_x0000_t202" style="position:absolute;margin-left:274.2pt;margin-top:12.65pt;width:185.5pt;height:31.75pt;z-index:251664475;visibility:visible;mso-width-relative:margin;mso-height-relative:margin">
            <v:textbox style="mso-next-textbox:#_x0000_s1368">
              <w:txbxContent>
                <w:p w14:paraId="4957A4EF" w14:textId="525328F8" w:rsidR="001270E2" w:rsidRPr="00611FA8" w:rsidRDefault="00A0628B" w:rsidP="001270E2">
                  <w:pPr>
                    <w:rPr>
                      <w:szCs w:val="18"/>
                    </w:rPr>
                  </w:pPr>
                  <w:r>
                    <w:rPr>
                      <w:sz w:val="18"/>
                      <w:szCs w:val="18"/>
                      <w:lang w:val="sk-SK"/>
                    </w:rPr>
                    <w:t>Využívanie učebných zdrojov v</w:t>
                  </w:r>
                  <w:r w:rsidR="00843E8A">
                    <w:rPr>
                      <w:sz w:val="18"/>
                      <w:szCs w:val="18"/>
                      <w:lang w:val="sk-SK"/>
                    </w:rPr>
                    <w:t xml:space="preserve"> ďalšom vzdelávaní PZ a OZ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7BAEE8B5">
          <v:shape id="_x0000_s1371" type="#_x0000_t32" style="position:absolute;margin-left:102.65pt;margin-top:15.4pt;width:17.15pt;height:32.4pt;z-index:251667547" o:connectortype="straight">
            <v:stroke endarrow="block"/>
          </v:shape>
        </w:pict>
      </w:r>
      <w:r>
        <w:rPr>
          <w:noProof/>
          <w:lang w:eastAsia="cs-CZ"/>
        </w:rPr>
        <w:pict w14:anchorId="400BF5D1">
          <v:shape id="_x0000_s1329" type="#_x0000_t32" style="position:absolute;margin-left:102.9pt;margin-top:13.25pt;width:17.85pt;height:0;z-index:251658305" o:connectortype="straight">
            <v:stroke endarrow="block"/>
          </v:shape>
        </w:pict>
      </w:r>
    </w:p>
    <w:p w14:paraId="3A5253C0" w14:textId="7B15E29F" w:rsidR="000561C9" w:rsidRDefault="00650648" w:rsidP="000561C9">
      <w:r>
        <w:rPr>
          <w:noProof/>
        </w:rPr>
        <w:pict w14:anchorId="30D30D0F">
          <v:shape id="_x0000_s1320" type="#_x0000_t32" style="position:absolute;margin-left:867.9pt;margin-top:12.15pt;width:40.2pt;height:164pt;z-index:251658321" o:connectortype="straight">
            <v:stroke endarrow="block"/>
          </v:shape>
        </w:pict>
      </w:r>
      <w:r>
        <w:rPr>
          <w:noProof/>
          <w:lang w:eastAsia="cs-CZ"/>
        </w:rPr>
        <w:pict w14:anchorId="7E893295">
          <v:shape id="_x0000_s1369" type="#_x0000_t32" style="position:absolute;margin-left:252.95pt;margin-top:1.15pt;width:23.65pt;height:20.05pt;flip:y;z-index:251665499" o:connectortype="straight">
            <v:stroke endarrow="block"/>
          </v:shape>
        </w:pict>
      </w:r>
      <w:r>
        <w:rPr>
          <w:noProof/>
          <w:lang w:eastAsia="cs-CZ"/>
        </w:rPr>
        <w:pict w14:anchorId="5BCA5E1C">
          <v:shape id="_x0000_s1367" type="#_x0000_t202" style="position:absolute;margin-left:120.7pt;margin-top:12.15pt;width:132.25pt;height:19.1pt;z-index:251663451;visibility:visible;mso-width-relative:margin;mso-height-relative:margin">
            <v:textbox style="mso-next-textbox:#_x0000_s1367">
              <w:txbxContent>
                <w:p w14:paraId="644ECDD5" w14:textId="45856484" w:rsidR="001270E2" w:rsidRPr="00611FA8" w:rsidRDefault="00843E8A" w:rsidP="001270E2">
                  <w:pPr>
                    <w:rPr>
                      <w:szCs w:val="18"/>
                    </w:rPr>
                  </w:pPr>
                  <w:r>
                    <w:rPr>
                      <w:sz w:val="18"/>
                      <w:szCs w:val="18"/>
                      <w:lang w:val="sk-SK"/>
                    </w:rPr>
                    <w:t>4 učebné zdroje</w:t>
                  </w:r>
                </w:p>
              </w:txbxContent>
            </v:textbox>
          </v:shape>
        </w:pict>
      </w:r>
    </w:p>
    <w:p w14:paraId="0363CCF6" w14:textId="6AFE0A8C" w:rsidR="000561C9" w:rsidRDefault="000561C9" w:rsidP="000561C9"/>
    <w:p w14:paraId="26BAB589" w14:textId="50DAF058" w:rsidR="000561C9" w:rsidRDefault="00650648" w:rsidP="000561C9">
      <w:r>
        <w:rPr>
          <w:noProof/>
          <w:lang w:eastAsia="cs-CZ"/>
        </w:rPr>
        <w:pict w14:anchorId="4D67047B">
          <v:shape id="_x0000_s1353" type="#_x0000_t32" style="position:absolute;margin-left:252.95pt;margin-top:19.85pt;width:21.9pt;height:49.55pt;z-index:251658303" o:connectortype="straight">
            <v:stroke endarrow="block"/>
          </v:shape>
        </w:pict>
      </w:r>
      <w:r>
        <w:rPr>
          <w:noProof/>
          <w:lang w:eastAsia="cs-CZ"/>
        </w:rPr>
        <w:pict w14:anchorId="47E8EA08">
          <v:shape id="_x0000_s1278" type="#_x0000_t32" style="position:absolute;margin-left:102.65pt;margin-top:19.85pt;width:18.1pt;height:71.95pt;flip:y;z-index:251658293" o:connectortype="straight">
            <v:stroke endarrow="block"/>
          </v:shape>
        </w:pict>
      </w:r>
      <w:r>
        <w:rPr>
          <w:noProof/>
          <w:lang w:eastAsia="cs-CZ"/>
        </w:rPr>
        <w:pict w14:anchorId="2D357331">
          <v:shape id="_x0000_s1138" type="#_x0000_t202" style="position:absolute;margin-left:121.4pt;margin-top:3.25pt;width:131.55pt;height:32.45pt;z-index:251658249;visibility:visible;mso-width-relative:margin;mso-height-relative:margin">
            <v:textbox style="mso-next-textbox:#_x0000_s1138">
              <w:txbxContent>
                <w:p w14:paraId="35A7C24B" w14:textId="5D88D25F" w:rsidR="0042467D" w:rsidRPr="007751F0" w:rsidRDefault="0042467D" w:rsidP="0042467D">
                  <w:pPr>
                    <w:rPr>
                      <w:sz w:val="18"/>
                      <w:szCs w:val="18"/>
                      <w:lang w:val="sk-SK"/>
                    </w:rPr>
                  </w:pPr>
                  <w:r>
                    <w:rPr>
                      <w:sz w:val="18"/>
                      <w:szCs w:val="18"/>
                      <w:lang w:val="sk-SK"/>
                    </w:rPr>
                    <w:t>I</w:t>
                  </w:r>
                  <w:r w:rsidRPr="00137463">
                    <w:rPr>
                      <w:sz w:val="18"/>
                      <w:szCs w:val="18"/>
                      <w:lang w:val="sk-SK"/>
                    </w:rPr>
                    <w:t>nkluzívn</w:t>
                  </w:r>
                  <w:r>
                    <w:rPr>
                      <w:sz w:val="18"/>
                      <w:szCs w:val="18"/>
                      <w:lang w:val="sk-SK"/>
                    </w:rPr>
                    <w:t>y</w:t>
                  </w:r>
                  <w:r w:rsidRPr="00137463">
                    <w:rPr>
                      <w:sz w:val="18"/>
                      <w:szCs w:val="18"/>
                      <w:lang w:val="sk-SK"/>
                    </w:rPr>
                    <w:t xml:space="preserve"> model </w:t>
                  </w:r>
                  <w:r w:rsidRPr="002D46DC">
                    <w:rPr>
                      <w:sz w:val="18"/>
                      <w:szCs w:val="18"/>
                      <w:lang w:val="sk-SK"/>
                    </w:rPr>
                    <w:t>vzdelávania pre deti pochádzajúc</w:t>
                  </w:r>
                  <w:r>
                    <w:rPr>
                      <w:sz w:val="18"/>
                      <w:szCs w:val="18"/>
                      <w:lang w:val="sk-SK"/>
                    </w:rPr>
                    <w:t>e</w:t>
                  </w:r>
                  <w:r w:rsidRPr="002D46DC">
                    <w:rPr>
                      <w:sz w:val="18"/>
                      <w:szCs w:val="18"/>
                      <w:lang w:val="sk-SK"/>
                    </w:rPr>
                    <w:t xml:space="preserve"> z</w:t>
                  </w:r>
                  <w:r>
                    <w:rPr>
                      <w:sz w:val="18"/>
                      <w:szCs w:val="18"/>
                      <w:lang w:val="sk-SK"/>
                    </w:rPr>
                    <w:t> </w:t>
                  </w:r>
                  <w:r w:rsidRPr="002D46DC">
                    <w:rPr>
                      <w:sz w:val="18"/>
                      <w:szCs w:val="18"/>
                      <w:lang w:val="sk-SK"/>
                    </w:rPr>
                    <w:t>MRK</w:t>
                  </w:r>
                  <w:r>
                    <w:rPr>
                      <w:sz w:val="18"/>
                      <w:szCs w:val="18"/>
                      <w:lang w:val="sk-SK"/>
                    </w:rPr>
                    <w:t xml:space="preserve"> </w:t>
                  </w:r>
                </w:p>
                <w:p w14:paraId="370B2333" w14:textId="2ADA4767" w:rsidR="00FF2CDE" w:rsidRPr="006C16A7" w:rsidRDefault="00FF2CDE" w:rsidP="00DA35ED">
                  <w:pPr>
                    <w:spacing w:after="0" w:line="240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</w:p>
    <w:p w14:paraId="63D31D23" w14:textId="36B8261E" w:rsidR="000561C9" w:rsidRDefault="00650648" w:rsidP="000561C9">
      <w:r>
        <w:rPr>
          <w:noProof/>
          <w:lang w:eastAsia="cs-CZ"/>
        </w:rPr>
        <w:pict w14:anchorId="5BB2F014">
          <v:shape id="_x0000_s1355" type="#_x0000_t202" style="position:absolute;margin-left:121.4pt;margin-top:19.3pt;width:131.55pt;height:45pt;z-index:251658250;visibility:visible;mso-width-relative:margin;mso-height-relative:margin">
            <v:textbox style="mso-next-textbox:#_x0000_s1355">
              <w:txbxContent>
                <w:p w14:paraId="4213EE64" w14:textId="6BB4713E" w:rsidR="00FF2CDE" w:rsidRPr="00E71994" w:rsidRDefault="00E71994" w:rsidP="00E71994">
                  <w:pPr>
                    <w:rPr>
                      <w:sz w:val="18"/>
                      <w:szCs w:val="18"/>
                      <w:lang w:val="sk-SK"/>
                    </w:rPr>
                  </w:pPr>
                  <w:r>
                    <w:rPr>
                      <w:sz w:val="18"/>
                      <w:szCs w:val="18"/>
                      <w:lang w:val="sk-SK"/>
                    </w:rPr>
                    <w:t>Vzorový Školský vzdelávací program pre MŠ, 110 nových ŠkVP v MŠ</w:t>
                  </w:r>
                </w:p>
              </w:txbxContent>
            </v:textbox>
          </v:shape>
        </w:pict>
      </w:r>
    </w:p>
    <w:p w14:paraId="3511B5C9" w14:textId="4579CD32" w:rsidR="000561C9" w:rsidRDefault="00650648" w:rsidP="000561C9">
      <w:r>
        <w:rPr>
          <w:noProof/>
          <w:lang w:eastAsia="cs-CZ"/>
        </w:rPr>
        <w:pict w14:anchorId="60611A39">
          <v:shape id="_x0000_s1361" type="#_x0000_t202" style="position:absolute;margin-left:752.9pt;margin-top:19.65pt;width:115pt;height:41.35pt;z-index:251658276;visibility:visible;mso-width-relative:margin;mso-height-relative:margin">
            <v:textbox style="mso-next-textbox:#_x0000_s1361">
              <w:txbxContent>
                <w:p w14:paraId="65B97352" w14:textId="3BBAC8E3" w:rsidR="00BD45B4" w:rsidRPr="00166992" w:rsidRDefault="00BD45B4" w:rsidP="00BD45B4">
                  <w:pPr>
                    <w:spacing w:after="0" w:line="240" w:lineRule="auto"/>
                    <w:rPr>
                      <w:sz w:val="18"/>
                      <w:szCs w:val="18"/>
                      <w:lang w:val="sk-SK"/>
                    </w:rPr>
                  </w:pPr>
                  <w:r w:rsidRPr="007A51A5">
                    <w:rPr>
                      <w:sz w:val="18"/>
                      <w:szCs w:val="18"/>
                      <w:lang w:val="sk-SK"/>
                    </w:rPr>
                    <w:t xml:space="preserve">Deti </w:t>
                  </w:r>
                  <w:r w:rsidR="002F6738">
                    <w:rPr>
                      <w:sz w:val="18"/>
                      <w:szCs w:val="18"/>
                      <w:lang w:val="sk-SK"/>
                    </w:rPr>
                    <w:t xml:space="preserve">MŠ </w:t>
                  </w:r>
                  <w:r w:rsidRPr="007A51A5">
                    <w:rPr>
                      <w:sz w:val="18"/>
                      <w:szCs w:val="18"/>
                      <w:lang w:val="sk-SK"/>
                    </w:rPr>
                    <w:t>s kompetenciami potrebnými pre vstup na primárny stupeň vzdelávania</w:t>
                  </w:r>
                </w:p>
                <w:p w14:paraId="2843FF09" w14:textId="77777777" w:rsidR="00FF2CDE" w:rsidRPr="006C16A7" w:rsidRDefault="00FF2CDE" w:rsidP="000561C9">
                  <w:pPr>
                    <w:rPr>
                      <w:color w:val="FF0000"/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17AEEFE2">
          <v:shape id="_x0000_s1333" type="#_x0000_t32" style="position:absolute;margin-left:460.45pt;margin-top:17.9pt;width:98.65pt;height:23pt;z-index:251658310" o:connectortype="straight">
            <v:stroke endarrow="block"/>
          </v:shape>
        </w:pict>
      </w:r>
      <w:r>
        <w:rPr>
          <w:noProof/>
          <w:lang w:eastAsia="cs-CZ"/>
        </w:rPr>
        <w:pict w14:anchorId="7AB111A5">
          <v:shape id="_x0000_s1354" type="#_x0000_t202" style="position:absolute;margin-left:559.1pt;margin-top:14.6pt;width:138.05pt;height:52.15pt;z-index:251658275;visibility:visible;mso-width-relative:margin;mso-height-relative:margin">
            <v:textbox style="mso-next-textbox:#_x0000_s1354">
              <w:txbxContent>
                <w:p w14:paraId="78BB25D8" w14:textId="77431B2B" w:rsidR="00133A68" w:rsidRPr="00FA59C6" w:rsidRDefault="002C21C4" w:rsidP="00133A68">
                  <w:pPr>
                    <w:spacing w:after="0" w:line="240" w:lineRule="auto"/>
                    <w:rPr>
                      <w:sz w:val="18"/>
                      <w:szCs w:val="18"/>
                      <w:lang w:val="sk-SK"/>
                    </w:rPr>
                  </w:pPr>
                  <w:r>
                    <w:rPr>
                      <w:sz w:val="18"/>
                      <w:szCs w:val="18"/>
                      <w:lang w:val="sk-SK"/>
                    </w:rPr>
                    <w:t>Vytvorené podmienky pre i</w:t>
                  </w:r>
                  <w:r w:rsidR="00133A68" w:rsidRPr="00FA59C6">
                    <w:rPr>
                      <w:sz w:val="18"/>
                      <w:szCs w:val="18"/>
                      <w:lang w:val="sk-SK"/>
                    </w:rPr>
                    <w:t xml:space="preserve">nkluzívny model vzdelávania na predprimárnom stupni školskej sústavy </w:t>
                  </w:r>
                </w:p>
                <w:p w14:paraId="5C62BB73" w14:textId="77777777" w:rsidR="00FF2CDE" w:rsidRPr="006C16A7" w:rsidRDefault="00FF2CDE" w:rsidP="00B048AA">
                  <w:pPr>
                    <w:rPr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697478D1">
          <v:shape id="_x0000_s1335" type="#_x0000_t32" style="position:absolute;margin-left:253.5pt;margin-top:19.65pt;width:22.05pt;height:0;z-index:251658304" o:connectortype="straight">
            <v:stroke endarrow="block"/>
          </v:shape>
        </w:pict>
      </w:r>
      <w:r>
        <w:rPr>
          <w:noProof/>
          <w:lang w:eastAsia="cs-CZ"/>
        </w:rPr>
        <w:pict w14:anchorId="02836BCA">
          <v:shape id="_x0000_s1356" type="#_x0000_t202" style="position:absolute;margin-left:274.95pt;margin-top:7.6pt;width:185.5pt;height:23.5pt;z-index:251658326;visibility:visible;mso-width-relative:margin;mso-height-relative:margin">
            <v:textbox style="mso-next-textbox:#_x0000_s1356">
              <w:txbxContent>
                <w:p w14:paraId="40A71805" w14:textId="7826F2AA" w:rsidR="007A31B6" w:rsidRPr="00A845F7" w:rsidRDefault="007A31B6" w:rsidP="007A31B6">
                  <w:pPr>
                    <w:rPr>
                      <w:sz w:val="18"/>
                      <w:szCs w:val="18"/>
                      <w:lang w:val="sk-SK"/>
                    </w:rPr>
                  </w:pPr>
                  <w:r>
                    <w:rPr>
                      <w:sz w:val="18"/>
                      <w:szCs w:val="18"/>
                      <w:lang w:val="sk-SK"/>
                    </w:rPr>
                    <w:t>Implementácia inkluzívneho modelu v</w:t>
                  </w:r>
                  <w:r w:rsidR="00E71994">
                    <w:rPr>
                      <w:sz w:val="18"/>
                      <w:szCs w:val="18"/>
                      <w:lang w:val="sk-SK"/>
                    </w:rPr>
                    <w:t> </w:t>
                  </w:r>
                  <w:r>
                    <w:rPr>
                      <w:sz w:val="18"/>
                      <w:szCs w:val="18"/>
                      <w:lang w:val="sk-SK"/>
                    </w:rPr>
                    <w:t>MŠ</w:t>
                  </w:r>
                  <w:r w:rsidR="00E71994">
                    <w:rPr>
                      <w:sz w:val="18"/>
                      <w:szCs w:val="18"/>
                      <w:lang w:val="sk-SK"/>
                    </w:rPr>
                    <w:t xml:space="preserve"> </w:t>
                  </w:r>
                </w:p>
                <w:p w14:paraId="39B4E9F7" w14:textId="77777777" w:rsidR="00FA2B75" w:rsidRPr="006C16A7" w:rsidRDefault="00FA2B75" w:rsidP="00FA2B75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47FC3851">
          <v:shape id="_x0000_s1281" type="#_x0000_t32" style="position:absolute;margin-left:102.4pt;margin-top:18.5pt;width:19.55pt;height:22.1pt;flip:y;z-index:251658295" o:connectortype="straight">
            <v:stroke endarrow="block"/>
          </v:shape>
        </w:pict>
      </w:r>
      <w:r>
        <w:rPr>
          <w:noProof/>
          <w:lang w:eastAsia="cs-CZ"/>
        </w:rPr>
        <w:pict w14:anchorId="344BD18D">
          <v:shape id="_x0000_s1256" type="#_x0000_t202" style="position:absolute;margin-left:5.65pt;margin-top:3.75pt;width:96.4pt;height:73.3pt;z-index:251658285;visibility:visible;mso-width-relative:margin;mso-height-relative:margin">
            <v:textbox style="mso-next-textbox:#_x0000_s1256">
              <w:txbxContent>
                <w:p w14:paraId="6C5072F8" w14:textId="48CA9648" w:rsidR="00FF2CDE" w:rsidRPr="000154C1" w:rsidRDefault="00D7737D" w:rsidP="00645B47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val="sk-SK"/>
                    </w:rPr>
                  </w:pPr>
                  <w:r w:rsidRPr="00D7737D">
                    <w:rPr>
                      <w:sz w:val="18"/>
                      <w:szCs w:val="18"/>
                      <w:lang w:val="sk-SK"/>
                    </w:rPr>
                    <w:t>Podpora inkluzívneho modelu vzdelávania pre potreby predprimárneho stupňa školskej sústavy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17C6820">
          <v:shape id="_x0000_s1223" type="#_x0000_t202" style="position:absolute;margin-left:908.1pt;margin-top:23.6pt;width:85.05pt;height:101.45pt;z-index:251658271;mso-width-relative:margin;mso-height-relative:margin" fillcolor="white [3212]">
            <v:textbox style="mso-next-textbox:#_x0000_s1223">
              <w:txbxContent>
                <w:p w14:paraId="000AADA1" w14:textId="2B29A647" w:rsidR="00FF2CDE" w:rsidRPr="00650F77" w:rsidRDefault="00650F77" w:rsidP="000F1A70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val="sk-SK"/>
                    </w:rPr>
                  </w:pPr>
                  <w:r w:rsidRPr="00650F77">
                    <w:rPr>
                      <w:sz w:val="18"/>
                      <w:szCs w:val="18"/>
                      <w:lang w:val="sk-SK"/>
                    </w:rPr>
                    <w:t>Ďalej vzdelávať osoby s osobitými vzdelávacími potrebami, ako aj osoby pracujúce v oblasti ich integrácie do spoločnosti</w:t>
                  </w:r>
                </w:p>
              </w:txbxContent>
            </v:textbox>
          </v:shape>
        </w:pict>
      </w:r>
    </w:p>
    <w:p w14:paraId="0377B358" w14:textId="519B1B46" w:rsidR="000561C9" w:rsidRDefault="00650648" w:rsidP="000561C9">
      <w:r>
        <w:rPr>
          <w:noProof/>
          <w:lang w:eastAsia="cs-CZ"/>
        </w:rPr>
        <w:pict w14:anchorId="2E1071C2">
          <v:shape id="_x0000_s1334" type="#_x0000_t32" style="position:absolute;margin-left:703.6pt;margin-top:15.5pt;width:48.75pt;height:168.85pt;flip:y;z-index:251658318" o:connectortype="straight">
            <v:stroke endarrow="block"/>
          </v:shape>
        </w:pict>
      </w:r>
      <w:r>
        <w:rPr>
          <w:noProof/>
          <w:lang w:eastAsia="cs-CZ"/>
        </w:rPr>
        <w:pict w14:anchorId="14D67642">
          <v:shape id="_x0000_s1330" type="#_x0000_t32" style="position:absolute;margin-left:697.95pt;margin-top:15.2pt;width:54.4pt;height:0;z-index:251658314" o:connectortype="straight">
            <v:stroke endarrow="block"/>
          </v:shape>
        </w:pict>
      </w:r>
      <w:r>
        <w:rPr>
          <w:noProof/>
          <w:lang w:eastAsia="cs-CZ"/>
        </w:rPr>
        <w:pict w14:anchorId="17AEEFE2">
          <v:shape id="_x0000_s1352" type="#_x0000_t32" style="position:absolute;margin-left:459.7pt;margin-top:18.45pt;width:99.4pt;height:20.9pt;flip:y;z-index:251658330" o:connectortype="straight">
            <v:stroke endarrow="block"/>
          </v:shape>
        </w:pict>
      </w:r>
      <w:r>
        <w:rPr>
          <w:noProof/>
          <w:lang w:eastAsia="cs-CZ"/>
        </w:rPr>
        <w:pict w14:anchorId="0423B8C8">
          <v:shape id="_x0000_s1359" type="#_x0000_t202" style="position:absolute;margin-left:274.2pt;margin-top:23.05pt;width:185.5pt;height:33.65pt;z-index:251658243;visibility:visible;mso-width-relative:margin;mso-height-relative:margin">
            <v:textbox style="mso-next-textbox:#_x0000_s1359">
              <w:txbxContent>
                <w:p w14:paraId="052BE671" w14:textId="77777777" w:rsidR="00AD0F6B" w:rsidRPr="00A845F7" w:rsidRDefault="00AD0F6B" w:rsidP="00AD0F6B">
                  <w:pPr>
                    <w:rPr>
                      <w:sz w:val="18"/>
                      <w:szCs w:val="18"/>
                      <w:lang w:val="sk-SK"/>
                    </w:rPr>
                  </w:pPr>
                  <w:r>
                    <w:rPr>
                      <w:sz w:val="18"/>
                      <w:szCs w:val="18"/>
                      <w:lang w:val="sk-SK"/>
                    </w:rPr>
                    <w:t>U</w:t>
                  </w:r>
                  <w:r w:rsidRPr="005369A3">
                    <w:rPr>
                      <w:sz w:val="18"/>
                      <w:szCs w:val="18"/>
                      <w:lang w:val="sk-SK"/>
                    </w:rPr>
                    <w:t>čebné zdroje využívané pri implementácii ŠkVP</w:t>
                  </w:r>
                </w:p>
                <w:p w14:paraId="18D56AFD" w14:textId="77777777" w:rsidR="00FF2CDE" w:rsidRPr="006C16A7" w:rsidRDefault="00FF2CDE" w:rsidP="00634AF8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320962AE">
          <v:shape id="_x0000_s1383" type="#_x0000_t32" style="position:absolute;margin-left:102.05pt;margin-top:15.5pt;width:18.65pt;height:109.5pt;z-index:251678811" o:connectortype="straight">
            <v:stroke endarrow="block"/>
          </v:shape>
        </w:pict>
      </w:r>
      <w:r>
        <w:rPr>
          <w:noProof/>
          <w:lang w:eastAsia="cs-CZ"/>
        </w:rPr>
        <w:pict w14:anchorId="320962AE">
          <v:shape id="_x0000_s1288" type="#_x0000_t32" style="position:absolute;margin-left:102.65pt;margin-top:14.55pt;width:18.05pt;height:66.1pt;z-index:251658302" o:connectortype="straight">
            <v:stroke endarrow="block"/>
          </v:shape>
        </w:pict>
      </w:r>
      <w:r>
        <w:rPr>
          <w:noProof/>
        </w:rPr>
        <w:pict w14:anchorId="617C77A6">
          <v:shape id="_x0000_s1365" type="#_x0000_t32" style="position:absolute;margin-left:102.9pt;margin-top:15.5pt;width:18.5pt;height:23.85pt;z-index:251661403" o:connectortype="straight">
            <v:stroke endarrow="block"/>
          </v:shape>
        </w:pict>
      </w:r>
      <w:r>
        <w:rPr>
          <w:noProof/>
          <w:lang w:eastAsia="cs-CZ"/>
        </w:rPr>
        <w:pict w14:anchorId="2D357331">
          <v:shape id="_x0000_s1382" type="#_x0000_t202" style="position:absolute;margin-left:121.95pt;margin-top:21.85pt;width:131.55pt;height:32.45pt;z-index:251677787;visibility:visible;mso-width-relative:margin;mso-height-relative:margin">
            <v:textbox style="mso-next-textbox:#_x0000_s1382">
              <w:txbxContent>
                <w:p w14:paraId="6EC121B9" w14:textId="77777777" w:rsidR="00684991" w:rsidRPr="007751F0" w:rsidRDefault="00684991" w:rsidP="00684991">
                  <w:pPr>
                    <w:rPr>
                      <w:sz w:val="18"/>
                      <w:szCs w:val="18"/>
                      <w:lang w:val="sk-SK"/>
                    </w:rPr>
                  </w:pPr>
                  <w:r>
                    <w:rPr>
                      <w:sz w:val="18"/>
                      <w:szCs w:val="18"/>
                      <w:lang w:val="sk-SK"/>
                    </w:rPr>
                    <w:t>Učebné zdroje pre Školský vzdelávací program</w:t>
                  </w:r>
                </w:p>
                <w:p w14:paraId="229EDDAC" w14:textId="77777777" w:rsidR="00684991" w:rsidRPr="006C16A7" w:rsidRDefault="00684991" w:rsidP="00684991">
                  <w:pPr>
                    <w:spacing w:after="0" w:line="240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</w:p>
    <w:p w14:paraId="2227E9D9" w14:textId="2901374F" w:rsidR="000561C9" w:rsidRDefault="00650648" w:rsidP="000561C9">
      <w:r>
        <w:rPr>
          <w:noProof/>
          <w:lang w:eastAsia="cs-CZ"/>
        </w:rPr>
        <w:pict w14:anchorId="697478D1">
          <v:shape id="_x0000_s1360" type="#_x0000_t32" style="position:absolute;margin-left:253.35pt;margin-top:12pt;width:21.6pt;height:43.2pt;flip:y;z-index:251658327" o:connectortype="straight">
            <v:stroke endarrow="block"/>
          </v:shape>
        </w:pict>
      </w:r>
      <w:r>
        <w:rPr>
          <w:noProof/>
          <w:lang w:eastAsia="cs-CZ"/>
        </w:rPr>
        <w:pict w14:anchorId="697478D1">
          <v:shape id="_x0000_s1358" type="#_x0000_t32" style="position:absolute;margin-left:252.95pt;margin-top:10.1pt;width:22.6pt;height:.7pt;z-index:251658328" o:connectortype="straight">
            <v:stroke endarrow="block"/>
          </v:shape>
        </w:pict>
      </w:r>
    </w:p>
    <w:p w14:paraId="7042EA1E" w14:textId="751DFDFF" w:rsidR="000561C9" w:rsidRDefault="00650648" w:rsidP="000561C9">
      <w:r>
        <w:rPr>
          <w:noProof/>
          <w:lang w:eastAsia="cs-CZ"/>
        </w:rPr>
        <w:pict w14:anchorId="1013BDB2">
          <v:shape id="_x0000_s1287" type="#_x0000_t202" style="position:absolute;margin-left:121.4pt;margin-top:13.6pt;width:131.55pt;height:31.7pt;z-index:251658301;visibility:visible;mso-width-relative:margin;mso-height-relative:margin">
            <v:textbox style="mso-next-textbox:#_x0000_s1287">
              <w:txbxContent>
                <w:p w14:paraId="23C9C600" w14:textId="047E5205" w:rsidR="000C6609" w:rsidRPr="007751F0" w:rsidRDefault="000C6609" w:rsidP="000C6609">
                  <w:pPr>
                    <w:rPr>
                      <w:sz w:val="18"/>
                      <w:szCs w:val="18"/>
                      <w:lang w:val="sk-SK"/>
                    </w:rPr>
                  </w:pPr>
                  <w:r>
                    <w:rPr>
                      <w:sz w:val="18"/>
                      <w:szCs w:val="18"/>
                      <w:lang w:val="sk-SK"/>
                    </w:rPr>
                    <w:t xml:space="preserve">Webové sídla pre databázu </w:t>
                  </w:r>
                  <w:r w:rsidR="00E71994">
                    <w:rPr>
                      <w:sz w:val="18"/>
                      <w:szCs w:val="18"/>
                      <w:lang w:val="sk-SK"/>
                    </w:rPr>
                    <w:t xml:space="preserve">vytvorených </w:t>
                  </w:r>
                  <w:r>
                    <w:rPr>
                      <w:sz w:val="18"/>
                      <w:szCs w:val="18"/>
                      <w:lang w:val="sk-SK"/>
                    </w:rPr>
                    <w:t xml:space="preserve">materiálov </w:t>
                  </w:r>
                </w:p>
                <w:p w14:paraId="3F84388D" w14:textId="77777777" w:rsidR="00DA35ED" w:rsidRPr="006C16A7" w:rsidRDefault="00DA35ED" w:rsidP="00DA35ED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</w:p>
    <w:p w14:paraId="521C7B41" w14:textId="5B6EFA9D" w:rsidR="000561C9" w:rsidRDefault="00650648" w:rsidP="000561C9">
      <w:r>
        <w:rPr>
          <w:noProof/>
        </w:rPr>
        <w:pict w14:anchorId="02836BCA">
          <v:shape id="_x0000_s1372" type="#_x0000_t202" style="position:absolute;margin-left:273.35pt;margin-top:19.85pt;width:185.5pt;height:58.15pt;z-index:251668571;visibility:visible;mso-width-relative:margin;mso-height-relative:margin">
            <v:textbox style="mso-next-textbox:#_x0000_s1372">
              <w:txbxContent>
                <w:p w14:paraId="1EFE3215" w14:textId="530969FE" w:rsidR="00C950A5" w:rsidRPr="00A845F7" w:rsidRDefault="00C950A5" w:rsidP="00C950A5">
                  <w:pPr>
                    <w:rPr>
                      <w:sz w:val="18"/>
                      <w:szCs w:val="18"/>
                      <w:lang w:val="sk-SK"/>
                    </w:rPr>
                  </w:pPr>
                  <w:r w:rsidRPr="007905E9">
                    <w:rPr>
                      <w:sz w:val="18"/>
                      <w:szCs w:val="18"/>
                      <w:lang w:val="sk-SK"/>
                    </w:rPr>
                    <w:t>Implementácia osvetového programu k tematike vzdelávania rodičov a detí pochádzajúcich z</w:t>
                  </w:r>
                  <w:r>
                    <w:rPr>
                      <w:sz w:val="18"/>
                      <w:szCs w:val="18"/>
                      <w:lang w:val="sk-SK"/>
                    </w:rPr>
                    <w:t> </w:t>
                  </w:r>
                  <w:r w:rsidRPr="007905E9">
                    <w:rPr>
                      <w:sz w:val="18"/>
                      <w:szCs w:val="18"/>
                      <w:lang w:val="sk-SK"/>
                    </w:rPr>
                    <w:t>MRK</w:t>
                  </w:r>
                  <w:r>
                    <w:rPr>
                      <w:sz w:val="18"/>
                      <w:szCs w:val="18"/>
                      <w:lang w:val="sk-SK"/>
                    </w:rPr>
                    <w:t>, vrátane zamestnancov samosprávy a ŠS pracujúcich s MRK</w:t>
                  </w:r>
                </w:p>
                <w:p w14:paraId="54AF71D7" w14:textId="77777777" w:rsidR="007A31B6" w:rsidRPr="006C16A7" w:rsidRDefault="007A31B6" w:rsidP="007A31B6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</w:p>
    <w:p w14:paraId="29B15E48" w14:textId="56D34146" w:rsidR="000561C9" w:rsidRDefault="00650648" w:rsidP="000561C9">
      <w:r>
        <w:rPr>
          <w:noProof/>
        </w:rPr>
        <w:pict w14:anchorId="2F737201">
          <v:shape id="_x0000_s1338" type="#_x0000_t32" style="position:absolute;margin-left:457.05pt;margin-top:19.8pt;width:105.85pt;height:64.45pt;z-index:251658311" o:connectortype="straight">
            <v:stroke endarrow="block"/>
          </v:shape>
        </w:pict>
      </w:r>
      <w:r>
        <w:rPr>
          <w:noProof/>
        </w:rPr>
        <w:pict w14:anchorId="72321B61">
          <v:shape id="_x0000_s1375" type="#_x0000_t32" style="position:absolute;margin-left:254.6pt;margin-top:19.8pt;width:18.75pt;height:0;z-index:251671643" o:connectortype="straight">
            <v:stroke endarrow="block"/>
          </v:shape>
        </w:pict>
      </w:r>
      <w:r>
        <w:rPr>
          <w:noProof/>
          <w:lang w:eastAsia="cs-CZ"/>
        </w:rPr>
        <w:pict w14:anchorId="2FD9F789">
          <v:shape id="_x0000_s1141" type="#_x0000_t202" style="position:absolute;margin-left:121.95pt;margin-top:5pt;width:131.55pt;height:32.05pt;z-index:251658251;visibility:visible;mso-width-relative:margin;mso-height-relative:margin">
            <v:textbox style="mso-next-textbox:#_x0000_s1141">
              <w:txbxContent>
                <w:p w14:paraId="79B363FE" w14:textId="356DA59B" w:rsidR="00690267" w:rsidRPr="007751F0" w:rsidRDefault="00E71994" w:rsidP="00690267">
                  <w:pPr>
                    <w:rPr>
                      <w:sz w:val="18"/>
                      <w:szCs w:val="18"/>
                      <w:lang w:val="sk-SK"/>
                    </w:rPr>
                  </w:pPr>
                  <w:r>
                    <w:rPr>
                      <w:sz w:val="18"/>
                      <w:szCs w:val="18"/>
                      <w:lang w:val="sk-SK"/>
                    </w:rPr>
                    <w:t>2 n</w:t>
                  </w:r>
                  <w:r w:rsidR="00690267">
                    <w:rPr>
                      <w:sz w:val="18"/>
                      <w:szCs w:val="18"/>
                      <w:lang w:val="sk-SK"/>
                    </w:rPr>
                    <w:t>árodné konferencie</w:t>
                  </w:r>
                  <w:r>
                    <w:rPr>
                      <w:sz w:val="18"/>
                      <w:szCs w:val="18"/>
                      <w:lang w:val="sk-SK"/>
                    </w:rPr>
                    <w:t>, 1 osvetový program</w:t>
                  </w:r>
                </w:p>
                <w:p w14:paraId="1DD45E81" w14:textId="77777777" w:rsidR="00FF2CDE" w:rsidRDefault="00FF2CDE"/>
              </w:txbxContent>
            </v:textbox>
          </v:shape>
        </w:pict>
      </w:r>
    </w:p>
    <w:p w14:paraId="147AB8B1" w14:textId="1520093F" w:rsidR="000561C9" w:rsidRDefault="000561C9" w:rsidP="000561C9"/>
    <w:p w14:paraId="430C0B2F" w14:textId="08242ED2" w:rsidR="000561C9" w:rsidRDefault="00650648" w:rsidP="000561C9">
      <w:r>
        <w:rPr>
          <w:noProof/>
        </w:rPr>
        <w:pict w14:anchorId="78F9FDE3">
          <v:shape id="_x0000_s1339" type="#_x0000_t202" style="position:absolute;margin-left:562.3pt;margin-top:12.55pt;width:140.5pt;height:40.75pt;z-index:251658294;visibility:visible;mso-width-relative:margin;mso-height-relative:margin">
            <v:textbox style="mso-next-textbox:#_x0000_s1339">
              <w:txbxContent>
                <w:p w14:paraId="1FC9CA01" w14:textId="77777777" w:rsidR="009F128B" w:rsidRPr="00F1137F" w:rsidRDefault="009F128B" w:rsidP="009F128B">
                  <w:pPr>
                    <w:spacing w:after="0" w:line="240" w:lineRule="auto"/>
                    <w:rPr>
                      <w:sz w:val="18"/>
                      <w:szCs w:val="18"/>
                      <w:lang w:val="sk-SK"/>
                    </w:rPr>
                  </w:pPr>
                  <w:r>
                    <w:rPr>
                      <w:sz w:val="18"/>
                      <w:szCs w:val="18"/>
                      <w:lang w:val="sk-SK"/>
                    </w:rPr>
                    <w:t>M</w:t>
                  </w:r>
                  <w:r w:rsidRPr="00F1137F">
                    <w:rPr>
                      <w:sz w:val="18"/>
                      <w:szCs w:val="18"/>
                      <w:lang w:val="sk-SK"/>
                    </w:rPr>
                    <w:t>odernizova</w:t>
                  </w:r>
                  <w:r>
                    <w:rPr>
                      <w:sz w:val="18"/>
                      <w:szCs w:val="18"/>
                      <w:lang w:val="sk-SK"/>
                    </w:rPr>
                    <w:t>ný</w:t>
                  </w:r>
                  <w:r w:rsidRPr="00F1137F">
                    <w:rPr>
                      <w:sz w:val="18"/>
                      <w:szCs w:val="18"/>
                      <w:lang w:val="sk-SK"/>
                    </w:rPr>
                    <w:t xml:space="preserve"> edukačný proces v zapojených MŠ </w:t>
                  </w:r>
                  <w:r>
                    <w:rPr>
                      <w:sz w:val="18"/>
                      <w:szCs w:val="18"/>
                      <w:lang w:val="sk-SK"/>
                    </w:rPr>
                    <w:t>(</w:t>
                  </w:r>
                  <w:r w:rsidRPr="00F1137F">
                    <w:rPr>
                      <w:sz w:val="18"/>
                      <w:szCs w:val="18"/>
                      <w:lang w:val="sk-SK"/>
                    </w:rPr>
                    <w:t>prostredníctvom IKT technológií</w:t>
                  </w:r>
                  <w:r>
                    <w:rPr>
                      <w:sz w:val="18"/>
                      <w:szCs w:val="18"/>
                      <w:lang w:val="sk-SK"/>
                    </w:rPr>
                    <w:t>)</w:t>
                  </w:r>
                </w:p>
                <w:p w14:paraId="63E2BCA7" w14:textId="77777777" w:rsidR="00077CCA" w:rsidRPr="006C16A7" w:rsidRDefault="00077CCA" w:rsidP="00077CCA">
                  <w:pPr>
                    <w:rPr>
                      <w:color w:val="FF0000"/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</w:p>
    <w:p w14:paraId="4015DC59" w14:textId="5A88F5B4" w:rsidR="00DD7C0B" w:rsidRDefault="00650648">
      <w:r>
        <w:rPr>
          <w:noProof/>
        </w:rPr>
        <w:pict w14:anchorId="298DF144">
          <v:shape id="_x0000_s1340" type="#_x0000_t32" style="position:absolute;margin-left:458.85pt;margin-top:7.95pt;width:104.65pt;height:58.2pt;flip:y;z-index:251658307" o:connectortype="straight">
            <v:stroke endarrow="block"/>
          </v:shape>
        </w:pict>
      </w:r>
      <w:r>
        <w:rPr>
          <w:noProof/>
          <w:lang w:eastAsia="cs-CZ"/>
        </w:rPr>
        <w:pict w14:anchorId="158721C3">
          <v:shape id="_x0000_s1142" type="#_x0000_t202" style="position:absolute;margin-left:121.95pt;margin-top:10.35pt;width:131.55pt;height:31.75pt;z-index:251658252;visibility:visible;mso-width-relative:margin;mso-height-relative:margin">
            <v:textbox style="mso-next-textbox:#_x0000_s1142">
              <w:txbxContent>
                <w:p w14:paraId="4A04AF81" w14:textId="453C6A49" w:rsidR="00FF2CDE" w:rsidRDefault="00375004">
                  <w:r>
                    <w:rPr>
                      <w:sz w:val="18"/>
                      <w:szCs w:val="18"/>
                      <w:lang w:val="sk-SK"/>
                    </w:rPr>
                    <w:t>110 i</w:t>
                  </w:r>
                  <w:r w:rsidR="001E5023">
                    <w:rPr>
                      <w:sz w:val="18"/>
                      <w:szCs w:val="18"/>
                      <w:lang w:val="sk-SK"/>
                    </w:rPr>
                    <w:t>nteraktívn</w:t>
                  </w:r>
                  <w:r>
                    <w:rPr>
                      <w:sz w:val="18"/>
                      <w:szCs w:val="18"/>
                      <w:lang w:val="sk-SK"/>
                    </w:rPr>
                    <w:t xml:space="preserve">ych systémov pre MŠ zapojené do projektu </w:t>
                  </w:r>
                </w:p>
              </w:txbxContent>
            </v:textbox>
          </v:shape>
        </w:pict>
      </w:r>
    </w:p>
    <w:p w14:paraId="21B306BE" w14:textId="6F9790E4" w:rsidR="00DD7C0B" w:rsidRDefault="00650648">
      <w:r>
        <w:rPr>
          <w:noProof/>
          <w:lang w:eastAsia="cs-CZ"/>
        </w:rPr>
        <w:pict w14:anchorId="1F51F332">
          <v:shape id="_x0000_s1283" type="#_x0000_t32" style="position:absolute;margin-left:253.35pt;margin-top:1.7pt;width:20pt;height:37.3pt;z-index:251658297" o:connectortype="straight">
            <v:stroke endarrow="block"/>
          </v:shape>
        </w:pict>
      </w:r>
      <w:r>
        <w:rPr>
          <w:noProof/>
          <w:lang w:eastAsia="cs-CZ"/>
        </w:rPr>
        <w:pict w14:anchorId="456D84A9">
          <v:shape id="Text Box 57" o:spid="_x0000_s1153" type="#_x0000_t202" style="position:absolute;margin-left:273.35pt;margin-top:24.55pt;width:185.5pt;height:36.55pt;z-index:251658242;visibility:visible;mso-width-relative:margin;mso-height-relative:margin">
            <v:textbox style="mso-next-textbox:#Text Box 57">
              <w:txbxContent>
                <w:p w14:paraId="4622F587" w14:textId="3B69120F" w:rsidR="00D20DB7" w:rsidRPr="00A845F7" w:rsidRDefault="00D20DB7" w:rsidP="00D20DB7">
                  <w:pPr>
                    <w:rPr>
                      <w:sz w:val="18"/>
                      <w:szCs w:val="18"/>
                      <w:lang w:val="sk-SK"/>
                    </w:rPr>
                  </w:pPr>
                  <w:r>
                    <w:rPr>
                      <w:sz w:val="18"/>
                      <w:szCs w:val="18"/>
                      <w:lang w:val="sk-SK"/>
                    </w:rPr>
                    <w:t xml:space="preserve">Využívanie </w:t>
                  </w:r>
                  <w:r w:rsidR="00375004">
                    <w:rPr>
                      <w:sz w:val="18"/>
                      <w:szCs w:val="18"/>
                      <w:lang w:val="sk-SK"/>
                    </w:rPr>
                    <w:t>technických</w:t>
                  </w:r>
                  <w:r>
                    <w:rPr>
                      <w:sz w:val="18"/>
                      <w:szCs w:val="18"/>
                      <w:lang w:val="sk-SK"/>
                    </w:rPr>
                    <w:t xml:space="preserve"> prostriedkov </w:t>
                  </w:r>
                  <w:r w:rsidR="00375004">
                    <w:rPr>
                      <w:sz w:val="18"/>
                      <w:szCs w:val="18"/>
                      <w:lang w:val="sk-SK"/>
                    </w:rPr>
                    <w:t>a IKT na</w:t>
                  </w:r>
                  <w:r>
                    <w:rPr>
                      <w:sz w:val="18"/>
                      <w:szCs w:val="18"/>
                      <w:lang w:val="sk-SK"/>
                    </w:rPr>
                    <w:t xml:space="preserve"> zatraktívnenie vyučovania </w:t>
                  </w:r>
                </w:p>
                <w:p w14:paraId="57B94F03" w14:textId="77777777" w:rsidR="00FF2CDE" w:rsidRPr="00634AF8" w:rsidRDefault="00FF2CDE" w:rsidP="00634AF8">
                  <w:pPr>
                    <w:rPr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6576A9E9">
          <v:shape id="_x0000_s1364" type="#_x0000_t32" style="position:absolute;margin-left:102.9pt;margin-top:2.4pt;width:17.85pt;height:39.15pt;flip:y;z-index:251660379" o:connectortype="straight">
            <v:stroke endarrow="block"/>
          </v:shape>
        </w:pict>
      </w:r>
      <w:r>
        <w:rPr>
          <w:noProof/>
          <w:lang w:eastAsia="cs-CZ"/>
        </w:rPr>
        <w:pict w14:anchorId="7C26EB8F">
          <v:shape id="_x0000_s1260" type="#_x0000_t202" style="position:absolute;margin-left:6.5pt;margin-top:22.5pt;width:96.4pt;height:43.8pt;z-index:251658287;visibility:visible;mso-width-relative:margin;mso-height-relative:margin">
            <v:textbox style="mso-next-textbox:#_x0000_s1260">
              <w:txbxContent>
                <w:p w14:paraId="1E5E5E03" w14:textId="28CF0F53" w:rsidR="00FF2CDE" w:rsidRPr="00645B47" w:rsidRDefault="00645B47" w:rsidP="00645B47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val="sk-SK"/>
                    </w:rPr>
                  </w:pPr>
                  <w:r w:rsidRPr="00645B47">
                    <w:rPr>
                      <w:sz w:val="18"/>
                      <w:szCs w:val="18"/>
                      <w:lang w:val="sk-SK"/>
                    </w:rPr>
                    <w:t>Technická podpora aktivít národného projektu</w:t>
                  </w:r>
                </w:p>
              </w:txbxContent>
            </v:textbox>
          </v:shape>
        </w:pict>
      </w:r>
    </w:p>
    <w:p w14:paraId="6C167AA4" w14:textId="1B3AF0BD" w:rsidR="00DD7C0B" w:rsidRDefault="00650648">
      <w:r>
        <w:rPr>
          <w:noProof/>
          <w:lang w:eastAsia="cs-CZ"/>
        </w:rPr>
        <w:pict w14:anchorId="1F51F332">
          <v:shape id="_x0000_s1386" type="#_x0000_t32" style="position:absolute;margin-left:252.95pt;margin-top:17.25pt;width:19.75pt;height:47.7pt;flip:y;z-index:251681883" o:connectortype="straight">
            <v:stroke endarrow="block"/>
          </v:shape>
        </w:pict>
      </w:r>
      <w:r>
        <w:rPr>
          <w:noProof/>
          <w:lang w:eastAsia="cs-CZ"/>
        </w:rPr>
        <w:pict w14:anchorId="1F51F332">
          <v:shape id="_x0000_s1387" type="#_x0000_t32" style="position:absolute;margin-left:253.5pt;margin-top:16.1pt;width:20.7pt;height:.05pt;z-index:251682907" o:connectortype="straight">
            <v:stroke endarrow="block"/>
          </v:shape>
        </w:pict>
      </w:r>
      <w:r>
        <w:rPr>
          <w:noProof/>
          <w:lang w:eastAsia="cs-CZ"/>
        </w:rPr>
        <w:pict w14:anchorId="6576A9E9">
          <v:shape id="_x0000_s1385" type="#_x0000_t32" style="position:absolute;margin-left:102.4pt;margin-top:18.1pt;width:18.35pt;height:46.85pt;z-index:251680859" o:connectortype="straight">
            <v:stroke endarrow="block"/>
          </v:shape>
        </w:pict>
      </w:r>
      <w:r>
        <w:rPr>
          <w:noProof/>
        </w:rPr>
        <w:pict w14:anchorId="7C27D637">
          <v:shape id="_x0000_s1284" type="#_x0000_t32" style="position:absolute;margin-left:102.4pt;margin-top:17.25pt;width:18.3pt;height:0;z-index:251658298" o:connectortype="straight">
            <v:stroke endarrow="block"/>
          </v:shape>
        </w:pict>
      </w:r>
      <w:r>
        <w:rPr>
          <w:noProof/>
        </w:rPr>
        <w:pict w14:anchorId="158721C3">
          <v:shape id="_x0000_s1363" type="#_x0000_t202" style="position:absolute;margin-left:120.75pt;margin-top:1.15pt;width:131.55pt;height:31.8pt;z-index:251659355;visibility:visible;mso-width-relative:margin;mso-height-relative:margin">
            <v:textbox style="mso-next-textbox:#_x0000_s1363">
              <w:txbxContent>
                <w:p w14:paraId="452C8377" w14:textId="1C348110" w:rsidR="001E5023" w:rsidRDefault="00375004" w:rsidP="001E5023">
                  <w:r>
                    <w:rPr>
                      <w:sz w:val="18"/>
                      <w:szCs w:val="18"/>
                      <w:lang w:val="sk-SK"/>
                    </w:rPr>
                    <w:t>110 didaktických balíčkov pre MŠ zapojené do projektu</w:t>
                  </w:r>
                </w:p>
              </w:txbxContent>
            </v:textbox>
          </v:shape>
        </w:pict>
      </w:r>
      <w:r>
        <w:rPr>
          <w:noProof/>
        </w:rPr>
        <w:pict w14:anchorId="416EB45C">
          <v:shape id="_x0000_s1379" type="#_x0000_t32" style="position:absolute;margin-left:459.7pt;margin-top:3.9pt;width:0;height:0;z-index:251674715" o:connectortype="straight">
            <v:stroke endarrow="block"/>
          </v:shape>
        </w:pict>
      </w:r>
    </w:p>
    <w:p w14:paraId="356BDAB1" w14:textId="0364F38C" w:rsidR="00DD7C0B" w:rsidRDefault="00650648">
      <w:r>
        <w:rPr>
          <w:noProof/>
          <w:lang w:eastAsia="cs-CZ"/>
        </w:rPr>
        <w:pict w14:anchorId="158721C3">
          <v:shape id="_x0000_s1384" type="#_x0000_t202" style="position:absolute;margin-left:121.4pt;margin-top:17.4pt;width:131.55pt;height:44.45pt;z-index:251679835;visibility:visible;mso-width-relative:margin;mso-height-relative:margin">
            <v:textbox style="mso-next-textbox:#_x0000_s1384">
              <w:txbxContent>
                <w:p w14:paraId="0CA58EE9" w14:textId="5EAD164A" w:rsidR="00375004" w:rsidRDefault="00375004" w:rsidP="00375004">
                  <w:r>
                    <w:rPr>
                      <w:sz w:val="18"/>
                      <w:szCs w:val="18"/>
                      <w:lang w:val="sk-SK"/>
                    </w:rPr>
                    <w:t>110 balíkov technického vybavenia na podporu aktivít počas pobytu vonku</w:t>
                  </w:r>
                </w:p>
              </w:txbxContent>
            </v:textbox>
          </v:shape>
        </w:pict>
      </w:r>
    </w:p>
    <w:p w14:paraId="05B18E8C" w14:textId="77777777" w:rsidR="00DD7C0B" w:rsidRDefault="00DD7C0B"/>
    <w:p w14:paraId="07B646F6" w14:textId="77777777" w:rsidR="00DD7C0B" w:rsidRDefault="00DD7C0B"/>
    <w:p w14:paraId="322E2C92" w14:textId="77777777" w:rsidR="00DD7C0B" w:rsidRDefault="00DD7C0B"/>
    <w:p w14:paraId="3070B861" w14:textId="66F6AF60" w:rsidR="00B90147" w:rsidRDefault="00650648">
      <w:r>
        <w:rPr>
          <w:noProof/>
          <w:lang w:eastAsia="cs-CZ"/>
        </w:rPr>
        <w:lastRenderedPageBreak/>
        <w:pict w14:anchorId="25EB7858">
          <v:roundrect id="_x0000_s1249" style="position:absolute;margin-left:521.45pt;margin-top:3pt;width:480.85pt;height:235.45pt;z-index:251658279;visibility:visible" arcsize="4706f" fillcolor="#ffc000"/>
        </w:pict>
      </w:r>
      <w:r>
        <w:rPr>
          <w:noProof/>
          <w:lang w:eastAsia="cs-CZ"/>
        </w:rPr>
        <w:pict w14:anchorId="66D20934">
          <v:roundrect id="AutoShape 35" o:spid="_x0000_s1130" style="position:absolute;margin-left:-4.85pt;margin-top:3pt;width:134.1pt;height:235.45pt;z-index:251658256;visibility:visible" arcsize="5822f" fillcolor="yellow"/>
        </w:pict>
      </w:r>
      <w:r>
        <w:rPr>
          <w:noProof/>
          <w:lang w:eastAsia="cs-CZ"/>
        </w:rPr>
        <w:pict w14:anchorId="55747DC4">
          <v:roundrect id="_x0000_s1185" style="position:absolute;margin-left:136.4pt;margin-top:-4.9pt;width:377.85pt;height:243.35pt;z-index:251658259;visibility:visible" arcsize="4706f" fillcolor="yellow"/>
        </w:pict>
      </w:r>
      <w:r>
        <w:rPr>
          <w:noProof/>
          <w:lang w:eastAsia="cs-CZ"/>
        </w:rPr>
        <w:pict w14:anchorId="1C0175FF">
          <v:shape id="_x0000_s1186" type="#_x0000_t202" style="position:absolute;margin-left:160.1pt;margin-top:12.25pt;width:324.7pt;height:21.35pt;z-index:2516582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186">
              <w:txbxContent>
                <w:p w14:paraId="665B0130" w14:textId="77777777" w:rsidR="00FF2CDE" w:rsidRPr="00DD7C0B" w:rsidRDefault="00DD7C0B" w:rsidP="00952F6F">
                  <w:pPr>
                    <w:jc w:val="center"/>
                    <w:rPr>
                      <w:b/>
                      <w:sz w:val="20"/>
                      <w:szCs w:val="20"/>
                      <w:lang w:val="sk-SK"/>
                    </w:rPr>
                  </w:pPr>
                  <w:r>
                    <w:rPr>
                      <w:b/>
                      <w:sz w:val="20"/>
                      <w:szCs w:val="20"/>
                      <w:lang w:val="sk-SK"/>
                    </w:rPr>
                    <w:t>VÝCHODISKOVÉ POTREBY CIEĽOVÝCH SKUPÍN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7109B213">
          <v:shape id="_x0000_s1250" type="#_x0000_t202" style="position:absolute;margin-left:529.8pt;margin-top:10.9pt;width:458.35pt;height:21.35pt;z-index:2516582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250">
              <w:txbxContent>
                <w:p w14:paraId="1A2D1BF8" w14:textId="77777777" w:rsidR="00FF2CDE" w:rsidRPr="00F66DB9" w:rsidRDefault="00FF2CDE" w:rsidP="00F66DB9">
                  <w:pPr>
                    <w:jc w:val="center"/>
                    <w:rPr>
                      <w:szCs w:val="20"/>
                    </w:rPr>
                  </w:pPr>
                  <w:r w:rsidRPr="00F66DB9">
                    <w:rPr>
                      <w:b/>
                      <w:sz w:val="20"/>
                      <w:szCs w:val="20"/>
                    </w:rPr>
                    <w:t xml:space="preserve">MERATEĽNÉ UKAZOVATELE VÝSLEDKU </w:t>
                  </w:r>
                  <w:r>
                    <w:rPr>
                      <w:b/>
                      <w:sz w:val="20"/>
                      <w:szCs w:val="20"/>
                    </w:rPr>
                    <w:t>A</w:t>
                  </w:r>
                  <w:r w:rsidRPr="00F66DB9">
                    <w:rPr>
                      <w:b/>
                      <w:sz w:val="20"/>
                      <w:szCs w:val="20"/>
                    </w:rPr>
                    <w:t xml:space="preserve"> DOPADU</w:t>
                  </w:r>
                  <w:r>
                    <w:rPr>
                      <w:b/>
                      <w:sz w:val="20"/>
                      <w:szCs w:val="20"/>
                    </w:rPr>
                    <w:t xml:space="preserve"> PROJEKTU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7F186B1C">
          <v:shape id="Text Box 37" o:spid="_x0000_s1131" type="#_x0000_t202" style="position:absolute;margin-left:1.15pt;margin-top:10.9pt;width:118.1pt;height:21.35pt;z-index:251658257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Text Box 37">
              <w:txbxContent>
                <w:p w14:paraId="3834F1D4" w14:textId="77777777" w:rsidR="00FF2CDE" w:rsidRPr="008541E8" w:rsidRDefault="00FF2CDE" w:rsidP="00B87C18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8541E8">
                    <w:rPr>
                      <w:b/>
                      <w:sz w:val="20"/>
                      <w:szCs w:val="20"/>
                    </w:rPr>
                    <w:t>VSTUPY</w:t>
                  </w:r>
                  <w:r>
                    <w:rPr>
                      <w:b/>
                      <w:sz w:val="20"/>
                      <w:szCs w:val="20"/>
                    </w:rPr>
                    <w:t xml:space="preserve"> PROJEKTU</w:t>
                  </w:r>
                </w:p>
              </w:txbxContent>
            </v:textbox>
          </v:shape>
        </w:pict>
      </w:r>
    </w:p>
    <w:p w14:paraId="6F5E24D2" w14:textId="6501A66F" w:rsidR="00B90147" w:rsidRDefault="00650648">
      <w:r>
        <w:rPr>
          <w:noProof/>
        </w:rPr>
        <w:pict w14:anchorId="4C9C5429">
          <v:shape id="Textové pole 2" o:spid="_x0000_s1322" type="#_x0000_t202" style="position:absolute;margin-left:151.8pt;margin-top:10.95pt;width:347.3pt;height:31.6pt;z-index:251658322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">
            <v:textbox>
              <w:txbxContent>
                <w:p w14:paraId="09AC2498" w14:textId="1FE4E32E" w:rsidR="004613A9" w:rsidRPr="0083370C" w:rsidRDefault="00BC4146" w:rsidP="0083370C">
                  <w:pPr>
                    <w:pStyle w:val="Odsekzoznamu"/>
                    <w:numPr>
                      <w:ilvl w:val="0"/>
                      <w:numId w:val="6"/>
                    </w:numPr>
                    <w:rPr>
                      <w:sz w:val="18"/>
                      <w:szCs w:val="18"/>
                      <w:lang w:val="sk-SK"/>
                    </w:rPr>
                  </w:pPr>
                  <w:r>
                    <w:rPr>
                      <w:sz w:val="18"/>
                      <w:szCs w:val="18"/>
                      <w:lang w:val="sk-SK"/>
                    </w:rPr>
                    <w:t>Potreba i</w:t>
                  </w:r>
                  <w:r w:rsidR="004613A9" w:rsidRPr="004613A9">
                    <w:rPr>
                      <w:sz w:val="18"/>
                      <w:szCs w:val="18"/>
                      <w:lang w:val="sk-SK"/>
                    </w:rPr>
                    <w:t>nkluzívn</w:t>
                  </w:r>
                  <w:r>
                    <w:rPr>
                      <w:sz w:val="18"/>
                      <w:szCs w:val="18"/>
                      <w:lang w:val="sk-SK"/>
                    </w:rPr>
                    <w:t>eho</w:t>
                  </w:r>
                  <w:r w:rsidR="004613A9" w:rsidRPr="004613A9">
                    <w:rPr>
                      <w:sz w:val="18"/>
                      <w:szCs w:val="18"/>
                      <w:lang w:val="sk-SK"/>
                    </w:rPr>
                    <w:t xml:space="preserve"> mode</w:t>
                  </w:r>
                  <w:r>
                    <w:rPr>
                      <w:sz w:val="18"/>
                      <w:szCs w:val="18"/>
                      <w:lang w:val="sk-SK"/>
                    </w:rPr>
                    <w:t>lu</w:t>
                  </w:r>
                  <w:r w:rsidR="004613A9" w:rsidRPr="004613A9">
                    <w:rPr>
                      <w:sz w:val="18"/>
                      <w:szCs w:val="18"/>
                      <w:lang w:val="sk-SK"/>
                    </w:rPr>
                    <w:t xml:space="preserve"> vzdelávania ako nástroj inklúzie detí pochádzajúcich z MRK</w:t>
                  </w:r>
                </w:p>
              </w:txbxContent>
            </v:textbox>
            <w10:wrap type="square"/>
          </v:shape>
        </w:pict>
      </w:r>
      <w:r>
        <w:rPr>
          <w:noProof/>
          <w:lang w:eastAsia="cs-CZ"/>
        </w:rPr>
        <w:pict w14:anchorId="22B80FCC">
          <v:shape id="_x0000_s1251" type="#_x0000_t202" style="position:absolute;margin-left:528.25pt;margin-top:6.8pt;width:465.5pt;height:195.6pt;z-index:251658281;visibility:visible;mso-width-relative:margin;mso-height-relative:margin">
            <v:textbox style="mso-next-textbox:#_x0000_s1251">
              <w:txbxContent>
                <w:tbl>
                  <w:tblPr>
                    <w:tblStyle w:val="Mriekatabuky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534"/>
                    <w:gridCol w:w="6447"/>
                    <w:gridCol w:w="1177"/>
                    <w:gridCol w:w="1064"/>
                  </w:tblGrid>
                  <w:tr w:rsidR="00E70A99" w14:paraId="29266F50" w14:textId="77777777" w:rsidTr="00E70A99">
                    <w:tc>
                      <w:tcPr>
                        <w:tcW w:w="534" w:type="dxa"/>
                      </w:tcPr>
                      <w:p w14:paraId="1C6CEF3D" w14:textId="77777777" w:rsidR="00E70A99" w:rsidRPr="00904F09" w:rsidRDefault="00E70A99" w:rsidP="005412F8">
                        <w:pPr>
                          <w:spacing w:before="120" w:after="120"/>
                          <w:jc w:val="center"/>
                          <w:rPr>
                            <w:b/>
                            <w:sz w:val="18"/>
                            <w:szCs w:val="18"/>
                            <w:lang w:val="sk-SK"/>
                          </w:rPr>
                        </w:pPr>
                        <w:r w:rsidRPr="00904F09">
                          <w:rPr>
                            <w:b/>
                            <w:sz w:val="18"/>
                            <w:szCs w:val="18"/>
                            <w:lang w:val="sk-SK"/>
                          </w:rPr>
                          <w:t>Typ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1A22B8E0" w14:textId="77777777" w:rsidR="00E70A99" w:rsidRPr="00904F09" w:rsidRDefault="00E70A99" w:rsidP="005412F8">
                        <w:pPr>
                          <w:spacing w:before="120" w:after="120"/>
                          <w:jc w:val="center"/>
                          <w:rPr>
                            <w:b/>
                            <w:sz w:val="18"/>
                            <w:szCs w:val="18"/>
                            <w:lang w:val="sk-SK"/>
                          </w:rPr>
                        </w:pPr>
                        <w:r w:rsidRPr="00904F09">
                          <w:rPr>
                            <w:b/>
                            <w:sz w:val="18"/>
                            <w:szCs w:val="18"/>
                            <w:lang w:val="sk-SK"/>
                          </w:rPr>
                          <w:t>Názov merateľného ukazovateľa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411B2851" w14:textId="77777777" w:rsidR="00E70A99" w:rsidRPr="00904F09" w:rsidRDefault="00E70A99" w:rsidP="005316FE">
                        <w:pPr>
                          <w:jc w:val="center"/>
                          <w:rPr>
                            <w:sz w:val="18"/>
                            <w:szCs w:val="18"/>
                            <w:lang w:val="sk-SK"/>
                          </w:rPr>
                        </w:pPr>
                        <w:r w:rsidRPr="00904F09">
                          <w:rPr>
                            <w:sz w:val="18"/>
                            <w:szCs w:val="18"/>
                            <w:lang w:val="sk-SK"/>
                          </w:rPr>
                          <w:t>Plánovaný stav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49E67514" w14:textId="0D5804B6" w:rsidR="00E70A99" w:rsidRPr="00904F09" w:rsidRDefault="00E70A99" w:rsidP="005316FE">
                        <w:pPr>
                          <w:jc w:val="center"/>
                          <w:rPr>
                            <w:sz w:val="18"/>
                            <w:szCs w:val="18"/>
                            <w:lang w:val="sk-SK"/>
                          </w:rPr>
                        </w:pPr>
                        <w:r w:rsidRPr="00F22219">
                          <w:rPr>
                            <w:sz w:val="18"/>
                            <w:szCs w:val="18"/>
                            <w:lang w:val="sk-SK"/>
                          </w:rPr>
                          <w:t>Skutočný stav</w:t>
                        </w:r>
                        <w:r w:rsidR="00904F09" w:rsidRPr="00F22219">
                          <w:rPr>
                            <w:sz w:val="18"/>
                            <w:szCs w:val="18"/>
                            <w:lang w:val="sk-SK"/>
                          </w:rPr>
                          <w:t xml:space="preserve"> podľa poslednej </w:t>
                        </w:r>
                        <w:r w:rsidR="001D6CA1">
                          <w:rPr>
                            <w:sz w:val="18"/>
                            <w:szCs w:val="18"/>
                            <w:lang w:val="sk-SK"/>
                          </w:rPr>
                          <w:t>N</w:t>
                        </w:r>
                        <w:r w:rsidR="00904F09" w:rsidRPr="00F22219">
                          <w:rPr>
                            <w:sz w:val="18"/>
                            <w:szCs w:val="18"/>
                            <w:lang w:val="sk-SK"/>
                          </w:rPr>
                          <w:t>MS</w:t>
                        </w:r>
                      </w:p>
                    </w:tc>
                  </w:tr>
                  <w:tr w:rsidR="00E70A99" w14:paraId="426F2A86" w14:textId="77777777" w:rsidTr="00E70A99">
                    <w:tc>
                      <w:tcPr>
                        <w:tcW w:w="534" w:type="dxa"/>
                      </w:tcPr>
                      <w:p w14:paraId="42890AE2" w14:textId="55A6DD23" w:rsidR="008110C3" w:rsidRPr="00904F09" w:rsidRDefault="00887239" w:rsidP="00E70A99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1E734A22" w14:textId="44052CF4" w:rsidR="00E70A99" w:rsidRPr="00904F09" w:rsidRDefault="00C50E12" w:rsidP="005412F8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 w:rsidRPr="005E5253">
                          <w:rPr>
                            <w:bCs/>
                            <w:sz w:val="18"/>
                            <w:szCs w:val="18"/>
                            <w:lang w:val="sk-SK"/>
                          </w:rPr>
                          <w:t>Počet inovovaných/novovytvorených učebných materiálov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47EFBF83" w14:textId="5B67F9AC" w:rsidR="00E70A99" w:rsidRPr="00904F09" w:rsidRDefault="005316FE" w:rsidP="005316FE">
                        <w:pPr>
                          <w:jc w:val="center"/>
                          <w:rPr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sz w:val="18"/>
                            <w:szCs w:val="18"/>
                            <w:lang w:val="sk-SK"/>
                          </w:rPr>
                          <w:t>224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5392D12A" w14:textId="55A0DC6E" w:rsidR="00E70A99" w:rsidRPr="00904F09" w:rsidRDefault="005316FE" w:rsidP="005316FE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213</w:t>
                        </w:r>
                      </w:p>
                    </w:tc>
                  </w:tr>
                  <w:tr w:rsidR="00E70A99" w14:paraId="47B145A6" w14:textId="77777777" w:rsidTr="00E70A99">
                    <w:tc>
                      <w:tcPr>
                        <w:tcW w:w="534" w:type="dxa"/>
                      </w:tcPr>
                      <w:p w14:paraId="3DBF3098" w14:textId="7D7E5D34" w:rsidR="00E70A99" w:rsidRPr="00904F09" w:rsidRDefault="00887239" w:rsidP="00E70A99">
                        <w:pPr>
                          <w:jc w:val="center"/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6AB80FDB" w14:textId="6C613006" w:rsidR="00E70A99" w:rsidRPr="00904F09" w:rsidRDefault="000A0DBC" w:rsidP="003602F2">
                        <w:pPr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 w:rsidRPr="008E0471">
                          <w:rPr>
                            <w:bCs/>
                            <w:sz w:val="18"/>
                            <w:szCs w:val="18"/>
                            <w:lang w:val="sk-SK"/>
                          </w:rPr>
                          <w:t>Počet novovytvorených vzdelávacích programov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32454031" w14:textId="677C53C2" w:rsidR="00E70A99" w:rsidRPr="00904F09" w:rsidRDefault="000A0DBC" w:rsidP="005316FE">
                        <w:pPr>
                          <w:jc w:val="center"/>
                          <w:rPr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sz w:val="18"/>
                            <w:szCs w:val="18"/>
                            <w:lang w:val="sk-SK"/>
                          </w:rPr>
                          <w:t>2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25BC6667" w14:textId="27A623CD" w:rsidR="00E70A99" w:rsidRPr="00904F09" w:rsidRDefault="000A0DBC" w:rsidP="005316FE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2</w:t>
                        </w:r>
                      </w:p>
                    </w:tc>
                  </w:tr>
                  <w:tr w:rsidR="00E70A99" w14:paraId="70279DDF" w14:textId="77777777" w:rsidTr="00E70A99">
                    <w:tc>
                      <w:tcPr>
                        <w:tcW w:w="534" w:type="dxa"/>
                      </w:tcPr>
                      <w:p w14:paraId="76C9CF09" w14:textId="73CA9DC1" w:rsidR="00E70A99" w:rsidRPr="00904F09" w:rsidRDefault="00887239" w:rsidP="00E70A99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37189564" w14:textId="7D716BEE" w:rsidR="00E70A99" w:rsidRPr="00904F09" w:rsidRDefault="003B18A6" w:rsidP="005412F8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 w:rsidRPr="008E0471">
                          <w:rPr>
                            <w:bCs/>
                            <w:sz w:val="18"/>
                            <w:szCs w:val="18"/>
                            <w:lang w:val="sk-SK"/>
                          </w:rPr>
                          <w:t>Počet osôb, ktoré sa podieľajú na sociálnej inklúzii osôb z MRK, vyškolených v rámci programov ďalšieho vzdelávania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4527E064" w14:textId="6B45EAF0" w:rsidR="00E70A99" w:rsidRPr="00904F09" w:rsidRDefault="00A51D09" w:rsidP="005316FE">
                        <w:pPr>
                          <w:jc w:val="center"/>
                          <w:rPr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sz w:val="18"/>
                            <w:szCs w:val="18"/>
                            <w:lang w:val="sk-SK"/>
                          </w:rPr>
                          <w:t>550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25D8259C" w14:textId="53CD5AE2" w:rsidR="00E70A99" w:rsidRPr="00904F09" w:rsidRDefault="00A51D09" w:rsidP="005316FE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570</w:t>
                        </w:r>
                      </w:p>
                    </w:tc>
                  </w:tr>
                  <w:tr w:rsidR="00E70A99" w14:paraId="31606050" w14:textId="77777777" w:rsidTr="00E70A99">
                    <w:tc>
                      <w:tcPr>
                        <w:tcW w:w="534" w:type="dxa"/>
                      </w:tcPr>
                      <w:p w14:paraId="3AE069CD" w14:textId="3F12FDB5" w:rsidR="00E70A99" w:rsidRPr="00904F09" w:rsidRDefault="00887239" w:rsidP="00E70A99">
                        <w:pPr>
                          <w:jc w:val="center"/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4E47A5A1" w14:textId="3D9C552F" w:rsidR="00E70A99" w:rsidRPr="00904F09" w:rsidRDefault="00EC51D5" w:rsidP="003602F2">
                        <w:pPr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 w:rsidRPr="00CE4329">
                          <w:rPr>
                            <w:bCs/>
                            <w:sz w:val="18"/>
                            <w:szCs w:val="18"/>
                            <w:lang w:val="sk-SK"/>
                          </w:rPr>
                          <w:t>Počet pedagogických zamestnancov zapojených do aktivít projektu využívajúceho informačno-komunikačné technológie vo vyučovacom procese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2DA9E842" w14:textId="31A18AD7" w:rsidR="00E70A99" w:rsidRPr="00904F09" w:rsidRDefault="00EC51D5" w:rsidP="005316FE">
                        <w:pPr>
                          <w:jc w:val="center"/>
                          <w:rPr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sz w:val="18"/>
                            <w:szCs w:val="18"/>
                            <w:lang w:val="sk-SK"/>
                          </w:rPr>
                          <w:t>550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6A3FEC7D" w14:textId="6C304F01" w:rsidR="00E70A99" w:rsidRPr="00904F09" w:rsidRDefault="00EC51D5" w:rsidP="005316FE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554</w:t>
                        </w:r>
                      </w:p>
                    </w:tc>
                  </w:tr>
                  <w:tr w:rsidR="00E70A99" w14:paraId="20FCB574" w14:textId="77777777" w:rsidTr="00E70A99">
                    <w:tc>
                      <w:tcPr>
                        <w:tcW w:w="534" w:type="dxa"/>
                      </w:tcPr>
                      <w:p w14:paraId="595B9BED" w14:textId="569BE7B0" w:rsidR="00E70A99" w:rsidRDefault="00887239" w:rsidP="00E70A99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2A79BC26" w14:textId="3BABC5E2" w:rsidR="00E70A99" w:rsidRDefault="00030DB7" w:rsidP="00231123">
                        <w:pPr>
                          <w:rPr>
                            <w:sz w:val="18"/>
                            <w:szCs w:val="18"/>
                          </w:rPr>
                        </w:pPr>
                        <w:r w:rsidRPr="00B30FAF">
                          <w:rPr>
                            <w:bCs/>
                            <w:sz w:val="18"/>
                            <w:szCs w:val="18"/>
                            <w:lang w:val="sk-SK"/>
                          </w:rPr>
                          <w:t>Počet podporených programov vzdelávania s</w:t>
                        </w:r>
                        <w:r>
                          <w:rPr>
                            <w:bCs/>
                            <w:sz w:val="18"/>
                            <w:szCs w:val="18"/>
                            <w:lang w:val="sk-SK"/>
                          </w:rPr>
                          <w:t> </w:t>
                        </w:r>
                        <w:r w:rsidRPr="00B30FAF">
                          <w:rPr>
                            <w:bCs/>
                            <w:sz w:val="18"/>
                            <w:szCs w:val="18"/>
                            <w:lang w:val="sk-SK"/>
                          </w:rPr>
                          <w:t>príspevkom</w:t>
                        </w:r>
                        <w:r>
                          <w:rPr>
                            <w:bCs/>
                            <w:sz w:val="18"/>
                            <w:szCs w:val="18"/>
                            <w:lang w:val="sk-SK"/>
                          </w:rPr>
                          <w:t xml:space="preserve"> </w:t>
                        </w:r>
                        <w:r w:rsidRPr="00B30FAF">
                          <w:rPr>
                            <w:bCs/>
                            <w:sz w:val="18"/>
                            <w:szCs w:val="18"/>
                            <w:lang w:val="sk-SK"/>
                          </w:rPr>
                          <w:t>k rovnosti príležitostí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1B33CA9C" w14:textId="47D33BAE" w:rsidR="00E70A99" w:rsidRPr="00FF2CDE" w:rsidRDefault="00030DB7" w:rsidP="005316FE">
                        <w:pPr>
                          <w:tabs>
                            <w:tab w:val="left" w:pos="7512"/>
                          </w:tabs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2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2CF07D1E" w14:textId="0DA54E1E" w:rsidR="00E70A99" w:rsidRDefault="00030DB7" w:rsidP="005316FE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2</w:t>
                        </w:r>
                      </w:p>
                    </w:tc>
                  </w:tr>
                  <w:tr w:rsidR="00904F09" w14:paraId="4F954052" w14:textId="77777777" w:rsidTr="00E70A99">
                    <w:tc>
                      <w:tcPr>
                        <w:tcW w:w="534" w:type="dxa"/>
                      </w:tcPr>
                      <w:p w14:paraId="19C9D68B" w14:textId="2034F4E5" w:rsidR="00904F09" w:rsidRDefault="00887239" w:rsidP="00E70A99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6F385D32" w14:textId="75FC58F0" w:rsidR="00904F09" w:rsidRDefault="00A0329A" w:rsidP="003602F2">
                        <w:pPr>
                          <w:rPr>
                            <w:sz w:val="18"/>
                            <w:szCs w:val="18"/>
                          </w:rPr>
                        </w:pPr>
                        <w:r w:rsidRPr="00CE4329">
                          <w:rPr>
                            <w:bCs/>
                            <w:sz w:val="18"/>
                            <w:szCs w:val="18"/>
                            <w:lang w:val="sk-SK"/>
                          </w:rPr>
                          <w:t>Počet programov ďalšieho vzdelávania pre osoby podieľajúce sa na sociálnej inklúzii osôb z</w:t>
                        </w:r>
                        <w:r>
                          <w:rPr>
                            <w:bCs/>
                            <w:sz w:val="18"/>
                            <w:szCs w:val="18"/>
                            <w:lang w:val="sk-SK"/>
                          </w:rPr>
                          <w:t> </w:t>
                        </w:r>
                        <w:r w:rsidRPr="00CE4329">
                          <w:rPr>
                            <w:bCs/>
                            <w:sz w:val="18"/>
                            <w:szCs w:val="18"/>
                            <w:lang w:val="sk-SK"/>
                          </w:rPr>
                          <w:t>MRK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605C4B09" w14:textId="6CECF468" w:rsidR="00904F09" w:rsidRPr="00FF2CDE" w:rsidRDefault="00A0329A" w:rsidP="005316FE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2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4FB78C7C" w14:textId="5969387C" w:rsidR="00904F09" w:rsidRDefault="00A0329A" w:rsidP="005316FE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2</w:t>
                        </w:r>
                      </w:p>
                    </w:tc>
                  </w:tr>
                  <w:tr w:rsidR="00904F09" w14:paraId="56882359" w14:textId="77777777" w:rsidTr="00E70A99">
                    <w:tc>
                      <w:tcPr>
                        <w:tcW w:w="534" w:type="dxa"/>
                      </w:tcPr>
                      <w:p w14:paraId="2BD16A60" w14:textId="65B2BCA7" w:rsidR="00904F09" w:rsidRDefault="00CB2E46" w:rsidP="00E70A99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D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1BEA9D86" w14:textId="028E94E1" w:rsidR="00904F09" w:rsidRDefault="00CB2E46" w:rsidP="003602F2">
                        <w:pPr>
                          <w:rPr>
                            <w:sz w:val="18"/>
                            <w:szCs w:val="18"/>
                          </w:rPr>
                        </w:pPr>
                        <w:r w:rsidRPr="008617E5">
                          <w:rPr>
                            <w:bCs/>
                            <w:sz w:val="18"/>
                            <w:szCs w:val="18"/>
                            <w:lang w:val="sk-SK"/>
                          </w:rPr>
                          <w:t>Počet novovytvorených / inovovaných vzdelávacích programov využívaných po ukončení realizácie projektu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12A9DD72" w14:textId="32F23C84" w:rsidR="00904F09" w:rsidRPr="00FF2CDE" w:rsidRDefault="00CB2E46" w:rsidP="005316FE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2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19A127FF" w14:textId="12085BB4" w:rsidR="00904F09" w:rsidRDefault="00CB2E46" w:rsidP="005316FE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2</w:t>
                        </w:r>
                      </w:p>
                    </w:tc>
                  </w:tr>
                  <w:tr w:rsidR="00904F09" w14:paraId="5B747513" w14:textId="77777777" w:rsidTr="00E70A99">
                    <w:tc>
                      <w:tcPr>
                        <w:tcW w:w="534" w:type="dxa"/>
                      </w:tcPr>
                      <w:p w14:paraId="3FC0F2A3" w14:textId="3BF8D325" w:rsidR="00904F09" w:rsidRDefault="00510E86" w:rsidP="00E70A99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D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682920DE" w14:textId="217E0800" w:rsidR="00904F09" w:rsidRDefault="00510E86" w:rsidP="003602F2">
                        <w:pPr>
                          <w:rPr>
                            <w:sz w:val="18"/>
                            <w:szCs w:val="18"/>
                          </w:rPr>
                        </w:pPr>
                        <w:r w:rsidRPr="00C0555E">
                          <w:rPr>
                            <w:bCs/>
                            <w:sz w:val="18"/>
                            <w:szCs w:val="18"/>
                            <w:lang w:val="sk-SK"/>
                          </w:rPr>
                          <w:t>Počet zamestnancov, ktorí využívajú výsledky projektu po ukončení jeho realizácie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0CDED3B2" w14:textId="3FE3F082" w:rsidR="00904F09" w:rsidRPr="00FF2CDE" w:rsidRDefault="00510E86" w:rsidP="005316FE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500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5B6C0E7B" w14:textId="2C43B162" w:rsidR="00904F09" w:rsidRDefault="00510E86" w:rsidP="005316FE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570</w:t>
                        </w:r>
                      </w:p>
                    </w:tc>
                  </w:tr>
                </w:tbl>
                <w:p w14:paraId="401CE722" w14:textId="77777777" w:rsidR="00FF2CDE" w:rsidRPr="00952F6F" w:rsidRDefault="00FF2CDE" w:rsidP="003602F2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0A42BAE9">
          <v:shape id="Text Box 71" o:spid="_x0000_s1132" type="#_x0000_t202" style="position:absolute;margin-left:6.75pt;margin-top:10.95pt;width:112.5pt;height:121.3pt;z-index:251658258;visibility:visible;mso-width-relative:margin;mso-height-relative:margin">
            <v:textbox style="mso-next-textbox:#Text Box 71">
              <w:txbxContent>
                <w:p w14:paraId="6453C968" w14:textId="1F0968CD" w:rsidR="00FF2CDE" w:rsidRDefault="00FF2CDE" w:rsidP="00C75FC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sk-SK"/>
                    </w:rPr>
                  </w:pPr>
                  <w:r w:rsidRPr="00F22219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sk-SK"/>
                    </w:rPr>
                    <w:t xml:space="preserve">Celkové oprávnené výdavky projektu: </w:t>
                  </w:r>
                </w:p>
                <w:p w14:paraId="47064183" w14:textId="560C0B8A" w:rsidR="00D9215A" w:rsidRPr="00F22219" w:rsidRDefault="00D9215A" w:rsidP="00C75FC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sk-SK"/>
                    </w:rPr>
                  </w:pPr>
                  <w:r w:rsidRPr="005A2A9D">
                    <w:rPr>
                      <w:bCs/>
                      <w:sz w:val="18"/>
                      <w:szCs w:val="18"/>
                      <w:lang w:val="sk-SK"/>
                    </w:rPr>
                    <w:t>7 372 029,00</w:t>
                  </w:r>
                  <w:r>
                    <w:rPr>
                      <w:bCs/>
                      <w:sz w:val="18"/>
                      <w:szCs w:val="18"/>
                      <w:lang w:val="sk-SK"/>
                    </w:rPr>
                    <w:t xml:space="preserve"> </w:t>
                  </w:r>
                  <w:r w:rsidRPr="00DB0993">
                    <w:rPr>
                      <w:bCs/>
                      <w:sz w:val="18"/>
                      <w:szCs w:val="18"/>
                      <w:lang w:val="sk-SK"/>
                    </w:rPr>
                    <w:t>EUR</w:t>
                  </w:r>
                </w:p>
                <w:p w14:paraId="2614309E" w14:textId="77777777" w:rsidR="000F0AEF" w:rsidRDefault="00DD7C0B" w:rsidP="00C75FCA">
                  <w:pPr>
                    <w:autoSpaceDE w:val="0"/>
                    <w:autoSpaceDN w:val="0"/>
                    <w:adjustRightInd w:val="0"/>
                    <w:spacing w:before="120" w:after="0" w:line="240" w:lineRule="auto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val="sk-SK"/>
                    </w:rPr>
                  </w:pPr>
                  <w:r w:rsidRPr="00F22219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val="sk-SK"/>
                    </w:rPr>
                    <w:t>Čerpané prostriedky:</w:t>
                  </w:r>
                </w:p>
                <w:p w14:paraId="6F99ECE5" w14:textId="77777777" w:rsidR="000F0AEF" w:rsidRDefault="000F0AEF" w:rsidP="000F0AEF">
                  <w:pPr>
                    <w:spacing w:after="0" w:line="240" w:lineRule="auto"/>
                    <w:rPr>
                      <w:bCs/>
                      <w:sz w:val="18"/>
                      <w:szCs w:val="18"/>
                      <w:lang w:val="sk-SK"/>
                    </w:rPr>
                  </w:pPr>
                  <w:r>
                    <w:rPr>
                      <w:bCs/>
                      <w:sz w:val="18"/>
                      <w:szCs w:val="18"/>
                      <w:lang w:val="sk-SK"/>
                    </w:rPr>
                    <w:t>6 432 972,58 (87,26 %)</w:t>
                  </w:r>
                </w:p>
                <w:p w14:paraId="23E826D6" w14:textId="04021C99" w:rsidR="00FF2CDE" w:rsidRDefault="00FF2CDE" w:rsidP="00C75FCA">
                  <w:pPr>
                    <w:autoSpaceDE w:val="0"/>
                    <w:autoSpaceDN w:val="0"/>
                    <w:adjustRightInd w:val="0"/>
                    <w:spacing w:before="120" w:after="0" w:line="240" w:lineRule="auto"/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sk-SK"/>
                    </w:rPr>
                  </w:pPr>
                  <w:r w:rsidRPr="00F22219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sk-SK"/>
                    </w:rPr>
                    <w:t xml:space="preserve">Doba realizácie: </w:t>
                  </w:r>
                </w:p>
                <w:p w14:paraId="600FCC28" w14:textId="59180BAC" w:rsidR="00EE3012" w:rsidRPr="00F22219" w:rsidRDefault="00EE3012" w:rsidP="00EE301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sk-SK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02/</w:t>
                  </w:r>
                  <w:proofErr w:type="gramStart"/>
                  <w:r>
                    <w:rPr>
                      <w:bCs/>
                      <w:sz w:val="18"/>
                      <w:szCs w:val="18"/>
                    </w:rPr>
                    <w:t>2013 – 11</w:t>
                  </w:r>
                  <w:proofErr w:type="gramEnd"/>
                  <w:r>
                    <w:rPr>
                      <w:bCs/>
                      <w:sz w:val="18"/>
                      <w:szCs w:val="18"/>
                    </w:rPr>
                    <w:t>/2015</w:t>
                  </w:r>
                </w:p>
                <w:p w14:paraId="1C26B04B" w14:textId="77777777" w:rsidR="00FF2CDE" w:rsidRPr="00952F6F" w:rsidRDefault="00FF2CDE" w:rsidP="00952F6F">
                  <w:pPr>
                    <w:rPr>
                      <w:szCs w:val="18"/>
                    </w:rPr>
                  </w:pPr>
                </w:p>
              </w:txbxContent>
            </v:textbox>
          </v:shape>
        </w:pict>
      </w:r>
    </w:p>
    <w:p w14:paraId="09B7865A" w14:textId="5C05027E" w:rsidR="00B90147" w:rsidRDefault="00650648">
      <w:r>
        <w:rPr>
          <w:noProof/>
          <w:lang w:eastAsia="cs-CZ"/>
        </w:rPr>
        <w:pict w14:anchorId="3D094028">
          <v:shape id="_x0000_s1274" type="#_x0000_t202" style="position:absolute;margin-left:160.1pt;margin-top:24.15pt;width:324.7pt;height:21.35pt;z-index:2516582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274">
              <w:txbxContent>
                <w:p w14:paraId="20F81005" w14:textId="77777777" w:rsidR="00DD7C0B" w:rsidRPr="00DD7C0B" w:rsidRDefault="00DD7C0B" w:rsidP="00DD7C0B">
                  <w:pPr>
                    <w:jc w:val="center"/>
                    <w:rPr>
                      <w:b/>
                      <w:sz w:val="20"/>
                      <w:szCs w:val="20"/>
                      <w:lang w:val="sk-SK"/>
                    </w:rPr>
                  </w:pPr>
                  <w:r>
                    <w:rPr>
                      <w:b/>
                      <w:sz w:val="20"/>
                      <w:szCs w:val="20"/>
                      <w:lang w:val="sk-SK"/>
                    </w:rPr>
                    <w:t>EXTERNÉ</w:t>
                  </w:r>
                  <w:r w:rsidR="00904F09">
                    <w:rPr>
                      <w:b/>
                      <w:sz w:val="20"/>
                      <w:szCs w:val="20"/>
                      <w:lang w:val="sk-SK"/>
                    </w:rPr>
                    <w:t xml:space="preserve"> FAKTORY</w:t>
                  </w:r>
                </w:p>
              </w:txbxContent>
            </v:textbox>
          </v:shape>
        </w:pict>
      </w:r>
    </w:p>
    <w:p w14:paraId="60A9DA20" w14:textId="22D5983E" w:rsidR="00B90147" w:rsidRDefault="00650648">
      <w:r>
        <w:rPr>
          <w:noProof/>
          <w:lang w:eastAsia="cs-CZ"/>
        </w:rPr>
        <w:pict w14:anchorId="4C9C5429">
          <v:shape id="_x0000_s1323" type="#_x0000_t202" style="position:absolute;margin-left:151.8pt;margin-top:20.05pt;width:347.3pt;height:33.3pt;z-index:251658323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">
            <v:textbox>
              <w:txbxContent>
                <w:p w14:paraId="62ED38BF" w14:textId="7FFB2C70" w:rsidR="00BD206F" w:rsidRPr="0083370C" w:rsidRDefault="00BD206F" w:rsidP="00BD206F">
                  <w:pPr>
                    <w:pStyle w:val="Odsekzoznamu"/>
                    <w:numPr>
                      <w:ilvl w:val="0"/>
                      <w:numId w:val="6"/>
                    </w:numPr>
                    <w:rPr>
                      <w:sz w:val="18"/>
                      <w:szCs w:val="18"/>
                      <w:lang w:val="sk-SK"/>
                    </w:rPr>
                  </w:pPr>
                  <w:r w:rsidRPr="0083370C">
                    <w:rPr>
                      <w:sz w:val="18"/>
                      <w:szCs w:val="18"/>
                      <w:lang w:val="sk-SK"/>
                    </w:rPr>
                    <w:t>Záujem pedagogických zamestnancov o</w:t>
                  </w:r>
                  <w:r w:rsidR="00BC4146">
                    <w:rPr>
                      <w:sz w:val="18"/>
                      <w:szCs w:val="18"/>
                      <w:lang w:val="sk-SK"/>
                    </w:rPr>
                    <w:t xml:space="preserve"> ďalšie </w:t>
                  </w:r>
                  <w:r w:rsidRPr="0083370C">
                    <w:rPr>
                      <w:sz w:val="18"/>
                      <w:szCs w:val="18"/>
                      <w:lang w:val="sk-SK"/>
                    </w:rPr>
                    <w:t xml:space="preserve">vzdelávanie </w:t>
                  </w:r>
                </w:p>
                <w:p w14:paraId="41A6F065" w14:textId="7E49EFF7" w:rsidR="00BD206F" w:rsidRPr="0083370C" w:rsidRDefault="00BC4146" w:rsidP="00BD206F">
                  <w:pPr>
                    <w:pStyle w:val="Odsekzoznamu"/>
                    <w:numPr>
                      <w:ilvl w:val="0"/>
                      <w:numId w:val="6"/>
                    </w:numPr>
                    <w:rPr>
                      <w:sz w:val="18"/>
                      <w:szCs w:val="18"/>
                      <w:lang w:val="sk-SK"/>
                    </w:rPr>
                  </w:pPr>
                  <w:r>
                    <w:rPr>
                      <w:sz w:val="18"/>
                      <w:szCs w:val="18"/>
                      <w:lang w:val="sk-SK"/>
                    </w:rPr>
                    <w:t>Z</w:t>
                  </w:r>
                  <w:r w:rsidR="00BD206F" w:rsidRPr="0083370C">
                    <w:rPr>
                      <w:sz w:val="18"/>
                      <w:szCs w:val="18"/>
                      <w:lang w:val="sk-SK"/>
                    </w:rPr>
                    <w:t>áujem zo strany žiakov a</w:t>
                  </w:r>
                  <w:r>
                    <w:rPr>
                      <w:sz w:val="18"/>
                      <w:szCs w:val="18"/>
                      <w:lang w:val="sk-SK"/>
                    </w:rPr>
                    <w:t> </w:t>
                  </w:r>
                  <w:r w:rsidR="00BD206F" w:rsidRPr="0083370C">
                    <w:rPr>
                      <w:sz w:val="18"/>
                      <w:szCs w:val="18"/>
                      <w:lang w:val="sk-SK"/>
                    </w:rPr>
                    <w:t>rodičov</w:t>
                  </w:r>
                  <w:r>
                    <w:rPr>
                      <w:sz w:val="18"/>
                      <w:szCs w:val="18"/>
                      <w:lang w:val="sk-SK"/>
                    </w:rPr>
                    <w:t xml:space="preserve"> z MRK</w:t>
                  </w:r>
                </w:p>
                <w:p w14:paraId="323A7309" w14:textId="55BE4F6E" w:rsidR="00751DFF" w:rsidRPr="009C4DB1" w:rsidRDefault="00751DFF" w:rsidP="00BC4146">
                  <w:pPr>
                    <w:pStyle w:val="Odsekzoznamu"/>
                    <w:tabs>
                      <w:tab w:val="left" w:pos="7512"/>
                    </w:tabs>
                    <w:ind w:left="360"/>
                    <w:rPr>
                      <w:sz w:val="18"/>
                      <w:szCs w:val="18"/>
                      <w:lang w:val="sk-SK"/>
                    </w:rPr>
                  </w:pPr>
                </w:p>
                <w:p w14:paraId="0C9A9032" w14:textId="28F9B1B5" w:rsidR="007B5509" w:rsidRPr="00414C58" w:rsidRDefault="007B5509" w:rsidP="007B5509">
                  <w:pPr>
                    <w:rPr>
                      <w:lang w:val="sk-SK"/>
                    </w:rPr>
                  </w:pPr>
                </w:p>
              </w:txbxContent>
            </v:textbox>
            <w10:wrap type="square"/>
          </v:shape>
        </w:pict>
      </w:r>
    </w:p>
    <w:p w14:paraId="6F21D6A3" w14:textId="24CB35A4" w:rsidR="004E5EF6" w:rsidRDefault="000561C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0342354" w14:textId="25FDEADC" w:rsidR="00B87C18" w:rsidRDefault="00B87C18"/>
    <w:p w14:paraId="6B3C0795" w14:textId="15DADF4A" w:rsidR="00B90147" w:rsidRDefault="00B90147"/>
    <w:p w14:paraId="78FBD690" w14:textId="2526FD1A" w:rsidR="00F66DB9" w:rsidRPr="005412F8" w:rsidRDefault="00F66DB9" w:rsidP="005412F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0634F11" w14:textId="3FF953DB" w:rsidR="005C11A0" w:rsidRDefault="005C11A0" w:rsidP="005412F8">
      <w:pPr>
        <w:autoSpaceDE w:val="0"/>
        <w:autoSpaceDN w:val="0"/>
        <w:adjustRightInd w:val="0"/>
        <w:spacing w:after="0" w:line="240" w:lineRule="auto"/>
      </w:pPr>
    </w:p>
    <w:p w14:paraId="2CDD29A6" w14:textId="12A9BC7C" w:rsidR="005C11A0" w:rsidRDefault="005C11A0"/>
    <w:p w14:paraId="3B93A37D" w14:textId="4D59752F" w:rsidR="005C11A0" w:rsidRDefault="005C11A0"/>
    <w:p w14:paraId="29F3D89D" w14:textId="586C9F36" w:rsidR="005C11A0" w:rsidRDefault="005C11A0"/>
    <w:p w14:paraId="0AC9CF96" w14:textId="77777777" w:rsidR="005C11A0" w:rsidRDefault="005C11A0"/>
    <w:p w14:paraId="7B2D6B14" w14:textId="77777777" w:rsidR="005C11A0" w:rsidRDefault="005C11A0"/>
    <w:p w14:paraId="1871EA4F" w14:textId="4D1E2BFE" w:rsidR="005C11A0" w:rsidRDefault="005C11A0"/>
    <w:p w14:paraId="65369EE8" w14:textId="77777777" w:rsidR="005C11A0" w:rsidRDefault="005C11A0"/>
    <w:p w14:paraId="7B7B0BAF" w14:textId="77777777" w:rsidR="005C11A0" w:rsidRDefault="005C11A0"/>
    <w:p w14:paraId="3A7C3DDF" w14:textId="77777777" w:rsidR="005C11A0" w:rsidRDefault="005C11A0"/>
    <w:p w14:paraId="4B5E733F" w14:textId="77777777" w:rsidR="005C11A0" w:rsidRDefault="005C11A0"/>
    <w:p w14:paraId="01780C8F" w14:textId="77777777" w:rsidR="005C11A0" w:rsidRDefault="005C11A0"/>
    <w:p w14:paraId="44FC3F75" w14:textId="77777777" w:rsidR="005C11A0" w:rsidRDefault="005C11A0"/>
    <w:sectPr w:rsidR="005C11A0" w:rsidSect="005C11A0">
      <w:pgSz w:w="23814" w:h="16839" w:orient="landscape" w:code="8"/>
      <w:pgMar w:top="1417" w:right="0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A1771"/>
    <w:multiLevelType w:val="hybridMultilevel"/>
    <w:tmpl w:val="97C046E6"/>
    <w:lvl w:ilvl="0" w:tplc="1FEE747E"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7EF6B47"/>
    <w:multiLevelType w:val="hybridMultilevel"/>
    <w:tmpl w:val="C48E06B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241627E"/>
    <w:multiLevelType w:val="hybridMultilevel"/>
    <w:tmpl w:val="BBF89A5A"/>
    <w:lvl w:ilvl="0" w:tplc="B32E57D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86557C"/>
    <w:multiLevelType w:val="hybridMultilevel"/>
    <w:tmpl w:val="A5B21BA0"/>
    <w:lvl w:ilvl="0" w:tplc="C938FDA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C37EB3"/>
    <w:multiLevelType w:val="hybridMultilevel"/>
    <w:tmpl w:val="3190DBFA"/>
    <w:lvl w:ilvl="0" w:tplc="9B8A7DF8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745177E"/>
    <w:multiLevelType w:val="hybridMultilevel"/>
    <w:tmpl w:val="FF087004"/>
    <w:lvl w:ilvl="0" w:tplc="704EBD98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E96438A"/>
    <w:multiLevelType w:val="hybridMultilevel"/>
    <w:tmpl w:val="7D8CED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7C18"/>
    <w:rsid w:val="00006DE6"/>
    <w:rsid w:val="00010091"/>
    <w:rsid w:val="000154C1"/>
    <w:rsid w:val="00030DB7"/>
    <w:rsid w:val="0004294C"/>
    <w:rsid w:val="00045590"/>
    <w:rsid w:val="000561C9"/>
    <w:rsid w:val="00072F33"/>
    <w:rsid w:val="00077CCA"/>
    <w:rsid w:val="0008015C"/>
    <w:rsid w:val="000A0DBC"/>
    <w:rsid w:val="000A6C02"/>
    <w:rsid w:val="000B71D0"/>
    <w:rsid w:val="000C6609"/>
    <w:rsid w:val="000E6408"/>
    <w:rsid w:val="000F0AEF"/>
    <w:rsid w:val="000F1A70"/>
    <w:rsid w:val="000F1F9E"/>
    <w:rsid w:val="00121304"/>
    <w:rsid w:val="001270E2"/>
    <w:rsid w:val="00130A25"/>
    <w:rsid w:val="00133A68"/>
    <w:rsid w:val="00165F19"/>
    <w:rsid w:val="001824B8"/>
    <w:rsid w:val="001A0E51"/>
    <w:rsid w:val="001A4963"/>
    <w:rsid w:val="001B4862"/>
    <w:rsid w:val="001C49F4"/>
    <w:rsid w:val="001D3550"/>
    <w:rsid w:val="001D6CA1"/>
    <w:rsid w:val="001E5023"/>
    <w:rsid w:val="001F1C13"/>
    <w:rsid w:val="001F3F69"/>
    <w:rsid w:val="001F4C1A"/>
    <w:rsid w:val="00221855"/>
    <w:rsid w:val="002226C7"/>
    <w:rsid w:val="00231123"/>
    <w:rsid w:val="0023220D"/>
    <w:rsid w:val="00240C00"/>
    <w:rsid w:val="0024335C"/>
    <w:rsid w:val="00244D89"/>
    <w:rsid w:val="00261FA4"/>
    <w:rsid w:val="00265928"/>
    <w:rsid w:val="0028505A"/>
    <w:rsid w:val="00291D74"/>
    <w:rsid w:val="00293EED"/>
    <w:rsid w:val="002A1BE3"/>
    <w:rsid w:val="002B09E6"/>
    <w:rsid w:val="002C21C4"/>
    <w:rsid w:val="002C2ECE"/>
    <w:rsid w:val="002D2763"/>
    <w:rsid w:val="002E3447"/>
    <w:rsid w:val="002F5CAE"/>
    <w:rsid w:val="002F6738"/>
    <w:rsid w:val="00312820"/>
    <w:rsid w:val="003134C2"/>
    <w:rsid w:val="00326E5F"/>
    <w:rsid w:val="003424F3"/>
    <w:rsid w:val="003447C9"/>
    <w:rsid w:val="00354F06"/>
    <w:rsid w:val="00360200"/>
    <w:rsid w:val="003602F2"/>
    <w:rsid w:val="0036287F"/>
    <w:rsid w:val="0036771B"/>
    <w:rsid w:val="00375004"/>
    <w:rsid w:val="003857B1"/>
    <w:rsid w:val="003B18A6"/>
    <w:rsid w:val="003B4450"/>
    <w:rsid w:val="003B4711"/>
    <w:rsid w:val="003C3DC7"/>
    <w:rsid w:val="003D01DC"/>
    <w:rsid w:val="003F7DAF"/>
    <w:rsid w:val="00414C58"/>
    <w:rsid w:val="00420B01"/>
    <w:rsid w:val="0042467D"/>
    <w:rsid w:val="00426164"/>
    <w:rsid w:val="00430024"/>
    <w:rsid w:val="00443F4C"/>
    <w:rsid w:val="0044765F"/>
    <w:rsid w:val="00454840"/>
    <w:rsid w:val="004613A9"/>
    <w:rsid w:val="004858FA"/>
    <w:rsid w:val="00487CBE"/>
    <w:rsid w:val="0049707A"/>
    <w:rsid w:val="004A1957"/>
    <w:rsid w:val="004B259E"/>
    <w:rsid w:val="004C741A"/>
    <w:rsid w:val="004D259F"/>
    <w:rsid w:val="004D5266"/>
    <w:rsid w:val="004E5EF6"/>
    <w:rsid w:val="004E617D"/>
    <w:rsid w:val="00510E86"/>
    <w:rsid w:val="00510FDA"/>
    <w:rsid w:val="005227F0"/>
    <w:rsid w:val="005316FE"/>
    <w:rsid w:val="00537ADB"/>
    <w:rsid w:val="005412F8"/>
    <w:rsid w:val="005445B7"/>
    <w:rsid w:val="00560003"/>
    <w:rsid w:val="00560C69"/>
    <w:rsid w:val="00567812"/>
    <w:rsid w:val="00594066"/>
    <w:rsid w:val="005C11A0"/>
    <w:rsid w:val="005C3D1B"/>
    <w:rsid w:val="005C6350"/>
    <w:rsid w:val="005D56D7"/>
    <w:rsid w:val="005D7FBF"/>
    <w:rsid w:val="00611FA8"/>
    <w:rsid w:val="00613805"/>
    <w:rsid w:val="00615FD4"/>
    <w:rsid w:val="00634AF8"/>
    <w:rsid w:val="00645B47"/>
    <w:rsid w:val="00650648"/>
    <w:rsid w:val="00650F77"/>
    <w:rsid w:val="00684991"/>
    <w:rsid w:val="0068527F"/>
    <w:rsid w:val="00690267"/>
    <w:rsid w:val="006A5836"/>
    <w:rsid w:val="006B069E"/>
    <w:rsid w:val="006C16A7"/>
    <w:rsid w:val="006C26CE"/>
    <w:rsid w:val="006D202E"/>
    <w:rsid w:val="006D2462"/>
    <w:rsid w:val="006D61B9"/>
    <w:rsid w:val="006D6896"/>
    <w:rsid w:val="006E3A92"/>
    <w:rsid w:val="00710925"/>
    <w:rsid w:val="00714094"/>
    <w:rsid w:val="007236B3"/>
    <w:rsid w:val="00724A93"/>
    <w:rsid w:val="00750CF3"/>
    <w:rsid w:val="00751DFF"/>
    <w:rsid w:val="00764471"/>
    <w:rsid w:val="00764E64"/>
    <w:rsid w:val="00776042"/>
    <w:rsid w:val="00777CD5"/>
    <w:rsid w:val="007979C4"/>
    <w:rsid w:val="007A0275"/>
    <w:rsid w:val="007A31B6"/>
    <w:rsid w:val="007A3A83"/>
    <w:rsid w:val="007B5509"/>
    <w:rsid w:val="007C1735"/>
    <w:rsid w:val="007C7F80"/>
    <w:rsid w:val="007D1D05"/>
    <w:rsid w:val="007E0966"/>
    <w:rsid w:val="007E5C9F"/>
    <w:rsid w:val="007F0B08"/>
    <w:rsid w:val="007F30FA"/>
    <w:rsid w:val="0080082F"/>
    <w:rsid w:val="00803C25"/>
    <w:rsid w:val="008110C3"/>
    <w:rsid w:val="00815D12"/>
    <w:rsid w:val="0083370C"/>
    <w:rsid w:val="00843E8A"/>
    <w:rsid w:val="008738B1"/>
    <w:rsid w:val="0088544D"/>
    <w:rsid w:val="00887239"/>
    <w:rsid w:val="008B082E"/>
    <w:rsid w:val="008B70D5"/>
    <w:rsid w:val="008C0162"/>
    <w:rsid w:val="008E0610"/>
    <w:rsid w:val="008E4CA8"/>
    <w:rsid w:val="00904F09"/>
    <w:rsid w:val="00952F6F"/>
    <w:rsid w:val="00960E83"/>
    <w:rsid w:val="009705A6"/>
    <w:rsid w:val="00977AB1"/>
    <w:rsid w:val="00981632"/>
    <w:rsid w:val="00993975"/>
    <w:rsid w:val="009A06F7"/>
    <w:rsid w:val="009A7A04"/>
    <w:rsid w:val="009B253D"/>
    <w:rsid w:val="009C4DB1"/>
    <w:rsid w:val="009D4205"/>
    <w:rsid w:val="009E193B"/>
    <w:rsid w:val="009E53E2"/>
    <w:rsid w:val="009F128B"/>
    <w:rsid w:val="00A0329A"/>
    <w:rsid w:val="00A0628B"/>
    <w:rsid w:val="00A316B8"/>
    <w:rsid w:val="00A362E5"/>
    <w:rsid w:val="00A37196"/>
    <w:rsid w:val="00A51D09"/>
    <w:rsid w:val="00A66D67"/>
    <w:rsid w:val="00A72573"/>
    <w:rsid w:val="00A852DF"/>
    <w:rsid w:val="00A95A1A"/>
    <w:rsid w:val="00A95D10"/>
    <w:rsid w:val="00AD0F6B"/>
    <w:rsid w:val="00AD2036"/>
    <w:rsid w:val="00AE18F1"/>
    <w:rsid w:val="00B00F8A"/>
    <w:rsid w:val="00B048AA"/>
    <w:rsid w:val="00B203C3"/>
    <w:rsid w:val="00B37B94"/>
    <w:rsid w:val="00B43FC2"/>
    <w:rsid w:val="00B64EA7"/>
    <w:rsid w:val="00B655BF"/>
    <w:rsid w:val="00B721DC"/>
    <w:rsid w:val="00B81A52"/>
    <w:rsid w:val="00B87C18"/>
    <w:rsid w:val="00B90147"/>
    <w:rsid w:val="00BC4146"/>
    <w:rsid w:val="00BD206F"/>
    <w:rsid w:val="00BD45B4"/>
    <w:rsid w:val="00BF60D0"/>
    <w:rsid w:val="00C15683"/>
    <w:rsid w:val="00C243F9"/>
    <w:rsid w:val="00C249E1"/>
    <w:rsid w:val="00C25EA3"/>
    <w:rsid w:val="00C44A13"/>
    <w:rsid w:val="00C50E12"/>
    <w:rsid w:val="00C75FCA"/>
    <w:rsid w:val="00C873CB"/>
    <w:rsid w:val="00C950A5"/>
    <w:rsid w:val="00CA1E3A"/>
    <w:rsid w:val="00CB0397"/>
    <w:rsid w:val="00CB2E46"/>
    <w:rsid w:val="00CB471D"/>
    <w:rsid w:val="00CD6527"/>
    <w:rsid w:val="00CE3E12"/>
    <w:rsid w:val="00CE6D72"/>
    <w:rsid w:val="00CE760A"/>
    <w:rsid w:val="00CF3618"/>
    <w:rsid w:val="00D20DB7"/>
    <w:rsid w:val="00D406C5"/>
    <w:rsid w:val="00D47AE0"/>
    <w:rsid w:val="00D55511"/>
    <w:rsid w:val="00D61103"/>
    <w:rsid w:val="00D61FF7"/>
    <w:rsid w:val="00D7737D"/>
    <w:rsid w:val="00D9215A"/>
    <w:rsid w:val="00DA35ED"/>
    <w:rsid w:val="00DB1AA8"/>
    <w:rsid w:val="00DB1D73"/>
    <w:rsid w:val="00DC62A2"/>
    <w:rsid w:val="00DD09D3"/>
    <w:rsid w:val="00DD2573"/>
    <w:rsid w:val="00DD7C0B"/>
    <w:rsid w:val="00DE1EB6"/>
    <w:rsid w:val="00DE40BF"/>
    <w:rsid w:val="00DE4CFD"/>
    <w:rsid w:val="00E21AC6"/>
    <w:rsid w:val="00E23DAF"/>
    <w:rsid w:val="00E33222"/>
    <w:rsid w:val="00E70A99"/>
    <w:rsid w:val="00E71994"/>
    <w:rsid w:val="00E77085"/>
    <w:rsid w:val="00E77179"/>
    <w:rsid w:val="00E77F0F"/>
    <w:rsid w:val="00E80138"/>
    <w:rsid w:val="00E80BFA"/>
    <w:rsid w:val="00E90A09"/>
    <w:rsid w:val="00E93178"/>
    <w:rsid w:val="00E95DD2"/>
    <w:rsid w:val="00EC51D5"/>
    <w:rsid w:val="00EC5A04"/>
    <w:rsid w:val="00ED1133"/>
    <w:rsid w:val="00EE3012"/>
    <w:rsid w:val="00EF1482"/>
    <w:rsid w:val="00F05E16"/>
    <w:rsid w:val="00F1321B"/>
    <w:rsid w:val="00F22219"/>
    <w:rsid w:val="00F402C1"/>
    <w:rsid w:val="00F40A55"/>
    <w:rsid w:val="00F473B8"/>
    <w:rsid w:val="00F55A14"/>
    <w:rsid w:val="00F66DB9"/>
    <w:rsid w:val="00F70B4B"/>
    <w:rsid w:val="00FA2B75"/>
    <w:rsid w:val="00FD0EA7"/>
    <w:rsid w:val="00FE3C82"/>
    <w:rsid w:val="00FF2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89"/>
    <o:shapelayout v:ext="edit">
      <o:idmap v:ext="edit" data="1"/>
      <o:rules v:ext="edit">
        <o:r id="V:Rule35" type="connector" idref="#_x0000_s1278"/>
        <o:r id="V:Rule36" type="connector" idref="#_x0000_s1347"/>
        <o:r id="V:Rule37" type="connector" idref="#_x0000_s1360"/>
        <o:r id="V:Rule38" type="connector" idref="#_x0000_s1343"/>
        <o:r id="V:Rule39" type="connector" idref="#_x0000_s1329"/>
        <o:r id="V:Rule40" type="connector" idref="#_x0000_s1352"/>
        <o:r id="V:Rule41" type="connector" idref="#_x0000_s1320"/>
        <o:r id="V:Rule42" type="connector" idref="#_x0000_s1364"/>
        <o:r id="V:Rule43" type="connector" idref="#_x0000_s1373"/>
        <o:r id="V:Rule44" type="connector" idref="#_x0000_s1335"/>
        <o:r id="V:Rule45" type="connector" idref="#_x0000_s1386"/>
        <o:r id="V:Rule46" type="connector" idref="#_x0000_s1340"/>
        <o:r id="V:Rule47" type="connector" idref="#_x0000_s1333"/>
        <o:r id="V:Rule48" type="connector" idref="#_x0000_s1261"/>
        <o:r id="V:Rule49" type="connector" idref="#_x0000_s1385"/>
        <o:r id="V:Rule50" type="connector" idref="#_x0000_s1281"/>
        <o:r id="V:Rule51" type="connector" idref="#_x0000_s1353"/>
        <o:r id="V:Rule52" type="connector" idref="#_x0000_s1369"/>
        <o:r id="V:Rule53" type="connector" idref="#_x0000_s1284"/>
        <o:r id="V:Rule54" type="connector" idref="#_x0000_s1377"/>
        <o:r id="V:Rule55" type="connector" idref="#_x0000_s1379"/>
        <o:r id="V:Rule56" type="connector" idref="#_x0000_s1358"/>
        <o:r id="V:Rule57" type="connector" idref="#_x0000_s1387"/>
        <o:r id="V:Rule58" type="connector" idref="#_x0000_s1365"/>
        <o:r id="V:Rule59" type="connector" idref="#_x0000_s1383"/>
        <o:r id="V:Rule60" type="connector" idref="#_x0000_s1334"/>
        <o:r id="V:Rule61" type="connector" idref="#_x0000_s1328"/>
        <o:r id="V:Rule62" type="connector" idref="#_x0000_s1370"/>
        <o:r id="V:Rule63" type="connector" idref="#_x0000_s1288"/>
        <o:r id="V:Rule64" type="connector" idref="#_x0000_s1330"/>
        <o:r id="V:Rule65" type="connector" idref="#_x0000_s1375"/>
        <o:r id="V:Rule66" type="connector" idref="#_x0000_s1338"/>
        <o:r id="V:Rule67" type="connector" idref="#_x0000_s1371"/>
        <o:r id="V:Rule68" type="connector" idref="#_x0000_s1283"/>
      </o:rules>
    </o:shapelayout>
  </w:shapeDefaults>
  <w:decimalSymbol w:val=","/>
  <w:listSeparator w:val=";"/>
  <w14:docId w14:val="2F171F2F"/>
  <w15:docId w15:val="{67BDC1A0-2537-4C16-AEB4-C06ADEB4C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A1BE3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CD65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D6527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F66DB9"/>
    <w:pPr>
      <w:ind w:left="720"/>
      <w:contextualSpacing/>
    </w:pPr>
  </w:style>
  <w:style w:type="table" w:styleId="Mriekatabuky">
    <w:name w:val="Table Grid"/>
    <w:basedOn w:val="Normlnatabuka"/>
    <w:uiPriority w:val="59"/>
    <w:rsid w:val="00F66D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uiPriority w:val="99"/>
    <w:unhideWhenUsed/>
    <w:rsid w:val="006C16A7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764471"/>
    <w:rPr>
      <w:color w:val="800080" w:themeColor="followed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764471"/>
    <w:rPr>
      <w:color w:val="605E5C"/>
      <w:shd w:val="clear" w:color="auto" w:fill="E1DFDD"/>
    </w:rPr>
  </w:style>
  <w:style w:type="character" w:styleId="Odkaznakomentr">
    <w:name w:val="annotation reference"/>
    <w:basedOn w:val="Predvolenpsmoodseku"/>
    <w:uiPriority w:val="99"/>
    <w:semiHidden/>
    <w:unhideWhenUsed/>
    <w:rsid w:val="007D1D0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D1D0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D1D05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D1D0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D1D0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88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2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1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BB51CD90B1C345871699E274F7253A" ma:contentTypeVersion="4" ma:contentTypeDescription="Umožňuje vytvoriť nový dokument." ma:contentTypeScope="" ma:versionID="429376fdd4be2c640906ac21dfa73e91">
  <xsd:schema xmlns:xsd="http://www.w3.org/2001/XMLSchema" xmlns:xs="http://www.w3.org/2001/XMLSchema" xmlns:p="http://schemas.microsoft.com/office/2006/metadata/properties" xmlns:ns2="6fb1b441-9ff5-43a6-adfa-811d4bab8297" targetNamespace="http://schemas.microsoft.com/office/2006/metadata/properties" ma:root="true" ma:fieldsID="aa2db27440fe0af32a2b7d179b8e9982" ns2:_="">
    <xsd:import namespace="6fb1b441-9ff5-43a6-adfa-811d4bab82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b1b441-9ff5-43a6-adfa-811d4bab82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156587-6C84-4D9A-A63E-6F911882AD7F}">
  <ds:schemaRefs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6fb1b441-9ff5-43a6-adfa-811d4bab8297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38E2596-2783-49D1-8CAF-E3BD80C2261C}"/>
</file>

<file path=customXml/itemProps3.xml><?xml version="1.0" encoding="utf-8"?>
<ds:datastoreItem xmlns:ds="http://schemas.openxmlformats.org/officeDocument/2006/customXml" ds:itemID="{EA8EF6E9-3A55-4A70-AFC5-9D88074939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6133A82-C0C9-489D-B4CE-BDF86C513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35</Words>
  <Characters>201</Characters>
  <Application>Microsoft Office Word</Application>
  <DocSecurity>0</DocSecurity>
  <Lines>1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</dc:creator>
  <cp:keywords/>
  <dc:description/>
  <cp:lastModifiedBy>Lucia Ulbriková</cp:lastModifiedBy>
  <cp:revision>7</cp:revision>
  <cp:lastPrinted>2020-03-05T13:59:00Z</cp:lastPrinted>
  <dcterms:created xsi:type="dcterms:W3CDTF">2020-01-28T09:23:00Z</dcterms:created>
  <dcterms:modified xsi:type="dcterms:W3CDTF">2020-03-31T18:25:00Z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0x01010069BB51CD90B1C345871699E274F7253A</vt:lpwstr>
  </property>
</Properties>
</file>