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61A79" w14:textId="0C257815" w:rsidR="00B00F2D" w:rsidRPr="00266124" w:rsidRDefault="19DA79BA" w:rsidP="38D8F34E">
      <w:pPr>
        <w:pStyle w:val="Zvraznencitcia"/>
      </w:pPr>
      <w:r w:rsidRPr="0FBE45B9">
        <w:rPr>
          <w:rFonts w:ascii="Arial Narrow" w:hAnsi="Arial Narrow"/>
          <w:color w:val="355D7E" w:themeColor="accent1" w:themeShade="80"/>
          <w:sz w:val="32"/>
          <w:szCs w:val="32"/>
        </w:rPr>
        <w:t xml:space="preserve"> </w:t>
      </w:r>
    </w:p>
    <w:p w14:paraId="200972F0" w14:textId="459E56E6" w:rsidR="00B00F2D" w:rsidRPr="00266124" w:rsidRDefault="00B00F2D" w:rsidP="0FBE45B9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</w:rPr>
      </w:pPr>
    </w:p>
    <w:p w14:paraId="242D03BB" w14:textId="77777777" w:rsidR="00985A8A" w:rsidRDefault="00985A8A" w:rsidP="38D8F34E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  <w:spacing w:val="15"/>
        </w:rPr>
      </w:pPr>
    </w:p>
    <w:p w14:paraId="2B2DA9CD" w14:textId="2AB8B465" w:rsidR="00893088" w:rsidRPr="00266124" w:rsidRDefault="00E86732" w:rsidP="00E86732">
      <w:pPr>
        <w:pStyle w:val="Zvraznencitcia"/>
        <w:ind w:left="4820" w:right="0"/>
        <w:jc w:val="right"/>
        <w:rPr>
          <w:rFonts w:ascii="Arial Narrow" w:hAnsi="Arial Narrow"/>
          <w:caps/>
          <w:color w:val="355D7E" w:themeColor="accent1" w:themeShade="80"/>
          <w:spacing w:val="15"/>
        </w:rPr>
      </w:pPr>
      <w:r>
        <w:rPr>
          <w:rFonts w:ascii="Arial Narrow" w:hAnsi="Arial Narrow"/>
          <w:caps/>
          <w:color w:val="355D7E" w:themeColor="accent1" w:themeShade="80"/>
          <w:spacing w:val="15"/>
        </w:rPr>
        <w:t>24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. </w:t>
      </w:r>
      <w:r>
        <w:rPr>
          <w:rFonts w:ascii="Arial Narrow" w:hAnsi="Arial Narrow"/>
          <w:caps/>
          <w:color w:val="355D7E" w:themeColor="accent1" w:themeShade="80"/>
          <w:spacing w:val="15"/>
        </w:rPr>
        <w:t>októbra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202</w:t>
      </w:r>
      <w:r w:rsidR="009E0072" w:rsidRPr="38D8F34E">
        <w:rPr>
          <w:rFonts w:ascii="Arial Narrow" w:hAnsi="Arial Narrow"/>
          <w:caps/>
          <w:color w:val="355D7E" w:themeColor="accent1" w:themeShade="80"/>
          <w:spacing w:val="15"/>
        </w:rPr>
        <w:t>5</w:t>
      </w:r>
      <w:r w:rsidR="0027381D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</w:t>
      </w:r>
      <w:r w:rsidR="00191765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br/>
      </w:r>
      <w:r w:rsidRPr="00E86732">
        <w:rPr>
          <w:rFonts w:ascii="Arial Narrow" w:hAnsi="Arial Narrow"/>
          <w:caps/>
          <w:color w:val="355D7E" w:themeColor="accent1" w:themeShade="80"/>
          <w:spacing w:val="15"/>
        </w:rPr>
        <w:t>Kapucínska 5, Bratislava</w:t>
      </w:r>
      <w:r w:rsidR="007D7C2D">
        <w:rPr>
          <w:rFonts w:ascii="Arial Narrow" w:hAnsi="Arial Narrow"/>
          <w:caps/>
          <w:color w:val="355D7E" w:themeColor="accent1" w:themeShade="80"/>
          <w:spacing w:val="15"/>
        </w:rPr>
        <w:t xml:space="preserve">, </w:t>
      </w:r>
    </w:p>
    <w:p w14:paraId="2AC2576E" w14:textId="77777777" w:rsidR="00893088" w:rsidRPr="00266124" w:rsidRDefault="00893088" w:rsidP="00893088">
      <w:pPr>
        <w:pStyle w:val="Zvraznencitcia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5790BE2A" w14:textId="77777777" w:rsidR="00985A8A" w:rsidRPr="00985A8A" w:rsidRDefault="00985A8A" w:rsidP="00985A8A"/>
    <w:p w14:paraId="6772C33A" w14:textId="42C8FB43" w:rsidR="00670D5F" w:rsidRPr="006B0525" w:rsidRDefault="003D264C" w:rsidP="641CEE23">
      <w:pPr>
        <w:pStyle w:val="Nadpis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odborné fórum pre mládež z národnostných menšín:</w:t>
      </w:r>
      <w:r w:rsidR="12CFC5EB" w:rsidRPr="641CEE23">
        <w:rPr>
          <w:rFonts w:ascii="Arial Narrow" w:hAnsi="Arial Narrow"/>
          <w:sz w:val="32"/>
          <w:szCs w:val="32"/>
        </w:rPr>
        <w:t xml:space="preserve"> </w:t>
      </w:r>
    </w:p>
    <w:p w14:paraId="194E02BE" w14:textId="0D74FE72" w:rsidR="00670D5F" w:rsidRPr="003D264C" w:rsidRDefault="003D264C" w:rsidP="006B0525">
      <w:pPr>
        <w:pStyle w:val="Nadpis1"/>
        <w:spacing w:before="0"/>
        <w:jc w:val="center"/>
        <w:rPr>
          <w:rFonts w:ascii="Arial Narrow" w:hAnsi="Arial Narrow"/>
          <w:sz w:val="40"/>
        </w:rPr>
      </w:pPr>
      <w:r w:rsidRPr="003D264C">
        <w:rPr>
          <w:rFonts w:ascii="Arial Narrow" w:hAnsi="Arial Narrow"/>
          <w:b/>
          <w:bCs/>
          <w:i/>
          <w:iCs/>
          <w:sz w:val="28"/>
        </w:rPr>
        <w:t>Cesta k inklúzii, participácii a efektívnej spolupráci</w:t>
      </w:r>
    </w:p>
    <w:p w14:paraId="232A19C8" w14:textId="7C00F5A9" w:rsidR="00985A8A" w:rsidRPr="006B0525" w:rsidRDefault="00055129" w:rsidP="641CEE23">
      <w:pPr>
        <w:pStyle w:val="Nadpis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PROGRAM</w:t>
      </w:r>
    </w:p>
    <w:p w14:paraId="5097E622" w14:textId="77777777" w:rsidR="00670D5F" w:rsidRPr="00670D5F" w:rsidRDefault="00670D5F" w:rsidP="00670D5F"/>
    <w:p w14:paraId="346DC071" w14:textId="66563152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b/>
          <w:bCs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olor w:val="auto"/>
          <w:sz w:val="24"/>
          <w:szCs w:val="24"/>
        </w:rPr>
        <w:t>Ciele stretnutia:</w:t>
      </w:r>
    </w:p>
    <w:p w14:paraId="104B68FC" w14:textId="7F53298B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caps w:val="0"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aps w:val="0"/>
          <w:color w:val="auto"/>
          <w:sz w:val="24"/>
          <w:szCs w:val="24"/>
        </w:rPr>
        <w:t>Informovať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o aktuálnych reformných zámeroch rezortu školstva, ktoré sa dotýkajú života mládeže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;</w:t>
      </w:r>
    </w:p>
    <w:p w14:paraId="38074744" w14:textId="4E617BE4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caps w:val="0"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aps w:val="0"/>
          <w:color w:val="auto"/>
          <w:sz w:val="24"/>
          <w:szCs w:val="24"/>
        </w:rPr>
        <w:t>Identifikovať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výzvy, potreby a možnosti mládeže a študentov z národnostných menšín v oblasti vzdelávania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;</w:t>
      </w:r>
    </w:p>
    <w:p w14:paraId="0A45CCA1" w14:textId="5FD562EA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caps w:val="0"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aps w:val="0"/>
          <w:color w:val="auto"/>
          <w:sz w:val="24"/>
          <w:szCs w:val="24"/>
        </w:rPr>
        <w:t>Definovať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očakávania a záujmy mládeže smerom k rezortu školstva a iným verejným inštitúciám v oblasti spolupráce a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 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podpory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;</w:t>
      </w:r>
    </w:p>
    <w:p w14:paraId="32C7F68F" w14:textId="4A04FF74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caps w:val="0"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aps w:val="0"/>
          <w:color w:val="auto"/>
          <w:sz w:val="24"/>
          <w:szCs w:val="24"/>
        </w:rPr>
        <w:t>Podporiť dialóg a partnerskú spoluprácu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medzi mladými ľuďmi z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národnostných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 xml:space="preserve"> menšín, školskými a štátnymi inštitúciami</w:t>
      </w:r>
      <w:r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;</w:t>
      </w:r>
    </w:p>
    <w:p w14:paraId="3C4A9D06" w14:textId="3857881D" w:rsidR="002B4D07" w:rsidRPr="002B4D07" w:rsidRDefault="002B4D07" w:rsidP="002B4D07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caps w:val="0"/>
          <w:color w:val="auto"/>
          <w:sz w:val="24"/>
          <w:szCs w:val="24"/>
        </w:rPr>
      </w:pPr>
      <w:r w:rsidRPr="002B4D07">
        <w:rPr>
          <w:rStyle w:val="Jemnzvraznenie"/>
          <w:rFonts w:ascii="Arial Narrow" w:hAnsi="Arial Narrow"/>
          <w:b/>
          <w:bCs/>
          <w:caps w:val="0"/>
          <w:color w:val="auto"/>
          <w:sz w:val="24"/>
          <w:szCs w:val="24"/>
        </w:rPr>
        <w:t>Vytvoriť priestor pre návrhy a iniciatívy mládeže</w:t>
      </w:r>
      <w:r w:rsidRPr="002B4D07">
        <w:rPr>
          <w:rStyle w:val="Jemnzvraznenie"/>
          <w:rFonts w:ascii="Arial Narrow" w:hAnsi="Arial Narrow"/>
          <w:caps w:val="0"/>
          <w:color w:val="auto"/>
          <w:sz w:val="24"/>
          <w:szCs w:val="24"/>
        </w:rPr>
        <w:t>, ktoré môžu prispieť k rozvoju inkluzívneho, otvoreného a spolupracujúceho školského prostredia.</w:t>
      </w:r>
    </w:p>
    <w:p w14:paraId="7D024156" w14:textId="624E0479" w:rsidR="00F235B4" w:rsidRDefault="00F235B4" w:rsidP="00F235B4">
      <w:pPr>
        <w:rPr>
          <w:rFonts w:ascii="Arial Narrow" w:hAnsi="Arial Narrow"/>
        </w:rPr>
      </w:pPr>
    </w:p>
    <w:p w14:paraId="173465C6" w14:textId="77777777" w:rsidR="002B4D07" w:rsidRPr="002B4D07" w:rsidRDefault="002B4D07" w:rsidP="002B4D07"/>
    <w:p w14:paraId="1DC2BB80" w14:textId="77777777" w:rsidR="006B0525" w:rsidRPr="006B0525" w:rsidRDefault="006B0525" w:rsidP="006B0525"/>
    <w:p w14:paraId="491FDD8D" w14:textId="77BCBCC5" w:rsidR="38D8F34E" w:rsidRDefault="38D8F34E" w:rsidP="38D8F34E"/>
    <w:p w14:paraId="1AD6E8B7" w14:textId="77777777" w:rsidR="00F235B4" w:rsidRPr="00266124" w:rsidRDefault="00F235B4">
      <w:pPr>
        <w:rPr>
          <w:rFonts w:ascii="Arial Narrow" w:hAnsi="Arial Narrow" w:cstheme="minorHAnsi"/>
          <w:caps/>
          <w:spacing w:val="15"/>
          <w:sz w:val="24"/>
          <w:szCs w:val="22"/>
        </w:rPr>
      </w:pPr>
      <w:r w:rsidRPr="00266124">
        <w:rPr>
          <w:rFonts w:ascii="Arial Narrow" w:hAnsi="Arial Narrow" w:cstheme="minorHAnsi"/>
          <w:sz w:val="24"/>
        </w:rPr>
        <w:br w:type="page"/>
      </w:r>
    </w:p>
    <w:p w14:paraId="061237B1" w14:textId="77777777" w:rsidR="00184C82" w:rsidRPr="00184C82" w:rsidRDefault="7E6444B1" w:rsidP="00184C82">
      <w:pPr>
        <w:pStyle w:val="Nadpis1"/>
        <w:spacing w:before="0"/>
        <w:jc w:val="center"/>
        <w:rPr>
          <w:rFonts w:ascii="Arial Narrow" w:hAnsi="Arial Narrow"/>
          <w:sz w:val="26"/>
          <w:szCs w:val="26"/>
        </w:rPr>
      </w:pPr>
      <w:r w:rsidRPr="006B0525">
        <w:rPr>
          <w:rFonts w:ascii="Arial Narrow" w:hAnsi="Arial Narrow"/>
          <w:b/>
          <w:sz w:val="24"/>
          <w:szCs w:val="24"/>
        </w:rPr>
        <w:lastRenderedPageBreak/>
        <w:t xml:space="preserve"> </w:t>
      </w:r>
      <w:r w:rsidR="00184C82" w:rsidRPr="00184C82">
        <w:rPr>
          <w:rFonts w:ascii="Arial Narrow" w:hAnsi="Arial Narrow"/>
          <w:b/>
          <w:bCs/>
          <w:i/>
          <w:iCs/>
          <w:sz w:val="26"/>
          <w:szCs w:val="26"/>
        </w:rPr>
        <w:t>Cesta k inklúzii, participácii a efektívnej spolupráci</w:t>
      </w:r>
    </w:p>
    <w:p w14:paraId="0228B69E" w14:textId="3A63C0BD" w:rsidR="00141F56" w:rsidRDefault="00141F56" w:rsidP="00191765">
      <w:pPr>
        <w:pStyle w:val="Zvraznencitcia"/>
        <w:ind w:left="0"/>
        <w:jc w:val="left"/>
        <w:rPr>
          <w:rStyle w:val="Intenzvnezvraznenie"/>
          <w:rFonts w:ascii="Arial Narrow" w:hAnsi="Arial Narrow"/>
          <w:sz w:val="22"/>
        </w:rPr>
      </w:pPr>
    </w:p>
    <w:p w14:paraId="1FE5F68B" w14:textId="77777777" w:rsidR="00141F56" w:rsidRPr="00141F56" w:rsidRDefault="00141F56" w:rsidP="00141F56"/>
    <w:p w14:paraId="639C0E16" w14:textId="542FEAD7" w:rsidR="00B00F2D" w:rsidRDefault="003D264C" w:rsidP="00141F56">
      <w:pPr>
        <w:pStyle w:val="Zvraznencitcia"/>
        <w:ind w:left="0"/>
        <w:rPr>
          <w:rStyle w:val="Intenzvnezvraznenie"/>
          <w:rFonts w:ascii="Arial Narrow" w:hAnsi="Arial Narrow"/>
          <w:sz w:val="22"/>
        </w:rPr>
      </w:pPr>
      <w:r>
        <w:rPr>
          <w:rStyle w:val="Intenzvnezvraznenie"/>
          <w:rFonts w:ascii="Arial Narrow" w:hAnsi="Arial Narrow"/>
          <w:sz w:val="22"/>
        </w:rPr>
        <w:t>24</w:t>
      </w:r>
      <w:r w:rsidR="00286E13" w:rsidRPr="00266124">
        <w:rPr>
          <w:rStyle w:val="Intenzvnezvraznenie"/>
          <w:rFonts w:ascii="Arial Narrow" w:hAnsi="Arial Narrow"/>
          <w:sz w:val="22"/>
        </w:rPr>
        <w:t xml:space="preserve">. </w:t>
      </w:r>
      <w:r>
        <w:rPr>
          <w:rStyle w:val="Intenzvnezvraznenie"/>
          <w:rFonts w:ascii="Arial Narrow" w:hAnsi="Arial Narrow"/>
          <w:sz w:val="22"/>
        </w:rPr>
        <w:t>október</w:t>
      </w:r>
      <w:r w:rsidR="00286E13" w:rsidRPr="00266124">
        <w:rPr>
          <w:rStyle w:val="Intenzvnezvraznenie"/>
          <w:rFonts w:ascii="Arial Narrow" w:hAnsi="Arial Narrow"/>
          <w:sz w:val="22"/>
        </w:rPr>
        <w:t xml:space="preserve">, </w:t>
      </w:r>
      <w:r>
        <w:rPr>
          <w:rStyle w:val="Intenzvnezvraznenie"/>
          <w:rFonts w:ascii="Arial Narrow" w:hAnsi="Arial Narrow"/>
          <w:sz w:val="22"/>
        </w:rPr>
        <w:t>piatok</w:t>
      </w:r>
    </w:p>
    <w:p w14:paraId="4D512AB9" w14:textId="77777777" w:rsidR="00141F56" w:rsidRPr="00141F56" w:rsidRDefault="00141F56" w:rsidP="00141F56"/>
    <w:p w14:paraId="3F465A6C" w14:textId="595B8E59" w:rsidR="00EE5B9D" w:rsidRDefault="1B087C19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00141F56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45 – 10:00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EE5B9D">
        <w:tab/>
      </w:r>
      <w:r w:rsidR="5E9FE93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R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egistrácia </w:t>
      </w:r>
    </w:p>
    <w:p w14:paraId="42B086DA" w14:textId="0C3468C4" w:rsidR="00F17BEA" w:rsidRDefault="00F17BEA" w:rsidP="00141F56">
      <w:pPr>
        <w:pStyle w:val="xmsonormal"/>
        <w:tabs>
          <w:tab w:val="left" w:pos="1701"/>
        </w:tabs>
        <w:spacing w:after="200"/>
        <w:jc w:val="both"/>
      </w:pPr>
      <w:r>
        <w:rPr>
          <w:rStyle w:val="Jemnzvraznenie"/>
          <w:rFonts w:ascii="Arial Narrow" w:hAnsi="Arial Narrow"/>
          <w:i w:val="0"/>
          <w:iCs w:val="0"/>
          <w:color w:val="auto"/>
        </w:rPr>
        <w:t>10:00</w:t>
      </w:r>
      <w:r w:rsidR="00F1446C" w:rsidRPr="50546E93">
        <w:rPr>
          <w:rStyle w:val="Jemnzvraznenie"/>
          <w:rFonts w:ascii="Arial Narrow" w:hAnsi="Arial Narrow"/>
          <w:i w:val="0"/>
          <w:iCs w:val="0"/>
          <w:color w:val="auto"/>
        </w:rPr>
        <w:t xml:space="preserve"> – </w:t>
      </w:r>
      <w:r>
        <w:rPr>
          <w:rStyle w:val="Jemnzvraznenie"/>
          <w:rFonts w:ascii="Arial Narrow" w:hAnsi="Arial Narrow"/>
          <w:i w:val="0"/>
          <w:iCs w:val="0"/>
          <w:color w:val="auto"/>
        </w:rPr>
        <w:t>10:30</w:t>
      </w:r>
      <w:r w:rsidR="00F1446C">
        <w:tab/>
      </w:r>
      <w:r w:rsidR="00F1446C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</w:rPr>
        <w:t>Otvorenie</w:t>
      </w:r>
      <w:r>
        <w:rPr>
          <w:rStyle w:val="Jemnzvraznenie"/>
          <w:rFonts w:ascii="Arial Narrow" w:hAnsi="Arial Narrow"/>
          <w:b/>
          <w:bCs/>
          <w:i w:val="0"/>
          <w:iCs w:val="0"/>
          <w:color w:val="auto"/>
        </w:rPr>
        <w:t xml:space="preserve">  </w:t>
      </w:r>
      <w:r>
        <w:rPr>
          <w:rFonts w:ascii="Arial" w:hAnsi="Arial" w:cs="Arial"/>
          <w:sz w:val="20"/>
          <w:szCs w:val="20"/>
        </w:rPr>
        <w:t>Národnostné a inkluzívne vzdelávanie</w:t>
      </w:r>
    </w:p>
    <w:p w14:paraId="2747330A" w14:textId="15066286" w:rsidR="00F77914" w:rsidRPr="00055129" w:rsidRDefault="00BF718F" w:rsidP="00141F56">
      <w:pPr>
        <w:tabs>
          <w:tab w:val="left" w:pos="360"/>
          <w:tab w:val="left" w:pos="1701"/>
        </w:tabs>
        <w:spacing w:before="0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ab/>
      </w:r>
      <w:r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ab/>
      </w:r>
      <w:r w:rsidR="00F77914"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Kálmán Petőcz, generálny riaditeľ sekcie národnostného a inkluzívneho vzdelávania</w:t>
      </w:r>
    </w:p>
    <w:p w14:paraId="6785A306" w14:textId="30FE7B55" w:rsidR="68603349" w:rsidRDefault="00F17BEA" w:rsidP="00141F56">
      <w:pPr>
        <w:tabs>
          <w:tab w:val="left" w:pos="360"/>
          <w:tab w:val="left" w:pos="1701"/>
        </w:tabs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10:30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11:30</w:t>
      </w:r>
      <w:r w:rsidR="68603349">
        <w:tab/>
      </w:r>
      <w:proofErr w:type="spellStart"/>
      <w:r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Kurikulárna</w:t>
      </w:r>
      <w:proofErr w:type="spellEnd"/>
      <w:r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reforma</w:t>
      </w:r>
    </w:p>
    <w:p w14:paraId="145FD10C" w14:textId="5FAB88EC" w:rsidR="00F17BEA" w:rsidRPr="00BF718F" w:rsidRDefault="00BF718F" w:rsidP="00141F56">
      <w:pPr>
        <w:tabs>
          <w:tab w:val="left" w:pos="360"/>
          <w:tab w:val="left" w:pos="1701"/>
        </w:tabs>
        <w:spacing w:before="0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ab/>
      </w:r>
      <w:r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ab/>
      </w:r>
      <w:r w:rsidR="00F17BEA" w:rsidRPr="00BF718F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Martin Kríž</w:t>
      </w:r>
      <w:r w:rsidR="00055129" w:rsidRPr="00BF718F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, </w:t>
      </w:r>
      <w:r w:rsidR="00F17BEA" w:rsidRPr="00BF718F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Martin Kríž, generálny riaditeľ Inštitútu kurikula a inovácií vo vzdelávaní </w:t>
      </w:r>
    </w:p>
    <w:p w14:paraId="658CE19A" w14:textId="52B0BB85" w:rsidR="20C1A959" w:rsidRDefault="00F17BEA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11:30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1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2:30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  <w:t>Vysokoškolské vzdelávanie</w:t>
      </w:r>
    </w:p>
    <w:p w14:paraId="2BEEB2E0" w14:textId="1F2036F2" w:rsidR="00BF718F" w:rsidRDefault="00BF718F" w:rsidP="00ED713F">
      <w:pPr>
        <w:tabs>
          <w:tab w:val="left" w:pos="1701"/>
        </w:tabs>
        <w:spacing w:before="0" w:after="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bookmarkStart w:id="0" w:name="_GoBack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</w:p>
    <w:bookmarkEnd w:id="0"/>
    <w:p w14:paraId="020F5CE2" w14:textId="4296A782" w:rsidR="00F17BEA" w:rsidRDefault="00F17BEA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12:30 – 13:00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  <w:t>Národné projekty</w:t>
      </w:r>
    </w:p>
    <w:p w14:paraId="2806F968" w14:textId="28A50D1B" w:rsidR="00F17BEA" w:rsidRDefault="00BF718F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proofErr w:type="spellStart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Árpád</w:t>
      </w:r>
      <w:proofErr w:type="spellEnd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Bartalos</w:t>
      </w:r>
      <w:proofErr w:type="spellEnd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, riaditeľ </w:t>
      </w:r>
      <w:r>
        <w:rPr>
          <w:rFonts w:ascii="Segoe UI" w:hAnsi="Segoe UI" w:cs="Segoe UI"/>
          <w:color w:val="444444"/>
        </w:rPr>
        <w:t> </w:t>
      </w:r>
      <w:r w:rsidRPr="00BF718F"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>o</w:t>
      </w:r>
      <w:r w:rsidRPr="00BF718F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dboru riadenia národných projektov</w:t>
      </w:r>
    </w:p>
    <w:p w14:paraId="49AE4571" w14:textId="4633D869" w:rsidR="00055129" w:rsidRDefault="008E672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13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2E5DA0BE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BF718F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00BF718F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</w:t>
      </w:r>
      <w:r w:rsidR="5647634A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="00EE5B9D">
        <w:tab/>
      </w:r>
      <w:r w:rsidR="00BF718F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Obed</w:t>
      </w:r>
    </w:p>
    <w:p w14:paraId="1F72F8FF" w14:textId="0BB677F4" w:rsidR="00BF718F" w:rsidRDefault="00BF718F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14:30 – 16:00</w:t>
      </w:r>
      <w:r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ab/>
        <w:t xml:space="preserve">Workshop </w:t>
      </w:r>
      <w:r w:rsidR="00141F56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I.</w:t>
      </w:r>
    </w:p>
    <w:p w14:paraId="50CC3CDA" w14:textId="53253691" w:rsidR="00141F56" w:rsidRPr="00141F56" w:rsidRDefault="00141F5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ab/>
      </w:r>
      <w:r w:rsidRPr="00141F56"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>Byť študentom pedagogiky z radov národnostnej menšiny – skúsenosti a očakávania</w:t>
      </w:r>
    </w:p>
    <w:p w14:paraId="6FE8565E" w14:textId="34BFBA9F" w:rsidR="00EE5B9D" w:rsidRDefault="008E672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BF718F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6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:00 – 1</w:t>
      </w:r>
      <w:r w:rsidR="00BF718F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6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:30</w:t>
      </w:r>
      <w:r w:rsidR="23D20862"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EE5B9D">
        <w:tab/>
      </w:r>
      <w:proofErr w:type="spellStart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Coffee</w:t>
      </w:r>
      <w:proofErr w:type="spellEnd"/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break</w:t>
      </w:r>
    </w:p>
    <w:p w14:paraId="564C068C" w14:textId="2DCA9ECF" w:rsidR="00BF718F" w:rsidRDefault="008E672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141F56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6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:30 – 1</w:t>
      </w:r>
      <w:r w:rsidR="00141F56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8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00141F56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0 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00BF718F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Workshop </w:t>
      </w:r>
      <w:r w:rsidR="00141F56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II.</w:t>
      </w:r>
    </w:p>
    <w:p w14:paraId="0A312193" w14:textId="66753AF5" w:rsidR="00141F56" w:rsidRPr="00141F56" w:rsidRDefault="00141F5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ab/>
      </w:r>
      <w:r w:rsidRPr="00141F56"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>Začiatky učiteľa v národnostnej škole – výzvy a riešenia</w:t>
      </w:r>
    </w:p>
    <w:p w14:paraId="0AC62916" w14:textId="23CD286C" w:rsidR="008E6726" w:rsidRDefault="008E672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18:00 – 19:00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  <w:t>Večera</w:t>
      </w:r>
    </w:p>
    <w:p w14:paraId="1094834A" w14:textId="77C60C89" w:rsidR="00141F56" w:rsidRDefault="00141F56" w:rsidP="00141F56">
      <w:pPr>
        <w:tabs>
          <w:tab w:val="left" w:pos="1701"/>
        </w:tabs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19:00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  <w:t>Kultúrny program</w:t>
      </w:r>
    </w:p>
    <w:p w14:paraId="597B1109" w14:textId="77F0FD28" w:rsidR="00F17BEA" w:rsidRPr="008E6726" w:rsidRDefault="00F17BEA" w:rsidP="00ED713F">
      <w:pPr>
        <w:pStyle w:val="Zvraznencitcia"/>
        <w:ind w:left="0"/>
        <w:jc w:val="left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sectPr w:rsidR="00F17BEA" w:rsidRPr="008E6726" w:rsidSect="00FF36CC">
      <w:headerReference w:type="first" r:id="rId11"/>
      <w:pgSz w:w="11906" w:h="16838"/>
      <w:pgMar w:top="1418" w:right="1417" w:bottom="1985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02E1E0" w16cex:dateUtc="2025-08-22T11:02:29.983Z"/>
  <w16cex:commentExtensible w16cex:durableId="09BC6B78" w16cex:dateUtc="2025-08-22T11:06:23.858Z"/>
  <w16cex:commentExtensible w16cex:durableId="4A3986FF" w16cex:dateUtc="2025-08-22T12:19:28.111Z"/>
  <w16cex:commentExtensible w16cex:durableId="289DC6BD" w16cex:dateUtc="2025-08-22T12:19:32.39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28D21" w14:textId="77777777" w:rsidR="000B6973" w:rsidRDefault="000B6973" w:rsidP="00191765">
      <w:pPr>
        <w:spacing w:before="0" w:after="0" w:line="240" w:lineRule="auto"/>
      </w:pPr>
      <w:r>
        <w:separator/>
      </w:r>
    </w:p>
  </w:endnote>
  <w:endnote w:type="continuationSeparator" w:id="0">
    <w:p w14:paraId="131292C0" w14:textId="77777777" w:rsidR="000B6973" w:rsidRDefault="000B6973" w:rsidP="00191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A4DF4" w14:textId="77777777" w:rsidR="000B6973" w:rsidRDefault="000B6973" w:rsidP="00191765">
      <w:pPr>
        <w:spacing w:before="0" w:after="0" w:line="240" w:lineRule="auto"/>
      </w:pPr>
      <w:r>
        <w:separator/>
      </w:r>
    </w:p>
  </w:footnote>
  <w:footnote w:type="continuationSeparator" w:id="0">
    <w:p w14:paraId="582447F7" w14:textId="77777777" w:rsidR="000B6973" w:rsidRDefault="000B6973" w:rsidP="00191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3B83" w14:textId="372DD9A4" w:rsidR="00FF36CC" w:rsidRDefault="00FF36CC" w:rsidP="00FF36CC">
    <w:pPr>
      <w:pStyle w:val="Hlavika"/>
    </w:pPr>
    <w:r>
      <w:rPr>
        <w:noProof/>
      </w:rPr>
      <w:drawing>
        <wp:inline distT="0" distB="0" distL="0" distR="0" wp14:anchorId="3929308F" wp14:editId="75033FF1">
          <wp:extent cx="1638300" cy="676275"/>
          <wp:effectExtent l="0" t="0" r="0" b="952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14:paraId="7292D320" w14:textId="77777777" w:rsidR="00FF36CC" w:rsidRDefault="00FF36CC" w:rsidP="00FF36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8CC"/>
    <w:multiLevelType w:val="hybridMultilevel"/>
    <w:tmpl w:val="35EE4E2A"/>
    <w:lvl w:ilvl="0" w:tplc="C6A8CE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6E7022B"/>
    <w:multiLevelType w:val="hybridMultilevel"/>
    <w:tmpl w:val="9780B686"/>
    <w:lvl w:ilvl="0" w:tplc="AF4470D4">
      <w:start w:val="1"/>
      <w:numFmt w:val="decimal"/>
      <w:lvlText w:val="%1."/>
      <w:lvlJc w:val="left"/>
      <w:pPr>
        <w:ind w:left="2484" w:hanging="360"/>
      </w:pPr>
    </w:lvl>
    <w:lvl w:ilvl="1" w:tplc="E514BE3A">
      <w:start w:val="1"/>
      <w:numFmt w:val="lowerLetter"/>
      <w:lvlText w:val="%2."/>
      <w:lvlJc w:val="left"/>
      <w:pPr>
        <w:ind w:left="3204" w:hanging="360"/>
      </w:pPr>
    </w:lvl>
    <w:lvl w:ilvl="2" w:tplc="3822CD7C">
      <w:start w:val="1"/>
      <w:numFmt w:val="lowerRoman"/>
      <w:lvlText w:val="%3."/>
      <w:lvlJc w:val="right"/>
      <w:pPr>
        <w:ind w:left="3924" w:hanging="180"/>
      </w:pPr>
    </w:lvl>
    <w:lvl w:ilvl="3" w:tplc="8244DBB4">
      <w:start w:val="1"/>
      <w:numFmt w:val="decimal"/>
      <w:lvlText w:val="%4."/>
      <w:lvlJc w:val="left"/>
      <w:pPr>
        <w:ind w:left="4644" w:hanging="360"/>
      </w:pPr>
    </w:lvl>
    <w:lvl w:ilvl="4" w:tplc="3D00A152">
      <w:start w:val="1"/>
      <w:numFmt w:val="lowerLetter"/>
      <w:lvlText w:val="%5."/>
      <w:lvlJc w:val="left"/>
      <w:pPr>
        <w:ind w:left="5364" w:hanging="360"/>
      </w:pPr>
    </w:lvl>
    <w:lvl w:ilvl="5" w:tplc="7632F9A6">
      <w:start w:val="1"/>
      <w:numFmt w:val="lowerRoman"/>
      <w:lvlText w:val="%6."/>
      <w:lvlJc w:val="right"/>
      <w:pPr>
        <w:ind w:left="6084" w:hanging="180"/>
      </w:pPr>
    </w:lvl>
    <w:lvl w:ilvl="6" w:tplc="F57C5C68">
      <w:start w:val="1"/>
      <w:numFmt w:val="decimal"/>
      <w:lvlText w:val="%7."/>
      <w:lvlJc w:val="left"/>
      <w:pPr>
        <w:ind w:left="6804" w:hanging="360"/>
      </w:pPr>
    </w:lvl>
    <w:lvl w:ilvl="7" w:tplc="9246E9BA">
      <w:start w:val="1"/>
      <w:numFmt w:val="lowerLetter"/>
      <w:lvlText w:val="%8."/>
      <w:lvlJc w:val="left"/>
      <w:pPr>
        <w:ind w:left="7524" w:hanging="360"/>
      </w:pPr>
    </w:lvl>
    <w:lvl w:ilvl="8" w:tplc="48CE902A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7B67FA5"/>
    <w:multiLevelType w:val="multilevel"/>
    <w:tmpl w:val="78C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36095"/>
    <w:multiLevelType w:val="hybridMultilevel"/>
    <w:tmpl w:val="47A03338"/>
    <w:lvl w:ilvl="0" w:tplc="041B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9E10152"/>
    <w:multiLevelType w:val="hybridMultilevel"/>
    <w:tmpl w:val="1E18F024"/>
    <w:lvl w:ilvl="0" w:tplc="7E5E5B5A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A282BEA"/>
    <w:multiLevelType w:val="hybridMultilevel"/>
    <w:tmpl w:val="FB7E9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70A"/>
    <w:multiLevelType w:val="hybridMultilevel"/>
    <w:tmpl w:val="0C6270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5F49"/>
    <w:multiLevelType w:val="hybridMultilevel"/>
    <w:tmpl w:val="94A62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5D0D"/>
    <w:multiLevelType w:val="hybridMultilevel"/>
    <w:tmpl w:val="00F648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125C"/>
    <w:multiLevelType w:val="hybridMultilevel"/>
    <w:tmpl w:val="7EF4B952"/>
    <w:lvl w:ilvl="0" w:tplc="1F1CD6EE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41442ED"/>
    <w:multiLevelType w:val="multilevel"/>
    <w:tmpl w:val="632E7A26"/>
    <w:lvl w:ilvl="0">
      <w:start w:val="18"/>
      <w:numFmt w:val="decimal"/>
      <w:lvlText w:val="%1"/>
      <w:lvlJc w:val="left"/>
      <w:pPr>
        <w:ind w:left="500" w:hanging="500"/>
      </w:pPr>
    </w:lvl>
    <w:lvl w:ilvl="1">
      <w:start w:val="30"/>
      <w:numFmt w:val="decimal"/>
      <w:lvlText w:val="%1.%2"/>
      <w:lvlJc w:val="left"/>
      <w:pPr>
        <w:ind w:left="500" w:hanging="5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55DA5CB4"/>
    <w:multiLevelType w:val="hybridMultilevel"/>
    <w:tmpl w:val="82EC1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33D2E"/>
    <w:multiLevelType w:val="hybridMultilevel"/>
    <w:tmpl w:val="7EF4B952"/>
    <w:lvl w:ilvl="0" w:tplc="1F1CD6EE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B223BAD"/>
    <w:multiLevelType w:val="hybridMultilevel"/>
    <w:tmpl w:val="3D5A2FAE"/>
    <w:lvl w:ilvl="0" w:tplc="7A8023B0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9CAAA87E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8CC84DE0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DB922AAC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52200FEE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6F8237BC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7608B136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1A1AC2A0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F1E65D6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4" w15:restartNumberingAfterBreak="0">
    <w:nsid w:val="5BFE633D"/>
    <w:multiLevelType w:val="hybridMultilevel"/>
    <w:tmpl w:val="25F80AF6"/>
    <w:lvl w:ilvl="0" w:tplc="BA165FF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D5C646F"/>
    <w:multiLevelType w:val="hybridMultilevel"/>
    <w:tmpl w:val="9BA69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74862"/>
    <w:multiLevelType w:val="hybridMultilevel"/>
    <w:tmpl w:val="932A3CD8"/>
    <w:lvl w:ilvl="0" w:tplc="041B000F"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958FA"/>
    <w:multiLevelType w:val="hybridMultilevel"/>
    <w:tmpl w:val="1E18F024"/>
    <w:lvl w:ilvl="0" w:tplc="7E5E5B5A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747B514F"/>
    <w:multiLevelType w:val="hybridMultilevel"/>
    <w:tmpl w:val="16921C76"/>
    <w:lvl w:ilvl="0" w:tplc="041B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9" w15:restartNumberingAfterBreak="0">
    <w:nsid w:val="75FE6059"/>
    <w:multiLevelType w:val="hybridMultilevel"/>
    <w:tmpl w:val="DEE0F04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0"/>
  </w:num>
  <w:num w:numId="5">
    <w:abstractNumId w:val="6"/>
  </w:num>
  <w:num w:numId="6">
    <w:abstractNumId w:val="18"/>
  </w:num>
  <w:num w:numId="7">
    <w:abstractNumId w:val="8"/>
  </w:num>
  <w:num w:numId="8">
    <w:abstractNumId w:val="2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9"/>
  </w:num>
  <w:num w:numId="14">
    <w:abstractNumId w:val="7"/>
  </w:num>
  <w:num w:numId="15">
    <w:abstractNumId w:val="11"/>
  </w:num>
  <w:num w:numId="16">
    <w:abstractNumId w:val="9"/>
  </w:num>
  <w:num w:numId="17">
    <w:abstractNumId w:val="14"/>
  </w:num>
  <w:num w:numId="18">
    <w:abstractNumId w:val="12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41"/>
    <w:rsid w:val="00003704"/>
    <w:rsid w:val="00015F18"/>
    <w:rsid w:val="00017B42"/>
    <w:rsid w:val="000469F0"/>
    <w:rsid w:val="00055129"/>
    <w:rsid w:val="000818D6"/>
    <w:rsid w:val="000838D2"/>
    <w:rsid w:val="00092F05"/>
    <w:rsid w:val="000B181B"/>
    <w:rsid w:val="000B6973"/>
    <w:rsid w:val="000C3015"/>
    <w:rsid w:val="000D668A"/>
    <w:rsid w:val="000F2E5E"/>
    <w:rsid w:val="00141F56"/>
    <w:rsid w:val="00142047"/>
    <w:rsid w:val="0017600A"/>
    <w:rsid w:val="00184C82"/>
    <w:rsid w:val="00191765"/>
    <w:rsid w:val="001B18DB"/>
    <w:rsid w:val="001C6825"/>
    <w:rsid w:val="00210F87"/>
    <w:rsid w:val="00217EC3"/>
    <w:rsid w:val="0024681B"/>
    <w:rsid w:val="00264708"/>
    <w:rsid w:val="00266124"/>
    <w:rsid w:val="0027381D"/>
    <w:rsid w:val="00286E13"/>
    <w:rsid w:val="002B09C1"/>
    <w:rsid w:val="002B4D07"/>
    <w:rsid w:val="002E3F66"/>
    <w:rsid w:val="00356D0C"/>
    <w:rsid w:val="00373177"/>
    <w:rsid w:val="00381629"/>
    <w:rsid w:val="00387A10"/>
    <w:rsid w:val="00390CFD"/>
    <w:rsid w:val="003D264C"/>
    <w:rsid w:val="00430F41"/>
    <w:rsid w:val="004674F2"/>
    <w:rsid w:val="004933F6"/>
    <w:rsid w:val="004C2147"/>
    <w:rsid w:val="00514FF0"/>
    <w:rsid w:val="005226B8"/>
    <w:rsid w:val="00526AFE"/>
    <w:rsid w:val="00533A39"/>
    <w:rsid w:val="0053565A"/>
    <w:rsid w:val="00543714"/>
    <w:rsid w:val="00565BDF"/>
    <w:rsid w:val="005B6813"/>
    <w:rsid w:val="005C75FC"/>
    <w:rsid w:val="005E4967"/>
    <w:rsid w:val="00612341"/>
    <w:rsid w:val="00640D50"/>
    <w:rsid w:val="006621A3"/>
    <w:rsid w:val="00670D5F"/>
    <w:rsid w:val="00671AE2"/>
    <w:rsid w:val="006B0525"/>
    <w:rsid w:val="006C77EE"/>
    <w:rsid w:val="006F5CE9"/>
    <w:rsid w:val="0070372D"/>
    <w:rsid w:val="0071428E"/>
    <w:rsid w:val="00753D49"/>
    <w:rsid w:val="00761870"/>
    <w:rsid w:val="00765493"/>
    <w:rsid w:val="007D7C2D"/>
    <w:rsid w:val="00823E4C"/>
    <w:rsid w:val="00825092"/>
    <w:rsid w:val="00825C42"/>
    <w:rsid w:val="008370E4"/>
    <w:rsid w:val="00884C66"/>
    <w:rsid w:val="00893088"/>
    <w:rsid w:val="008D101B"/>
    <w:rsid w:val="008E1061"/>
    <w:rsid w:val="008E6726"/>
    <w:rsid w:val="009011C9"/>
    <w:rsid w:val="00911E7A"/>
    <w:rsid w:val="00982B9A"/>
    <w:rsid w:val="00982CA9"/>
    <w:rsid w:val="00985A8A"/>
    <w:rsid w:val="009C1A50"/>
    <w:rsid w:val="009D1920"/>
    <w:rsid w:val="009E0072"/>
    <w:rsid w:val="009E1442"/>
    <w:rsid w:val="00A0186E"/>
    <w:rsid w:val="00A15F7C"/>
    <w:rsid w:val="00A161CF"/>
    <w:rsid w:val="00A167C5"/>
    <w:rsid w:val="00A36AD3"/>
    <w:rsid w:val="00A7535E"/>
    <w:rsid w:val="00A90FB1"/>
    <w:rsid w:val="00A92AF7"/>
    <w:rsid w:val="00A96895"/>
    <w:rsid w:val="00AC729D"/>
    <w:rsid w:val="00AD032B"/>
    <w:rsid w:val="00AD5719"/>
    <w:rsid w:val="00AE2D7F"/>
    <w:rsid w:val="00AF7B93"/>
    <w:rsid w:val="00B00F2D"/>
    <w:rsid w:val="00B31627"/>
    <w:rsid w:val="00B6047F"/>
    <w:rsid w:val="00BA15E2"/>
    <w:rsid w:val="00BA6BBB"/>
    <w:rsid w:val="00BAB672"/>
    <w:rsid w:val="00BB45D0"/>
    <w:rsid w:val="00BC4B20"/>
    <w:rsid w:val="00BE6266"/>
    <w:rsid w:val="00BE761E"/>
    <w:rsid w:val="00BF718F"/>
    <w:rsid w:val="00C15768"/>
    <w:rsid w:val="00C300F4"/>
    <w:rsid w:val="00C72149"/>
    <w:rsid w:val="00C81087"/>
    <w:rsid w:val="00CB2EB8"/>
    <w:rsid w:val="00CC5169"/>
    <w:rsid w:val="00CD1E68"/>
    <w:rsid w:val="00D85470"/>
    <w:rsid w:val="00DB2782"/>
    <w:rsid w:val="00DC9E62"/>
    <w:rsid w:val="00DE5715"/>
    <w:rsid w:val="00E67A39"/>
    <w:rsid w:val="00E86732"/>
    <w:rsid w:val="00E9639E"/>
    <w:rsid w:val="00E96F15"/>
    <w:rsid w:val="00ED713F"/>
    <w:rsid w:val="00EE4134"/>
    <w:rsid w:val="00EE5B9D"/>
    <w:rsid w:val="00F110D5"/>
    <w:rsid w:val="00F1446C"/>
    <w:rsid w:val="00F17BEA"/>
    <w:rsid w:val="00F235B4"/>
    <w:rsid w:val="00F35E90"/>
    <w:rsid w:val="00F77914"/>
    <w:rsid w:val="00F96318"/>
    <w:rsid w:val="00FB05DB"/>
    <w:rsid w:val="00FB2C7B"/>
    <w:rsid w:val="00FB764F"/>
    <w:rsid w:val="00FC0788"/>
    <w:rsid w:val="00FF36CC"/>
    <w:rsid w:val="010350F7"/>
    <w:rsid w:val="01796610"/>
    <w:rsid w:val="01A2E3E9"/>
    <w:rsid w:val="01D5E2D7"/>
    <w:rsid w:val="027DE7F2"/>
    <w:rsid w:val="02C0B80E"/>
    <w:rsid w:val="03507043"/>
    <w:rsid w:val="035D3F33"/>
    <w:rsid w:val="038907A0"/>
    <w:rsid w:val="044D9E79"/>
    <w:rsid w:val="04ADDBC4"/>
    <w:rsid w:val="04D74B70"/>
    <w:rsid w:val="05297367"/>
    <w:rsid w:val="053A232B"/>
    <w:rsid w:val="05C05BD5"/>
    <w:rsid w:val="05C673B2"/>
    <w:rsid w:val="05E2E076"/>
    <w:rsid w:val="05F6EB18"/>
    <w:rsid w:val="061B08A3"/>
    <w:rsid w:val="0685E157"/>
    <w:rsid w:val="072BD692"/>
    <w:rsid w:val="07E27A7D"/>
    <w:rsid w:val="08115A16"/>
    <w:rsid w:val="0830C1C1"/>
    <w:rsid w:val="08884ED3"/>
    <w:rsid w:val="08DC28F3"/>
    <w:rsid w:val="094F4AAC"/>
    <w:rsid w:val="0990B6EB"/>
    <w:rsid w:val="09AE96E6"/>
    <w:rsid w:val="09C76360"/>
    <w:rsid w:val="09D311B2"/>
    <w:rsid w:val="09EF1294"/>
    <w:rsid w:val="0A658E28"/>
    <w:rsid w:val="0A6EAF17"/>
    <w:rsid w:val="0A90931E"/>
    <w:rsid w:val="0AFBA422"/>
    <w:rsid w:val="0AFEDFE8"/>
    <w:rsid w:val="0B1BA10D"/>
    <w:rsid w:val="0B48E50D"/>
    <w:rsid w:val="0B4C9896"/>
    <w:rsid w:val="0BAC5A6E"/>
    <w:rsid w:val="0BD714F0"/>
    <w:rsid w:val="0C09BBD2"/>
    <w:rsid w:val="0C1CEEBB"/>
    <w:rsid w:val="0C8A2153"/>
    <w:rsid w:val="0CF105C9"/>
    <w:rsid w:val="0D2DBA0A"/>
    <w:rsid w:val="0DC8460E"/>
    <w:rsid w:val="0DEABCAF"/>
    <w:rsid w:val="0E31FEB5"/>
    <w:rsid w:val="0F4712A3"/>
    <w:rsid w:val="0F5C145F"/>
    <w:rsid w:val="0F5F9B59"/>
    <w:rsid w:val="0FBE45B9"/>
    <w:rsid w:val="0FCF1820"/>
    <w:rsid w:val="107006DF"/>
    <w:rsid w:val="108C64FE"/>
    <w:rsid w:val="117E055C"/>
    <w:rsid w:val="129FF4B1"/>
    <w:rsid w:val="12AA7889"/>
    <w:rsid w:val="12B697D5"/>
    <w:rsid w:val="12CFC5EB"/>
    <w:rsid w:val="12FD1C5A"/>
    <w:rsid w:val="131B6C1F"/>
    <w:rsid w:val="13376B00"/>
    <w:rsid w:val="134F0DA5"/>
    <w:rsid w:val="138FD7B7"/>
    <w:rsid w:val="13994DE1"/>
    <w:rsid w:val="13C36A7E"/>
    <w:rsid w:val="13D992E7"/>
    <w:rsid w:val="1451766E"/>
    <w:rsid w:val="14BF5DBA"/>
    <w:rsid w:val="150D7D7B"/>
    <w:rsid w:val="1592DF4D"/>
    <w:rsid w:val="163306F2"/>
    <w:rsid w:val="1708F046"/>
    <w:rsid w:val="1731F616"/>
    <w:rsid w:val="173773D1"/>
    <w:rsid w:val="174F9A00"/>
    <w:rsid w:val="175E7C47"/>
    <w:rsid w:val="1761D568"/>
    <w:rsid w:val="17679C43"/>
    <w:rsid w:val="17D2140D"/>
    <w:rsid w:val="187ABF4C"/>
    <w:rsid w:val="18802D4B"/>
    <w:rsid w:val="1896F02D"/>
    <w:rsid w:val="18C23685"/>
    <w:rsid w:val="18C78A16"/>
    <w:rsid w:val="1917824A"/>
    <w:rsid w:val="1938EB59"/>
    <w:rsid w:val="19DA79BA"/>
    <w:rsid w:val="19F4959D"/>
    <w:rsid w:val="1A1DDA98"/>
    <w:rsid w:val="1B087C19"/>
    <w:rsid w:val="1B0A012F"/>
    <w:rsid w:val="1B1A8A55"/>
    <w:rsid w:val="1B503A48"/>
    <w:rsid w:val="1B897D32"/>
    <w:rsid w:val="1BD8E80D"/>
    <w:rsid w:val="1BEF9880"/>
    <w:rsid w:val="1CF56429"/>
    <w:rsid w:val="1D163F18"/>
    <w:rsid w:val="1D301F29"/>
    <w:rsid w:val="1D4792BA"/>
    <w:rsid w:val="1D86E9CA"/>
    <w:rsid w:val="1D924967"/>
    <w:rsid w:val="1DF6DFAE"/>
    <w:rsid w:val="1E1A9072"/>
    <w:rsid w:val="1E878693"/>
    <w:rsid w:val="1E937004"/>
    <w:rsid w:val="1EBE97DB"/>
    <w:rsid w:val="1F3AFE3F"/>
    <w:rsid w:val="1F771E67"/>
    <w:rsid w:val="1F77D384"/>
    <w:rsid w:val="1F7EA2DF"/>
    <w:rsid w:val="1FA6C828"/>
    <w:rsid w:val="201C7E61"/>
    <w:rsid w:val="2037EEB2"/>
    <w:rsid w:val="203C9675"/>
    <w:rsid w:val="2082451D"/>
    <w:rsid w:val="20AC20ED"/>
    <w:rsid w:val="20BB4476"/>
    <w:rsid w:val="20C1A959"/>
    <w:rsid w:val="20D50F5B"/>
    <w:rsid w:val="21FBB533"/>
    <w:rsid w:val="2225A94A"/>
    <w:rsid w:val="223882FC"/>
    <w:rsid w:val="223FF0F7"/>
    <w:rsid w:val="22B590AA"/>
    <w:rsid w:val="22DBC24B"/>
    <w:rsid w:val="230917F8"/>
    <w:rsid w:val="23121026"/>
    <w:rsid w:val="233798D2"/>
    <w:rsid w:val="2373B0BB"/>
    <w:rsid w:val="23D19599"/>
    <w:rsid w:val="23D20862"/>
    <w:rsid w:val="23FB95EA"/>
    <w:rsid w:val="240B7358"/>
    <w:rsid w:val="2413591D"/>
    <w:rsid w:val="24785ED3"/>
    <w:rsid w:val="25A4D472"/>
    <w:rsid w:val="25B83F1F"/>
    <w:rsid w:val="2664189B"/>
    <w:rsid w:val="269C6B9F"/>
    <w:rsid w:val="26EDCD4B"/>
    <w:rsid w:val="27334116"/>
    <w:rsid w:val="274AF80A"/>
    <w:rsid w:val="27664C86"/>
    <w:rsid w:val="27767DBC"/>
    <w:rsid w:val="27ACAAFA"/>
    <w:rsid w:val="27CAC414"/>
    <w:rsid w:val="27D6F7F5"/>
    <w:rsid w:val="2848BD77"/>
    <w:rsid w:val="285B76E0"/>
    <w:rsid w:val="285CE430"/>
    <w:rsid w:val="2879458D"/>
    <w:rsid w:val="28884102"/>
    <w:rsid w:val="28BDD51E"/>
    <w:rsid w:val="29184206"/>
    <w:rsid w:val="29415921"/>
    <w:rsid w:val="294D94B2"/>
    <w:rsid w:val="2966808E"/>
    <w:rsid w:val="29B55C09"/>
    <w:rsid w:val="29D24604"/>
    <w:rsid w:val="2A01DF8E"/>
    <w:rsid w:val="2A0E4F28"/>
    <w:rsid w:val="2A606A5D"/>
    <w:rsid w:val="2B6D977E"/>
    <w:rsid w:val="2B74546E"/>
    <w:rsid w:val="2B9C780D"/>
    <w:rsid w:val="2BBF639C"/>
    <w:rsid w:val="2BFBBD37"/>
    <w:rsid w:val="2C123BF1"/>
    <w:rsid w:val="2C1B69F0"/>
    <w:rsid w:val="2D3344DE"/>
    <w:rsid w:val="2D3B950E"/>
    <w:rsid w:val="2D72E525"/>
    <w:rsid w:val="2D8D7EDB"/>
    <w:rsid w:val="2D93B470"/>
    <w:rsid w:val="2D951496"/>
    <w:rsid w:val="2DCAFD35"/>
    <w:rsid w:val="2E498B9C"/>
    <w:rsid w:val="2E5DA0BE"/>
    <w:rsid w:val="2EA98132"/>
    <w:rsid w:val="2EBE7A7C"/>
    <w:rsid w:val="2EDFC5C8"/>
    <w:rsid w:val="2F780AB2"/>
    <w:rsid w:val="2FD00D91"/>
    <w:rsid w:val="306B7F8E"/>
    <w:rsid w:val="31142DE5"/>
    <w:rsid w:val="321A7B36"/>
    <w:rsid w:val="32968064"/>
    <w:rsid w:val="32C6305D"/>
    <w:rsid w:val="32D7395C"/>
    <w:rsid w:val="33809168"/>
    <w:rsid w:val="33CCEF2B"/>
    <w:rsid w:val="34012356"/>
    <w:rsid w:val="34ED969F"/>
    <w:rsid w:val="34FEB9B0"/>
    <w:rsid w:val="35109F7F"/>
    <w:rsid w:val="35274D13"/>
    <w:rsid w:val="359136B3"/>
    <w:rsid w:val="35C85B8A"/>
    <w:rsid w:val="35D15132"/>
    <w:rsid w:val="36337E3D"/>
    <w:rsid w:val="36441C7D"/>
    <w:rsid w:val="3661ABF6"/>
    <w:rsid w:val="3686ED10"/>
    <w:rsid w:val="368753A7"/>
    <w:rsid w:val="36BE5D4A"/>
    <w:rsid w:val="370BCC22"/>
    <w:rsid w:val="37326A0E"/>
    <w:rsid w:val="3769F1AF"/>
    <w:rsid w:val="37C7BCD6"/>
    <w:rsid w:val="38547314"/>
    <w:rsid w:val="38A7F072"/>
    <w:rsid w:val="38D8F34E"/>
    <w:rsid w:val="3933E829"/>
    <w:rsid w:val="398B5B23"/>
    <w:rsid w:val="39C3B314"/>
    <w:rsid w:val="39F0F266"/>
    <w:rsid w:val="3A057FAC"/>
    <w:rsid w:val="3A1EE7BB"/>
    <w:rsid w:val="3AFD808F"/>
    <w:rsid w:val="3B5971E3"/>
    <w:rsid w:val="3CB3409A"/>
    <w:rsid w:val="3CDC1AE0"/>
    <w:rsid w:val="3D48F90D"/>
    <w:rsid w:val="3DBFD418"/>
    <w:rsid w:val="3DC9435D"/>
    <w:rsid w:val="3DF28752"/>
    <w:rsid w:val="3E0955FF"/>
    <w:rsid w:val="3E21B0A4"/>
    <w:rsid w:val="3E74D526"/>
    <w:rsid w:val="3E829A27"/>
    <w:rsid w:val="3E963797"/>
    <w:rsid w:val="3ED5E854"/>
    <w:rsid w:val="3F9C3B58"/>
    <w:rsid w:val="3FDC7756"/>
    <w:rsid w:val="3FE887B4"/>
    <w:rsid w:val="3FEB9766"/>
    <w:rsid w:val="402E5BB0"/>
    <w:rsid w:val="406C2395"/>
    <w:rsid w:val="40C33647"/>
    <w:rsid w:val="4118903B"/>
    <w:rsid w:val="41894A10"/>
    <w:rsid w:val="4194E3EF"/>
    <w:rsid w:val="41D6AC68"/>
    <w:rsid w:val="41E0CD89"/>
    <w:rsid w:val="4202CE81"/>
    <w:rsid w:val="422B5F11"/>
    <w:rsid w:val="42A996AC"/>
    <w:rsid w:val="42B49C10"/>
    <w:rsid w:val="42B852F8"/>
    <w:rsid w:val="43073172"/>
    <w:rsid w:val="43391B46"/>
    <w:rsid w:val="43E92056"/>
    <w:rsid w:val="43F055C8"/>
    <w:rsid w:val="44059669"/>
    <w:rsid w:val="4468D2B9"/>
    <w:rsid w:val="44CCC576"/>
    <w:rsid w:val="44E55330"/>
    <w:rsid w:val="44F8DB71"/>
    <w:rsid w:val="4520BA25"/>
    <w:rsid w:val="45526230"/>
    <w:rsid w:val="45591286"/>
    <w:rsid w:val="45810799"/>
    <w:rsid w:val="4585FD73"/>
    <w:rsid w:val="45D21AD9"/>
    <w:rsid w:val="461A0226"/>
    <w:rsid w:val="46C25779"/>
    <w:rsid w:val="46C7006E"/>
    <w:rsid w:val="46D762E7"/>
    <w:rsid w:val="4736BC64"/>
    <w:rsid w:val="4740BBAA"/>
    <w:rsid w:val="474D58B2"/>
    <w:rsid w:val="474F4267"/>
    <w:rsid w:val="477B53E1"/>
    <w:rsid w:val="47E1CCE9"/>
    <w:rsid w:val="47F6AD00"/>
    <w:rsid w:val="4801DC96"/>
    <w:rsid w:val="480499F2"/>
    <w:rsid w:val="4824908B"/>
    <w:rsid w:val="488CDEB7"/>
    <w:rsid w:val="488EEC45"/>
    <w:rsid w:val="48A9D13E"/>
    <w:rsid w:val="490CB594"/>
    <w:rsid w:val="493FD6EB"/>
    <w:rsid w:val="49885A3B"/>
    <w:rsid w:val="49A70FC3"/>
    <w:rsid w:val="49C7540B"/>
    <w:rsid w:val="49D9F728"/>
    <w:rsid w:val="4ACD0BE3"/>
    <w:rsid w:val="4ACDED05"/>
    <w:rsid w:val="4AFCBA45"/>
    <w:rsid w:val="4B0E9510"/>
    <w:rsid w:val="4B50BC87"/>
    <w:rsid w:val="4B88529D"/>
    <w:rsid w:val="4BD3B9D4"/>
    <w:rsid w:val="4C032AC3"/>
    <w:rsid w:val="4CCE0C17"/>
    <w:rsid w:val="4D085A6B"/>
    <w:rsid w:val="4D2B3633"/>
    <w:rsid w:val="4DC696B7"/>
    <w:rsid w:val="4DEA6ACD"/>
    <w:rsid w:val="4DFC03E1"/>
    <w:rsid w:val="4E1CFF54"/>
    <w:rsid w:val="4F0FCDEB"/>
    <w:rsid w:val="4F154EA0"/>
    <w:rsid w:val="4F413A21"/>
    <w:rsid w:val="4F6CA898"/>
    <w:rsid w:val="4F700792"/>
    <w:rsid w:val="4F9F5F11"/>
    <w:rsid w:val="4FA338CE"/>
    <w:rsid w:val="4FB7812B"/>
    <w:rsid w:val="4FC9B7DA"/>
    <w:rsid w:val="4FE0F830"/>
    <w:rsid w:val="50414F49"/>
    <w:rsid w:val="50546E93"/>
    <w:rsid w:val="511267B0"/>
    <w:rsid w:val="514AE9E9"/>
    <w:rsid w:val="51D078E0"/>
    <w:rsid w:val="52557850"/>
    <w:rsid w:val="529D26BE"/>
    <w:rsid w:val="52B68E9E"/>
    <w:rsid w:val="52C0437E"/>
    <w:rsid w:val="5307E7D9"/>
    <w:rsid w:val="537F1568"/>
    <w:rsid w:val="547F8029"/>
    <w:rsid w:val="548620A2"/>
    <w:rsid w:val="549588A9"/>
    <w:rsid w:val="54BF7379"/>
    <w:rsid w:val="54E0EDB7"/>
    <w:rsid w:val="55A86EEA"/>
    <w:rsid w:val="55AC1189"/>
    <w:rsid w:val="55E7F359"/>
    <w:rsid w:val="5647634A"/>
    <w:rsid w:val="56714EDE"/>
    <w:rsid w:val="568A3481"/>
    <w:rsid w:val="56BB82E7"/>
    <w:rsid w:val="56E7CC77"/>
    <w:rsid w:val="570198A7"/>
    <w:rsid w:val="5703AAE5"/>
    <w:rsid w:val="5847A7E9"/>
    <w:rsid w:val="5917EA74"/>
    <w:rsid w:val="5968FF0B"/>
    <w:rsid w:val="598B96AD"/>
    <w:rsid w:val="599E7CCF"/>
    <w:rsid w:val="5A000AB9"/>
    <w:rsid w:val="5AA431B1"/>
    <w:rsid w:val="5B08B4BF"/>
    <w:rsid w:val="5BA9ABAA"/>
    <w:rsid w:val="5BC8E626"/>
    <w:rsid w:val="5BE68D4D"/>
    <w:rsid w:val="5C8BC82B"/>
    <w:rsid w:val="5CAC608A"/>
    <w:rsid w:val="5CAF7CEF"/>
    <w:rsid w:val="5CDDCA00"/>
    <w:rsid w:val="5CDE3CFC"/>
    <w:rsid w:val="5CE39F57"/>
    <w:rsid w:val="5D00B67E"/>
    <w:rsid w:val="5D1E64B8"/>
    <w:rsid w:val="5D635F8D"/>
    <w:rsid w:val="5D6D48D8"/>
    <w:rsid w:val="5D89B336"/>
    <w:rsid w:val="5E06FAD7"/>
    <w:rsid w:val="5E9FE938"/>
    <w:rsid w:val="5F5B42E7"/>
    <w:rsid w:val="5FF9E742"/>
    <w:rsid w:val="6025FB13"/>
    <w:rsid w:val="603C13E8"/>
    <w:rsid w:val="60603F5D"/>
    <w:rsid w:val="607D26FE"/>
    <w:rsid w:val="6080C58B"/>
    <w:rsid w:val="60D5FAF8"/>
    <w:rsid w:val="6138DC7C"/>
    <w:rsid w:val="61621F65"/>
    <w:rsid w:val="61A4C5E0"/>
    <w:rsid w:val="624B1E6E"/>
    <w:rsid w:val="62517EC4"/>
    <w:rsid w:val="628E6F16"/>
    <w:rsid w:val="62D20C67"/>
    <w:rsid w:val="62D9D0D7"/>
    <w:rsid w:val="62F349DF"/>
    <w:rsid w:val="630EB6EF"/>
    <w:rsid w:val="632067B9"/>
    <w:rsid w:val="63B58D5C"/>
    <w:rsid w:val="63B85428"/>
    <w:rsid w:val="63E0740E"/>
    <w:rsid w:val="63F0C258"/>
    <w:rsid w:val="641CEE23"/>
    <w:rsid w:val="6478872C"/>
    <w:rsid w:val="64C5BBB2"/>
    <w:rsid w:val="64E1133A"/>
    <w:rsid w:val="65607856"/>
    <w:rsid w:val="6562C317"/>
    <w:rsid w:val="65A38625"/>
    <w:rsid w:val="65B1561E"/>
    <w:rsid w:val="65C474ED"/>
    <w:rsid w:val="65E4444C"/>
    <w:rsid w:val="66198306"/>
    <w:rsid w:val="66F60554"/>
    <w:rsid w:val="67D99103"/>
    <w:rsid w:val="6825887B"/>
    <w:rsid w:val="68603349"/>
    <w:rsid w:val="689C373E"/>
    <w:rsid w:val="69006C70"/>
    <w:rsid w:val="6918356A"/>
    <w:rsid w:val="6932A70C"/>
    <w:rsid w:val="6957CCFB"/>
    <w:rsid w:val="697BE89F"/>
    <w:rsid w:val="699F0825"/>
    <w:rsid w:val="699F9C67"/>
    <w:rsid w:val="6A025AEC"/>
    <w:rsid w:val="6A6B9B52"/>
    <w:rsid w:val="6A91B4B9"/>
    <w:rsid w:val="6AA51406"/>
    <w:rsid w:val="6AFE8E91"/>
    <w:rsid w:val="6B2E1B9D"/>
    <w:rsid w:val="6BAD203C"/>
    <w:rsid w:val="6BC86FD1"/>
    <w:rsid w:val="6C5871C7"/>
    <w:rsid w:val="6C9D733C"/>
    <w:rsid w:val="6CD032E4"/>
    <w:rsid w:val="6CE2E9D4"/>
    <w:rsid w:val="6D18334C"/>
    <w:rsid w:val="6D46A54F"/>
    <w:rsid w:val="6DB91C6B"/>
    <w:rsid w:val="6DDB21BD"/>
    <w:rsid w:val="6DFBC699"/>
    <w:rsid w:val="6E9300B2"/>
    <w:rsid w:val="6EC708DB"/>
    <w:rsid w:val="6EC99A3A"/>
    <w:rsid w:val="6F05341F"/>
    <w:rsid w:val="6F2916D3"/>
    <w:rsid w:val="6F7CC5DC"/>
    <w:rsid w:val="6F9A91DF"/>
    <w:rsid w:val="702AE99C"/>
    <w:rsid w:val="7047BABE"/>
    <w:rsid w:val="707FDFD3"/>
    <w:rsid w:val="7094049A"/>
    <w:rsid w:val="709F6828"/>
    <w:rsid w:val="70C284FF"/>
    <w:rsid w:val="71124624"/>
    <w:rsid w:val="71454BF2"/>
    <w:rsid w:val="714AB288"/>
    <w:rsid w:val="719635A1"/>
    <w:rsid w:val="7220B285"/>
    <w:rsid w:val="7243627E"/>
    <w:rsid w:val="7250FB83"/>
    <w:rsid w:val="730A9DA0"/>
    <w:rsid w:val="731A03BA"/>
    <w:rsid w:val="7406D8F9"/>
    <w:rsid w:val="744E5C92"/>
    <w:rsid w:val="746A645C"/>
    <w:rsid w:val="75041BF7"/>
    <w:rsid w:val="75AE4035"/>
    <w:rsid w:val="75E81BA9"/>
    <w:rsid w:val="7607118D"/>
    <w:rsid w:val="76089875"/>
    <w:rsid w:val="7725D084"/>
    <w:rsid w:val="778010B7"/>
    <w:rsid w:val="78583D7E"/>
    <w:rsid w:val="785E81BB"/>
    <w:rsid w:val="78EB0B25"/>
    <w:rsid w:val="796020D3"/>
    <w:rsid w:val="7A3C46D1"/>
    <w:rsid w:val="7A97D380"/>
    <w:rsid w:val="7AB246ED"/>
    <w:rsid w:val="7AD0B357"/>
    <w:rsid w:val="7B5A5641"/>
    <w:rsid w:val="7B965E21"/>
    <w:rsid w:val="7BA5E031"/>
    <w:rsid w:val="7BC03C24"/>
    <w:rsid w:val="7BF6CF33"/>
    <w:rsid w:val="7BF7CC80"/>
    <w:rsid w:val="7C15FEE9"/>
    <w:rsid w:val="7C2661BD"/>
    <w:rsid w:val="7C5B0F2F"/>
    <w:rsid w:val="7CA9D95F"/>
    <w:rsid w:val="7CD27654"/>
    <w:rsid w:val="7D3C051D"/>
    <w:rsid w:val="7D467972"/>
    <w:rsid w:val="7DC81519"/>
    <w:rsid w:val="7E516057"/>
    <w:rsid w:val="7E5DD629"/>
    <w:rsid w:val="7E6444B1"/>
    <w:rsid w:val="7E9C9D4C"/>
    <w:rsid w:val="7EAD22CF"/>
    <w:rsid w:val="7EB03D66"/>
    <w:rsid w:val="7EF00ED6"/>
    <w:rsid w:val="7EFF187E"/>
    <w:rsid w:val="7F1F046D"/>
    <w:rsid w:val="7FCC2591"/>
    <w:rsid w:val="7FD7F87E"/>
    <w:rsid w:val="7F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3848"/>
  <w15:chartTrackingRefBased/>
  <w15:docId w15:val="{E86B63B3-627D-4109-A55F-AA0AC59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0F2D"/>
  </w:style>
  <w:style w:type="paragraph" w:styleId="Nadpis1">
    <w:name w:val="heading 1"/>
    <w:basedOn w:val="Normlny"/>
    <w:next w:val="Normlny"/>
    <w:link w:val="Nadpis1Char"/>
    <w:uiPriority w:val="9"/>
    <w:qFormat/>
    <w:rsid w:val="00B00F2D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0F2D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00F2D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00F2D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0F2D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0F2D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0F2D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0F2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0F2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0F2D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B00F2D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B00F2D"/>
    <w:rPr>
      <w:caps/>
      <w:color w:val="345C7D" w:themeColor="accent1" w:themeShade="7F"/>
      <w:spacing w:val="1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0F2D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0F2D"/>
    <w:rPr>
      <w:color w:val="94B6D2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B00F2D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0F2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0F2D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00F2D"/>
    <w:rPr>
      <w:b/>
      <w:bCs/>
      <w:color w:val="548AB7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93088"/>
    <w:pPr>
      <w:spacing w:before="0" w:after="0"/>
    </w:pPr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93088"/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0F2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B00F2D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B00F2D"/>
    <w:rPr>
      <w:b/>
      <w:bCs/>
    </w:rPr>
  </w:style>
  <w:style w:type="character" w:styleId="Zvraznenie">
    <w:name w:val="Emphasis"/>
    <w:uiPriority w:val="20"/>
    <w:qFormat/>
    <w:rsid w:val="00B00F2D"/>
    <w:rPr>
      <w:caps/>
      <w:color w:val="345C7D" w:themeColor="accent1" w:themeShade="7F"/>
      <w:spacing w:val="5"/>
    </w:rPr>
  </w:style>
  <w:style w:type="paragraph" w:styleId="Bezriadkovania">
    <w:name w:val="No Spacing"/>
    <w:uiPriority w:val="1"/>
    <w:qFormat/>
    <w:rsid w:val="00B00F2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B00F2D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00F2D"/>
    <w:rPr>
      <w:i/>
      <w:iCs/>
      <w:sz w:val="24"/>
      <w:szCs w:val="24"/>
    </w:rPr>
  </w:style>
  <w:style w:type="character" w:styleId="Jemnzvraznenie">
    <w:name w:val="Subtle Emphasis"/>
    <w:uiPriority w:val="19"/>
    <w:qFormat/>
    <w:rsid w:val="00B00F2D"/>
    <w:rPr>
      <w:i/>
      <w:iCs/>
      <w:color w:val="345C7D" w:themeColor="accent1" w:themeShade="7F"/>
    </w:rPr>
  </w:style>
  <w:style w:type="character" w:styleId="Intenzvnezvraznenie">
    <w:name w:val="Intense Emphasis"/>
    <w:uiPriority w:val="21"/>
    <w:qFormat/>
    <w:rsid w:val="00B00F2D"/>
    <w:rPr>
      <w:b/>
      <w:bCs/>
      <w:caps/>
      <w:color w:val="345C7D" w:themeColor="accent1" w:themeShade="7F"/>
      <w:spacing w:val="10"/>
    </w:rPr>
  </w:style>
  <w:style w:type="character" w:styleId="Jemnodkaz">
    <w:name w:val="Subtle Reference"/>
    <w:uiPriority w:val="31"/>
    <w:qFormat/>
    <w:rsid w:val="00B00F2D"/>
    <w:rPr>
      <w:b/>
      <w:bCs/>
      <w:color w:val="94B6D2" w:themeColor="accent1"/>
    </w:rPr>
  </w:style>
  <w:style w:type="character" w:styleId="Zvraznenodkaz">
    <w:name w:val="Intense Reference"/>
    <w:uiPriority w:val="32"/>
    <w:qFormat/>
    <w:rsid w:val="00B00F2D"/>
    <w:rPr>
      <w:b/>
      <w:bCs/>
      <w:i/>
      <w:iCs/>
      <w:caps/>
      <w:color w:val="94B6D2" w:themeColor="accent1"/>
    </w:rPr>
  </w:style>
  <w:style w:type="character" w:styleId="Nzovknihy">
    <w:name w:val="Book Title"/>
    <w:uiPriority w:val="33"/>
    <w:qFormat/>
    <w:rsid w:val="00B00F2D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00F2D"/>
    <w:pPr>
      <w:outlineLvl w:val="9"/>
    </w:pPr>
  </w:style>
  <w:style w:type="paragraph" w:styleId="Odsekzoznamu">
    <w:name w:val="List Paragraph"/>
    <w:basedOn w:val="Normlny"/>
    <w:uiPriority w:val="34"/>
    <w:qFormat/>
    <w:rsid w:val="40C336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17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76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1765"/>
  </w:style>
  <w:style w:type="paragraph" w:styleId="Pta">
    <w:name w:val="footer"/>
    <w:basedOn w:val="Normlny"/>
    <w:link w:val="Pt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1765"/>
  </w:style>
  <w:style w:type="paragraph" w:styleId="Normlnywebov">
    <w:name w:val="Normal (Web)"/>
    <w:basedOn w:val="Normlny"/>
    <w:uiPriority w:val="99"/>
    <w:semiHidden/>
    <w:unhideWhenUsed/>
    <w:rsid w:val="006621A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A167C5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k-SK"/>
    </w:rPr>
  </w:style>
  <w:style w:type="character" w:customStyle="1" w:styleId="normaltextrun">
    <w:name w:val="normaltextrun"/>
    <w:basedOn w:val="Predvolenpsmoodseku"/>
    <w:rsid w:val="00A167C5"/>
  </w:style>
  <w:style w:type="character" w:customStyle="1" w:styleId="eop">
    <w:name w:val="eop"/>
    <w:basedOn w:val="Predvolenpsmoodseku"/>
    <w:rsid w:val="00A167C5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customStyle="1" w:styleId="xmsonormal">
    <w:name w:val="x_msonormal"/>
    <w:basedOn w:val="Normlny"/>
    <w:rsid w:val="00F17BEA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ed2db02e06a3475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Stredné odtiene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a493e-c46f-4def-90ef-96d9c878a529">
      <Terms xmlns="http://schemas.microsoft.com/office/infopath/2007/PartnerControls"/>
    </lcf76f155ced4ddcb4097134ff3c332f>
    <TaxCatchAll xmlns="5362fd7b-82a8-416e-b3da-aa5b5d91d6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A880B09DA0043ADFEBE3C7852A962" ma:contentTypeVersion="15" ma:contentTypeDescription="Create a new document." ma:contentTypeScope="" ma:versionID="543c494257d4a4e15794d9dadf68861d">
  <xsd:schema xmlns:xsd="http://www.w3.org/2001/XMLSchema" xmlns:xs="http://www.w3.org/2001/XMLSchema" xmlns:p="http://schemas.microsoft.com/office/2006/metadata/properties" xmlns:ns2="01ca493e-c46f-4def-90ef-96d9c878a529" xmlns:ns3="5362fd7b-82a8-416e-b3da-aa5b5d91d6a5" targetNamespace="http://schemas.microsoft.com/office/2006/metadata/properties" ma:root="true" ma:fieldsID="ff0b9498572ddf6cea78021612d8529d" ns2:_="" ns3:_="">
    <xsd:import namespace="01ca493e-c46f-4def-90ef-96d9c878a529"/>
    <xsd:import namespace="5362fd7b-82a8-416e-b3da-aa5b5d91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93e-c46f-4def-90ef-96d9c878a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2fd7b-82a8-416e-b3da-aa5b5d91d6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eb4cad-ef44-4c15-b5cd-8e9ef53b11e8}" ma:internalName="TaxCatchAll" ma:showField="CatchAllData" ma:web="5362fd7b-82a8-416e-b3da-aa5b5d91d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1B42-D009-44F4-A4C0-DC1FA9F89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A7E95-0AD5-4D6B-B6E7-3A7EAD3BD51A}">
  <ds:schemaRefs>
    <ds:schemaRef ds:uri="http://schemas.microsoft.com/office/2006/metadata/properties"/>
    <ds:schemaRef ds:uri="http://schemas.microsoft.com/office/infopath/2007/PartnerControls"/>
    <ds:schemaRef ds:uri="01ca493e-c46f-4def-90ef-96d9c878a529"/>
    <ds:schemaRef ds:uri="5362fd7b-82a8-416e-b3da-aa5b5d91d6a5"/>
  </ds:schemaRefs>
</ds:datastoreItem>
</file>

<file path=customXml/itemProps3.xml><?xml version="1.0" encoding="utf-8"?>
<ds:datastoreItem xmlns:ds="http://schemas.openxmlformats.org/officeDocument/2006/customXml" ds:itemID="{1891494C-CE37-4007-A69C-C38580211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a493e-c46f-4def-90ef-96d9c878a529"/>
    <ds:schemaRef ds:uri="5362fd7b-82a8-416e-b3da-aa5b5d91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8400F-B674-4F45-90EF-E28BAB8E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Petőcz Kálmán</dc:creator>
  <cp:keywords/>
  <dc:description/>
  <cp:lastModifiedBy>Szabó Monika</cp:lastModifiedBy>
  <cp:revision>12</cp:revision>
  <cp:lastPrinted>2025-09-17T10:24:00Z</cp:lastPrinted>
  <dcterms:created xsi:type="dcterms:W3CDTF">2025-10-10T07:45:00Z</dcterms:created>
  <dcterms:modified xsi:type="dcterms:W3CDTF">2026-01-15T08:48:00Z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0x01010026FA880B09DA0043ADFEBE3C7852A962</vt:lpwstr>
  </property>
  <property fmtid="{D5CDD505-2E9C-101B-9397-08002B2CF9AE}" pid="3" name="MediaServiceImageTags">
    <vt:lpwstr/>
  </property>
</Properties>
</file>