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BFD4" w14:textId="60959FC1" w:rsidR="0039716A" w:rsidRPr="00957CB1" w:rsidRDefault="00957CB1" w:rsidP="00957C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/>
          <w:i/>
          <w:iCs/>
          <w:sz w:val="20"/>
          <w:szCs w:val="20"/>
        </w:rPr>
      </w:pPr>
      <w:r w:rsidRPr="00957CB1">
        <w:rPr>
          <w:rFonts w:ascii="Arial Narrow" w:hAnsi="Arial Narrow"/>
          <w:i/>
          <w:iCs/>
          <w:sz w:val="20"/>
          <w:szCs w:val="20"/>
        </w:rPr>
        <w:t>Príloha č. 1 Výzvy</w:t>
      </w:r>
      <w:r w:rsidR="00161823">
        <w:rPr>
          <w:rFonts w:ascii="Arial Narrow" w:hAnsi="Arial Narrow"/>
          <w:i/>
          <w:iCs/>
          <w:sz w:val="20"/>
          <w:szCs w:val="20"/>
        </w:rPr>
        <w:t xml:space="preserve"> - Zoznam aktivít Projektu</w:t>
      </w:r>
      <w:bookmarkStart w:id="0" w:name="_GoBack"/>
      <w:bookmarkEnd w:id="0"/>
    </w:p>
    <w:p w14:paraId="4A3910C9" w14:textId="77777777" w:rsidR="0039716A" w:rsidRDefault="0039716A" w:rsidP="003971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" w:hAnsi="Arial Narrow" w:cs="Arial"/>
          <w:b/>
          <w:color w:val="000000"/>
          <w:sz w:val="32"/>
          <w:szCs w:val="32"/>
        </w:rPr>
      </w:pPr>
    </w:p>
    <w:p w14:paraId="457A5907" w14:textId="09CBEA1B" w:rsidR="0039716A" w:rsidRPr="0039716A" w:rsidRDefault="00881B4C" w:rsidP="003971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" w:hAnsi="Arial Narrow" w:cs="Arial"/>
          <w:b/>
          <w:color w:val="000000"/>
          <w:sz w:val="32"/>
          <w:szCs w:val="32"/>
        </w:rPr>
      </w:pPr>
      <w:r>
        <w:rPr>
          <w:rFonts w:ascii="Arial Narrow" w:eastAsia="Arial" w:hAnsi="Arial Narrow" w:cs="Arial"/>
          <w:b/>
          <w:color w:val="000000"/>
          <w:sz w:val="32"/>
          <w:szCs w:val="32"/>
        </w:rPr>
        <w:t xml:space="preserve">ZOZNAM </w:t>
      </w:r>
      <w:r w:rsidR="0039716A" w:rsidRPr="0039716A">
        <w:rPr>
          <w:rFonts w:ascii="Arial Narrow" w:eastAsia="Arial" w:hAnsi="Arial Narrow" w:cs="Arial"/>
          <w:b/>
          <w:color w:val="000000"/>
          <w:sz w:val="32"/>
          <w:szCs w:val="32"/>
        </w:rPr>
        <w:t>AKTIV</w:t>
      </w:r>
      <w:r>
        <w:rPr>
          <w:rFonts w:ascii="Arial Narrow" w:eastAsia="Arial" w:hAnsi="Arial Narrow" w:cs="Arial"/>
          <w:b/>
          <w:color w:val="000000"/>
          <w:sz w:val="32"/>
          <w:szCs w:val="32"/>
        </w:rPr>
        <w:t>ÍT</w:t>
      </w:r>
      <w:r w:rsidR="0039716A" w:rsidRPr="0039716A">
        <w:rPr>
          <w:rFonts w:ascii="Arial Narrow" w:eastAsia="Arial" w:hAnsi="Arial Narrow" w:cs="Arial"/>
          <w:b/>
          <w:color w:val="000000"/>
          <w:sz w:val="32"/>
          <w:szCs w:val="32"/>
        </w:rPr>
        <w:t xml:space="preserve"> PROJEKTU</w:t>
      </w:r>
    </w:p>
    <w:p w14:paraId="4952B647" w14:textId="0527AAD9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DD20446" w14:textId="5CFAC92B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11164" w:type="dxa"/>
        <w:tblLayout w:type="fixed"/>
        <w:tblLook w:val="0400" w:firstRow="0" w:lastRow="0" w:firstColumn="0" w:lastColumn="0" w:noHBand="0" w:noVBand="1"/>
      </w:tblPr>
      <w:tblGrid>
        <w:gridCol w:w="2474"/>
        <w:gridCol w:w="1632"/>
        <w:gridCol w:w="1653"/>
        <w:gridCol w:w="1654"/>
        <w:gridCol w:w="1654"/>
        <w:gridCol w:w="2081"/>
        <w:gridCol w:w="16"/>
      </w:tblGrid>
      <w:tr w:rsidR="0039716A" w:rsidRPr="000658C8" w14:paraId="32FB0BCE" w14:textId="77777777" w:rsidTr="00F62111">
        <w:trPr>
          <w:gridAfter w:val="2"/>
          <w:wAfter w:w="2097" w:type="dxa"/>
          <w:trHeight w:val="1308"/>
        </w:trPr>
        <w:tc>
          <w:tcPr>
            <w:tcW w:w="90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0B0CE9" w14:textId="77777777" w:rsidR="0039716A" w:rsidRPr="00B87EF6" w:rsidRDefault="0039716A" w:rsidP="00F621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62AB7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Povinná aktivita - </w:t>
            </w:r>
            <w:r w:rsidRPr="00B87EF6">
              <w:rPr>
                <w:sz w:val="20"/>
                <w:szCs w:val="20"/>
              </w:rPr>
              <w:t xml:space="preserve"> </w:t>
            </w:r>
            <w:r w:rsidRPr="00B87EF6">
              <w:rPr>
                <w:rFonts w:ascii="Arial Narrow" w:hAnsi="Arial Narrow"/>
                <w:i/>
                <w:iCs/>
                <w:sz w:val="20"/>
                <w:szCs w:val="20"/>
              </w:rPr>
              <w:t>Rekonštrukcia, modernizácia, alebo iné opatrenia a aktivity, spoločne vedúce k zlepšeniu energetickej hospodárnosti objektu, ktorou sa dosiahne úspora primárnej energie výpočtovo určenou hodnotou primárnej energie (globálneho ukazovateľa) na úrovni viac ako 30 %. Rekonštrukcia a modernizácia nemusia byť zamerané výlučne na energetickú obnovu.</w:t>
            </w:r>
          </w:p>
        </w:tc>
      </w:tr>
      <w:tr w:rsidR="0039716A" w:rsidRPr="000658C8" w14:paraId="11838618" w14:textId="77777777" w:rsidTr="00F62111">
        <w:trPr>
          <w:gridAfter w:val="1"/>
          <w:wAfter w:w="16" w:type="dxa"/>
          <w:trHeight w:val="866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0AA69" w14:textId="77777777" w:rsidR="0039716A" w:rsidRDefault="0039716A" w:rsidP="00F62111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6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706A" w14:textId="77777777" w:rsidR="0039716A" w:rsidRDefault="0039716A" w:rsidP="00F62111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14:paraId="0E634610" w14:textId="77777777" w:rsidR="0039716A" w:rsidRPr="000658C8" w:rsidRDefault="0039716A" w:rsidP="00F62111"/>
        </w:tc>
      </w:tr>
      <w:tr w:rsidR="0039716A" w:rsidRPr="000658C8" w14:paraId="6C59F214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F59F" w14:textId="77777777" w:rsidR="0039716A" w:rsidRPr="08690546" w:rsidRDefault="0039716A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Popis aktivity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C9BA" w14:textId="77777777" w:rsidR="0039716A" w:rsidRDefault="0039716A" w:rsidP="00F62111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34A9ACE1" w14:textId="77777777" w:rsidR="0039716A" w:rsidRPr="000658C8" w:rsidRDefault="0039716A" w:rsidP="00F62111"/>
        </w:tc>
      </w:tr>
      <w:tr w:rsidR="0039716A" w:rsidRPr="000658C8" w14:paraId="1B8199FF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8C7E6" w14:textId="77777777" w:rsidR="0039716A" w:rsidRPr="00B87EF6" w:rsidRDefault="0039716A" w:rsidP="00F62111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Súčasný stav</w:t>
            </w:r>
            <w: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(Opíšte súčasný stav infraštruktúry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AC47" w14:textId="77777777" w:rsidR="0039716A" w:rsidRDefault="0039716A" w:rsidP="00F62111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352304F2" w14:textId="77777777" w:rsidR="0039716A" w:rsidRPr="000658C8" w:rsidRDefault="0039716A" w:rsidP="00F62111"/>
        </w:tc>
      </w:tr>
      <w:tr w:rsidR="00E021DA" w:rsidRPr="000658C8" w14:paraId="7AA61036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FCA3A" w14:textId="67306F1A" w:rsidR="00E021DA" w:rsidRPr="00B87EF6" w:rsidRDefault="00E021DA" w:rsidP="00F62111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DCE0" w14:textId="77777777" w:rsidR="00E021DA" w:rsidRDefault="00E021DA" w:rsidP="00F62111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08DF53FF" w14:textId="77777777" w:rsidR="00E021DA" w:rsidRPr="000658C8" w:rsidRDefault="00E021DA" w:rsidP="00F62111"/>
        </w:tc>
      </w:tr>
      <w:tr w:rsidR="00E021DA" w:rsidRPr="000658C8" w14:paraId="087515DF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BF0F6" w14:textId="595C10BD" w:rsidR="00E021DA" w:rsidRPr="000658C8" w:rsidRDefault="00E021DA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953F4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Príspevok k napĺňaniu cieľov Reformy 5 a investície 1 Komponentu 8 POO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F298" w14:textId="77777777" w:rsidR="00E021DA" w:rsidRDefault="00E021DA" w:rsidP="00F62111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76D29A44" w14:textId="77777777" w:rsidR="00E021DA" w:rsidRPr="000658C8" w:rsidRDefault="00E021DA" w:rsidP="00F62111"/>
        </w:tc>
      </w:tr>
      <w:tr w:rsidR="0039716A" w:rsidRPr="000658C8" w14:paraId="66A378DD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0F16C" w14:textId="77777777" w:rsidR="006A3CD8" w:rsidRDefault="0039716A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Popis </w:t>
            </w:r>
            <w:r w:rsidDel="00D4002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aktivity </w:t>
            </w:r>
            <w:r w:rsidR="006A3CD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ako aktivita prispieva k plneniu cieľa výzvy (</w:t>
            </w:r>
            <w:r w:rsidRPr="005531EB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Podpora vysokých škôl pri rekonštrukcii budov vysokých škôl a internátov s úsporou primárnej energie vyššou ako 30 %)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7D6BFA61" w14:textId="174A5F7C" w:rsidR="0039716A" w:rsidRPr="000658C8" w:rsidRDefault="0039716A" w:rsidP="00F62111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Popis aktivity projektu, spôsob realizácie, technické zabezpečenie, uskutočniteľnosť, reálnosť a primeranosť</w:t>
            </w: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  <w:p w14:paraId="327152AD" w14:textId="16C5DE4E" w:rsidR="0039716A" w:rsidRPr="08690546" w:rsidRDefault="0039716A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Popis navrhovaných postupov a riešení pri realizácií aktivity projektu (napr. vybrané materiály, technológie, technické riešenia, metodologické postupy, potreby nákupy konkrétnych zariadení a pod.)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7F01" w14:textId="77777777" w:rsidR="0039716A" w:rsidRPr="08690546" w:rsidRDefault="0039716A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297E2022" w14:textId="77777777" w:rsidR="0039716A" w:rsidRPr="000658C8" w:rsidRDefault="0039716A" w:rsidP="00F62111"/>
        </w:tc>
      </w:tr>
      <w:tr w:rsidR="00E021DA" w:rsidRPr="000658C8" w14:paraId="2602EE40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14C00" w14:textId="67F7D774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</w:t>
            </w:r>
            <w:r w:rsidRPr="009F1805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ázov 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stavby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7AEF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76B201FB" w14:textId="77777777" w:rsidR="00E021DA" w:rsidRPr="000658C8" w:rsidRDefault="00E021DA" w:rsidP="00E021DA"/>
        </w:tc>
      </w:tr>
      <w:tr w:rsidR="00E021DA" w:rsidRPr="000658C8" w14:paraId="6B1F7702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494F2" w14:textId="2A117CD2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3932F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Adresa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stavby, pozemku</w:t>
            </w:r>
            <w:r w:rsidRPr="00B87EF6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 (Ulica, orientačné číslo, mesto/obec, PSČ)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2F72F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2C4195E0" w14:textId="77777777" w:rsidR="00E021DA" w:rsidRPr="000658C8" w:rsidRDefault="00E021DA" w:rsidP="00E021DA"/>
        </w:tc>
      </w:tr>
      <w:tr w:rsidR="00E021DA" w:rsidRPr="000658C8" w14:paraId="185DC0AA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83D11" w14:textId="7BEE4B8B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F134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Identifikačné údaje o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 stavbe </w:t>
            </w:r>
            <w:r w:rsidRPr="00B87EF6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(súpisné číslo, číslo listu vlastníctva, čísla parcely)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B819A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6717D546" w14:textId="77777777" w:rsidR="00E021DA" w:rsidRPr="000658C8" w:rsidRDefault="00E021DA" w:rsidP="00E021DA"/>
        </w:tc>
      </w:tr>
      <w:tr w:rsidR="00E021DA" w:rsidRPr="000658C8" w14:paraId="4BD93D74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9BB5C" w14:textId="7FD509BB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Vlastník stavby, vzťah žiadateľa ku stavbe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7E68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439F2848" w14:textId="77777777" w:rsidR="00E021DA" w:rsidRPr="000658C8" w:rsidRDefault="00E021DA" w:rsidP="00E021DA"/>
        </w:tc>
      </w:tr>
      <w:tr w:rsidR="00E021DA" w:rsidRPr="000658C8" w14:paraId="3F18DD68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8D7DB" w14:textId="2AE33D0D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F134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Identifikačné údaje o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  <w:r w:rsidRPr="006F134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pozemku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B87EF6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(číslo listu vlastníctva, čísla parcely)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D948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1D256824" w14:textId="77777777" w:rsidR="00E021DA" w:rsidRPr="000658C8" w:rsidRDefault="00E021DA" w:rsidP="00E021DA"/>
        </w:tc>
      </w:tr>
      <w:tr w:rsidR="00E021DA" w:rsidRPr="000658C8" w14:paraId="6F4CACB0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96F48" w14:textId="6AA9E7C6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Vlastník pozemku, vzťah žiadateľa ku pozemku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EE623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089FA369" w14:textId="77777777" w:rsidR="00E021DA" w:rsidRPr="000658C8" w:rsidRDefault="00E021DA" w:rsidP="00E021DA"/>
        </w:tc>
      </w:tr>
      <w:tr w:rsidR="00E021DA" w:rsidRPr="000658C8" w14:paraId="7821BA7E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FBE28" w14:textId="132D7EC9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Súčasné využitie stavby a pozemku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DFB8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11C971DC" w14:textId="77777777" w:rsidR="00E021DA" w:rsidRPr="000658C8" w:rsidRDefault="00E021DA" w:rsidP="00E021DA"/>
        </w:tc>
      </w:tr>
      <w:tr w:rsidR="00E021DA" w:rsidRPr="000658C8" w14:paraId="6C1F376E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14616" w14:textId="53658F0E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Využitie stavby a pozemku po realizácii projektu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8539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65759D44" w14:textId="77777777" w:rsidR="00E021DA" w:rsidRPr="000658C8" w:rsidRDefault="00E021DA" w:rsidP="00E021DA"/>
        </w:tc>
      </w:tr>
      <w:tr w:rsidR="00E021DA" w:rsidRPr="000658C8" w14:paraId="7EE4AC72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8DCC" w14:textId="77777777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Popis procesu prípravy projektu</w:t>
            </w:r>
          </w:p>
          <w:p w14:paraId="14D41AEE" w14:textId="342492AB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(uveďte základné informácie o procese EIA , ak je potrebná, územného a stavebného podania – počet, dátum vydania a stručný popis podmienok vydania rozhodnutí)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E884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04F9D172" w14:textId="77777777" w:rsidR="00E021DA" w:rsidRPr="000658C8" w:rsidRDefault="00E021DA" w:rsidP="00E021DA"/>
        </w:tc>
      </w:tr>
      <w:tr w:rsidR="00E021DA" w:rsidRPr="000658C8" w14:paraId="2EBE533E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A0B08" w14:textId="568C38EE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A041F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Predpokladané riziká, prekážky realizácie 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aktivity</w:t>
            </w:r>
            <w:r w:rsidRPr="00A041F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ich</w:t>
            </w:r>
            <w:r w:rsidRPr="00A041F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A041F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mitigácia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2167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55BC2AAF" w14:textId="77777777" w:rsidR="00E021DA" w:rsidRPr="000658C8" w:rsidRDefault="00E021DA" w:rsidP="00E021DA"/>
        </w:tc>
      </w:tr>
      <w:tr w:rsidR="00E021DA" w:rsidRPr="000658C8" w14:paraId="1E8653B0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0BE92" w14:textId="22454A4D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Časová následnosť 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etapizácia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) realizácie aktivity a podaktivít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9857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67E02F60" w14:textId="77777777" w:rsidR="00E021DA" w:rsidRPr="000658C8" w:rsidRDefault="00E021DA" w:rsidP="00E021DA"/>
        </w:tc>
      </w:tr>
      <w:tr w:rsidR="00E021DA" w:rsidRPr="000658C8" w14:paraId="03F816AB" w14:textId="77777777" w:rsidTr="00D90F9B">
        <w:trPr>
          <w:trHeight w:val="436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F2096" w14:textId="5834D004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Územné rozhodnutie – ak je k dispozícii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DEB1" w14:textId="7D1D0B02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D90F9B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Číslo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EEC2" w14:textId="5E3C3899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D90F9B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Dátum právoplatnosti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D1B6" w14:textId="47541C93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D90F9B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Vydal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74372E4C" w14:textId="77777777" w:rsidR="00E021DA" w:rsidRPr="000658C8" w:rsidRDefault="00E021DA" w:rsidP="00E021DA"/>
        </w:tc>
      </w:tr>
      <w:tr w:rsidR="00E021DA" w:rsidRPr="000658C8" w14:paraId="04B06D49" w14:textId="77777777" w:rsidTr="00D90F9B">
        <w:trPr>
          <w:trHeight w:val="771"/>
        </w:trPr>
        <w:tc>
          <w:tcPr>
            <w:tcW w:w="4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991A" w14:textId="77777777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5F1D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DDD6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2DDA" w14:textId="7FABC7D6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07CAA88A" w14:textId="77777777" w:rsidR="00E021DA" w:rsidRPr="000658C8" w:rsidRDefault="00E021DA" w:rsidP="00E021DA"/>
        </w:tc>
      </w:tr>
      <w:tr w:rsidR="00E021DA" w:rsidRPr="000658C8" w14:paraId="6F50B3E2" w14:textId="77777777" w:rsidTr="00D90F9B">
        <w:trPr>
          <w:trHeight w:val="738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D8018" w14:textId="00D908D3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Stavebné povolenie / oznámenie stavebného úradu – ak je k dispozícii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3DA0" w14:textId="21343CD4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F46DD">
              <w:rPr>
                <w:rFonts w:ascii="Arial Narrow" w:eastAsia="Arial" w:hAnsi="Arial Narrow" w:cs="Arial"/>
                <w:sz w:val="20"/>
                <w:szCs w:val="20"/>
              </w:rPr>
              <w:t>Číslo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FB04" w14:textId="6C0E5101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F46DD">
              <w:rPr>
                <w:rFonts w:ascii="Arial Narrow" w:eastAsia="Arial" w:hAnsi="Arial Narrow" w:cs="Arial"/>
                <w:sz w:val="20"/>
                <w:szCs w:val="20"/>
              </w:rPr>
              <w:t>Dátum právoplatnosti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 / oznámenia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F57A" w14:textId="7C467D59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V</w:t>
            </w:r>
            <w:r w:rsidRPr="000F46DD">
              <w:rPr>
                <w:rFonts w:ascii="Arial Narrow" w:eastAsia="Arial" w:hAnsi="Arial Narrow" w:cs="Arial"/>
                <w:sz w:val="20"/>
                <w:szCs w:val="20"/>
              </w:rPr>
              <w:t>ydal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8214494" w14:textId="77777777" w:rsidR="00E021DA" w:rsidRPr="000658C8" w:rsidRDefault="00E021DA" w:rsidP="00E021DA"/>
        </w:tc>
      </w:tr>
      <w:tr w:rsidR="00E021DA" w:rsidRPr="000658C8" w14:paraId="683B8908" w14:textId="77777777" w:rsidTr="00D90F9B">
        <w:trPr>
          <w:trHeight w:val="822"/>
        </w:trPr>
        <w:tc>
          <w:tcPr>
            <w:tcW w:w="4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2074B" w14:textId="77777777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BFFB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E436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D844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9276ADE" w14:textId="77777777" w:rsidR="00E021DA" w:rsidRPr="000658C8" w:rsidRDefault="00E021DA" w:rsidP="00E021DA"/>
        </w:tc>
      </w:tr>
      <w:tr w:rsidR="00E021DA" w:rsidRPr="000658C8" w14:paraId="1FC3DCDB" w14:textId="77777777" w:rsidTr="000C1A0B">
        <w:trPr>
          <w:trHeight w:val="435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D0C37" w14:textId="3743A9CE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Verejné obstarávanie – ak bolo vyhlásené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952B" w14:textId="39D62206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Fáza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4C2B" w14:textId="66E40004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Link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77DE" w14:textId="53E1905D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Podpísaná zmluva s dodávateľom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41549FA" w14:textId="77777777" w:rsidR="00E021DA" w:rsidRPr="000658C8" w:rsidRDefault="00E021DA" w:rsidP="00E021DA"/>
        </w:tc>
      </w:tr>
      <w:tr w:rsidR="00E021DA" w:rsidRPr="000658C8" w14:paraId="4CF7399F" w14:textId="77777777" w:rsidTr="00D90F9B">
        <w:trPr>
          <w:trHeight w:val="743"/>
        </w:trPr>
        <w:tc>
          <w:tcPr>
            <w:tcW w:w="4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EC2DE" w14:textId="77777777" w:rsidR="00E021DA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1C27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DCF5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A0CE" w14:textId="6945EF3E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23D6E0" w14:textId="77777777" w:rsidR="00E021DA" w:rsidRPr="000658C8" w:rsidRDefault="00E021DA" w:rsidP="00E021DA"/>
        </w:tc>
      </w:tr>
      <w:tr w:rsidR="00E021DA" w:rsidRPr="000658C8" w14:paraId="23685523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C20FF" w14:textId="01F3830A" w:rsidR="00E021DA" w:rsidRDefault="00E021DA" w:rsidP="00E021DA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Del="00B6093C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Popis toho ako bude plnená požiadavka princípu „výrazne nenarušiť“ (na základe Metodickej príručky k výstavbe a obnove budov)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9A39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2A9B5067" w14:textId="77777777" w:rsidR="00E021DA" w:rsidRPr="000658C8" w:rsidRDefault="00E021DA" w:rsidP="00E021DA"/>
        </w:tc>
      </w:tr>
      <w:tr w:rsidR="00E021DA" w:rsidRPr="000658C8" w14:paraId="7B40A771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96194" w14:textId="75F6C31A" w:rsidR="00E021DA" w:rsidRDefault="00E021DA" w:rsidP="00E021DA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 xml:space="preserve">Cieľová skupina </w:t>
            </w:r>
            <w:r w:rsidRPr="00940662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(študenti I. II. </w:t>
            </w:r>
            <w:r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940662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 III. stupňa štúdia, zamestnanci univerzity, verejnosť)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1601B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00C0B086" w14:textId="77777777" w:rsidR="00E021DA" w:rsidRPr="000658C8" w:rsidRDefault="00E021DA" w:rsidP="00E021DA"/>
        </w:tc>
      </w:tr>
      <w:tr w:rsidR="00E021DA" w:rsidRPr="000658C8" w14:paraId="7DF270AA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BA37F" w14:textId="16A7A1F1" w:rsidR="00E021DA" w:rsidRDefault="00E021DA" w:rsidP="00E021DA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940662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Cieľový stav (Uveďte cieľový stav, ku ktorému úspešná implementácia projektu povedie, aké dosahy bude mať na kvalitu vysokej školy, ako prispeje jednotlivým cieľovým skupinám.)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202B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6E7AF413" w14:textId="77777777" w:rsidR="00E021DA" w:rsidRPr="000658C8" w:rsidRDefault="00E021DA" w:rsidP="00E021DA"/>
        </w:tc>
      </w:tr>
      <w:tr w:rsidR="00E021DA" w:rsidRPr="000658C8" w14:paraId="71F404FA" w14:textId="77777777" w:rsidTr="00F62111">
        <w:trPr>
          <w:trHeight w:val="86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09F30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bookmarkStart w:id="1" w:name="_heading=h.30j0zll"/>
            <w:bookmarkEnd w:id="1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Predpokladaný termín kolaudácie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B34E" w14:textId="77777777" w:rsidR="00E021DA" w:rsidRPr="08690546" w:rsidRDefault="00E021DA" w:rsidP="00E021D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11367A06" w14:textId="77777777" w:rsidR="00E021DA" w:rsidRPr="000658C8" w:rsidRDefault="00E021DA" w:rsidP="00E021DA"/>
        </w:tc>
      </w:tr>
      <w:tr w:rsidR="00E021DA" w:rsidRPr="000658C8" w14:paraId="15A4A594" w14:textId="77777777" w:rsidTr="00F62111">
        <w:trPr>
          <w:gridAfter w:val="2"/>
          <w:wAfter w:w="2097" w:type="dxa"/>
          <w:trHeight w:val="262"/>
        </w:trPr>
        <w:tc>
          <w:tcPr>
            <w:tcW w:w="2474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6FF1FE" w14:textId="77777777" w:rsidR="00E021DA" w:rsidRPr="000556A9" w:rsidRDefault="00E021DA" w:rsidP="00E021DA">
            <w:pPr>
              <w:pStyle w:val="Textkomentra"/>
              <w:rPr>
                <w:rFonts w:ascii="Arial Narrow" w:eastAsia="Arial" w:hAnsi="Arial Narrow" w:cs="Arial"/>
                <w:color w:val="000000"/>
              </w:rPr>
            </w:pPr>
            <w:r w:rsidRPr="00364B7D" w:rsidDel="008167C9">
              <w:rPr>
                <w:rFonts w:ascii="Arial Narrow" w:eastAsia="Arial" w:hAnsi="Arial Narrow" w:cs="Arial"/>
                <w:color w:val="000000"/>
              </w:rPr>
              <w:t>Výška žiadaných Prostriedkov mechanizmu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6A36AD4" w14:textId="77777777" w:rsidR="00E021DA" w:rsidRPr="000658C8" w:rsidRDefault="00E021DA" w:rsidP="00124DD7">
            <w:pPr>
              <w:ind w:left="527" w:hanging="527"/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Del="008167C9">
              <w:rPr>
                <w:rFonts w:ascii="Arial Narrow" w:eastAsia="Arial" w:hAnsi="Arial Narrow" w:cs="Arial"/>
                <w:b/>
                <w:sz w:val="20"/>
                <w:szCs w:val="20"/>
              </w:rPr>
              <w:t>bez</w:t>
            </w:r>
            <w:r w:rsidRPr="00C44FC3" w:rsidDel="008167C9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DPH</w:t>
            </w: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FA6B" w14:textId="77777777" w:rsidR="00E021DA" w:rsidRPr="000658C8" w:rsidRDefault="00E021DA" w:rsidP="00E021DA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bez</w:t>
            </w:r>
            <w:r w:rsidRPr="00364B7D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DPH</w:t>
            </w:r>
          </w:p>
        </w:tc>
      </w:tr>
      <w:tr w:rsidR="00E021DA" w:rsidRPr="000658C8" w14:paraId="575720BF" w14:textId="77777777" w:rsidTr="00692674">
        <w:trPr>
          <w:gridAfter w:val="2"/>
          <w:wAfter w:w="2097" w:type="dxa"/>
          <w:trHeight w:val="261"/>
        </w:trPr>
        <w:tc>
          <w:tcPr>
            <w:tcW w:w="2474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70D5E9" w14:textId="77777777" w:rsidR="00E021DA" w:rsidRPr="000556A9" w:rsidRDefault="00E021DA" w:rsidP="00E021DA">
            <w:pPr>
              <w:pStyle w:val="Textkomentra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4BCB3FDC" w14:textId="77777777" w:rsidR="00E021DA" w:rsidRPr="000658C8" w:rsidRDefault="00E021DA" w:rsidP="00E021DA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AA32" w14:textId="77777777" w:rsidR="00E021DA" w:rsidRPr="000658C8" w:rsidRDefault="00E021DA" w:rsidP="00E021DA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E021DA" w:rsidRPr="000658C8" w14:paraId="20B527B4" w14:textId="77777777" w:rsidTr="00CF4E1B">
        <w:trPr>
          <w:gridAfter w:val="2"/>
          <w:wAfter w:w="2097" w:type="dxa"/>
          <w:trHeight w:val="261"/>
        </w:trPr>
        <w:tc>
          <w:tcPr>
            <w:tcW w:w="4106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8D9A6" w14:textId="0F495987" w:rsidR="00E021DA" w:rsidRPr="005307C6" w:rsidRDefault="00E021DA" w:rsidP="00E021DA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5307C6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Celková </w:t>
            </w:r>
            <w:r w:rsidR="00E51244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zrekonštruovaná </w:t>
            </w:r>
            <w:r w:rsidRPr="005307C6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podlahová plocha v m2</w:t>
            </w:r>
          </w:p>
          <w:p w14:paraId="20269BDB" w14:textId="7FC29668" w:rsidR="00E021DA" w:rsidRPr="000658C8" w:rsidRDefault="00E021DA" w:rsidP="00E021DA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</w:t>
            </w:r>
            <w:r w:rsidRPr="00B87EF6">
              <w:rPr>
                <w:rStyle w:val="Odkaznakomentr"/>
                <w:rFonts w:ascii="Arial Narrow" w:hAnsi="Arial Narrow"/>
                <w:i/>
                <w:iCs/>
              </w:rPr>
              <w:t>zh</w:t>
            </w:r>
            <w:r w:rsidRPr="00B87EF6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odná s celkovou podlahovou plochou na Projektu prislúchajúcom Energetickom </w:t>
            </w:r>
            <w:r w:rsidRPr="00B31249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certifikáte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 (EC)</w:t>
            </w:r>
            <w:r w:rsidRPr="00B87EF6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 alebo Projektovom energetickom hodnotení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 (PEH)</w:t>
            </w:r>
            <w:r w:rsidRPr="00B87EF6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D83C" w14:textId="77777777" w:rsidR="00E021DA" w:rsidRPr="000658C8" w:rsidRDefault="00E021DA" w:rsidP="00E021DA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E021DA" w:rsidRPr="000658C8" w14:paraId="0B4209B2" w14:textId="77777777" w:rsidTr="00E86552">
        <w:trPr>
          <w:gridAfter w:val="2"/>
          <w:wAfter w:w="2097" w:type="dxa"/>
          <w:trHeight w:val="261"/>
        </w:trPr>
        <w:tc>
          <w:tcPr>
            <w:tcW w:w="4106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827DD" w14:textId="18700A13" w:rsidR="00E021DA" w:rsidRPr="000658C8" w:rsidRDefault="00E021DA" w:rsidP="00E021DA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5916C2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</w:t>
            </w:r>
            <w:r w:rsidRPr="007B1C5A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ýška</w:t>
            </w:r>
            <w:r w:rsidRPr="005916C2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plánovanej</w:t>
            </w:r>
            <w:r w:rsidRPr="007B1C5A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úspory primárnej energie podložená údajom z EC/PEH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2945" w14:textId="77777777" w:rsidR="00E021DA" w:rsidRPr="000658C8" w:rsidRDefault="00E021DA" w:rsidP="00E021DA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</w:tbl>
    <w:p w14:paraId="7F675644" w14:textId="3A6576B3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C77D2C9" w14:textId="44901E65" w:rsidR="002E5096" w:rsidRDefault="002E5096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3FA77ED4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V prípade potreby je možné doplniť 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>ľubovoľný počet</w:t>
      </w:r>
      <w:r w:rsidRPr="3FA77ED4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akti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>vít v rámci povinnej aktivity.</w:t>
      </w:r>
    </w:p>
    <w:p w14:paraId="67EAEED1" w14:textId="3AD8B7DF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2712A7BA" w14:textId="11B94983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0C45F03F" w14:textId="721E6990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13C4C0DC" w14:textId="7E278206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4CB412AB" w14:textId="333D18F1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49F2A1D4" w14:textId="7C371868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68B0382D" w14:textId="4B6813DA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72CE758C" w14:textId="75807684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C4F8D21" w14:textId="72E60978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7E0642AA" w14:textId="7325006C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6D8E2EFC" w14:textId="02AD6E37" w:rsidR="00BA67EE" w:rsidRDefault="00BA67EE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269E06A" w14:textId="6411123C" w:rsidR="00BA67EE" w:rsidRDefault="00BA67EE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7DF569E0" w14:textId="0862F217" w:rsidR="00E021DA" w:rsidRDefault="00E021D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6EE245C" w14:textId="08F5CC9F" w:rsidR="00E021DA" w:rsidRDefault="00E021D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8B79227" w14:textId="156ECA52" w:rsidR="00E021DA" w:rsidRDefault="00E021D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65471B2" w14:textId="009AA591" w:rsidR="00E021DA" w:rsidRDefault="00E021D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47CE4E5E" w14:textId="50A149CF" w:rsidR="00E021DA" w:rsidRDefault="00E021D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6997173" w14:textId="77777777" w:rsidR="00E021DA" w:rsidRDefault="00E021D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364CDE05" w14:textId="3DEE2E1F" w:rsidR="00BA67EE" w:rsidRDefault="00BA67EE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756C3FF6" w14:textId="54DEC55D" w:rsidR="00BA67EE" w:rsidRDefault="00BA67EE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01466A83" w14:textId="0570E262" w:rsidR="00BA67EE" w:rsidRDefault="00BA67EE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6A98552" w14:textId="406C7735" w:rsidR="00BA67EE" w:rsidRDefault="00BA67EE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6C2655D1" w14:textId="77777777" w:rsidR="00BA67EE" w:rsidRDefault="00BA67EE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7BDE56B6" w14:textId="77777777" w:rsidR="002E5096" w:rsidRPr="000658C8" w:rsidRDefault="002E5096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549"/>
        <w:gridCol w:w="1504"/>
        <w:gridCol w:w="439"/>
        <w:gridCol w:w="1065"/>
        <w:gridCol w:w="1505"/>
      </w:tblGrid>
      <w:tr w:rsidR="002E5096" w14:paraId="0B61F102" w14:textId="77777777" w:rsidTr="00F71FBA">
        <w:trPr>
          <w:trHeight w:val="1933"/>
        </w:trPr>
        <w:tc>
          <w:tcPr>
            <w:tcW w:w="90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B18153" w14:textId="77777777" w:rsidR="002E5096" w:rsidRPr="00B44667" w:rsidRDefault="002E5096" w:rsidP="00F62111">
            <w:pPr>
              <w:pStyle w:val="paragraph"/>
              <w:spacing w:after="0"/>
              <w:jc w:val="both"/>
              <w:textAlignment w:val="baseline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44667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Voliteľné aktivity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3BB14B6" w14:textId="77777777" w:rsidR="002E5096" w:rsidRPr="00B87EF6" w:rsidRDefault="002E5096" w:rsidP="00BA67EE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textAlignment w:val="baseline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Nákup a montáž interiérového vybavenia</w:t>
            </w:r>
          </w:p>
          <w:p w14:paraId="4DB8911B" w14:textId="77777777" w:rsidR="00BA67EE" w:rsidRPr="00BA67EE" w:rsidRDefault="00BA67EE" w:rsidP="00BA67EE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textAlignment w:val="baseline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BA67EE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Zvýšenie mobility a debarierizácia budovy</w:t>
            </w:r>
          </w:p>
          <w:p w14:paraId="3CA39100" w14:textId="77777777" w:rsidR="00BA67EE" w:rsidRPr="00BA67EE" w:rsidRDefault="00BA67EE" w:rsidP="00BA67EE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textAlignment w:val="baseline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BA67EE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Digitalizácia budov – elektronické a informačné systémy</w:t>
            </w:r>
          </w:p>
          <w:p w14:paraId="69FE7ED2" w14:textId="77777777" w:rsidR="00BA67EE" w:rsidRPr="00BA67EE" w:rsidRDefault="00BA67EE" w:rsidP="00BA67EE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textAlignment w:val="baseline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BA67EE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Úprava vonkajších areálov</w:t>
            </w:r>
          </w:p>
          <w:p w14:paraId="2E33E462" w14:textId="77777777" w:rsidR="00BA67EE" w:rsidRPr="00BA67EE" w:rsidRDefault="00BA67EE" w:rsidP="00BA67EE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textAlignment w:val="baseline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BA67EE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Nákup a inštalácia vybavenia na prevenciu kriminality a elimináciu bezpečnostných hrozieb </w:t>
            </w:r>
          </w:p>
          <w:p w14:paraId="72F7115C" w14:textId="5A225BB4" w:rsidR="002E5096" w:rsidRPr="00E840CB" w:rsidRDefault="00BA67EE" w:rsidP="00BA67EE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textAlignment w:val="baseline"/>
              <w:rPr>
                <w:rFonts w:ascii="Arial Narrow" w:hAnsi="Arial Narrow"/>
                <w:i/>
                <w:iCs/>
              </w:rPr>
            </w:pPr>
            <w:r w:rsidRPr="00BA67EE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Iné vyvolané investície pri realizácii Povinnej aktivity</w:t>
            </w:r>
          </w:p>
        </w:tc>
      </w:tr>
      <w:tr w:rsidR="002E5096" w14:paraId="66488D84" w14:textId="77777777" w:rsidTr="00F71FBA">
        <w:trPr>
          <w:trHeight w:val="42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67937F" w14:textId="77777777" w:rsidR="002E5096" w:rsidRDefault="002E5096" w:rsidP="00F62111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Názov 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voliteľnej </w:t>
            </w: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aktivity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č.1</w:t>
            </w:r>
          </w:p>
        </w:tc>
        <w:tc>
          <w:tcPr>
            <w:tcW w:w="4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24AB2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61183C2D" w14:textId="77777777" w:rsidTr="00F71FBA">
        <w:trPr>
          <w:trHeight w:val="42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69EEBA" w14:textId="77777777" w:rsidR="002E5096" w:rsidRPr="0869054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Popis aktivity</w:t>
            </w:r>
          </w:p>
        </w:tc>
        <w:tc>
          <w:tcPr>
            <w:tcW w:w="4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80D04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5F441C20" w14:textId="77777777" w:rsidTr="00F71FBA">
        <w:trPr>
          <w:trHeight w:val="42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C96F7F" w14:textId="77777777" w:rsidR="002E5096" w:rsidRPr="00704FDC" w:rsidRDefault="002E5096" w:rsidP="00F62111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2D6D43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Súčasný stav</w:t>
            </w:r>
            <w: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(Opíšte súčasný stav infraštruktúry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76395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029EBC86" w14:textId="77777777" w:rsidTr="00F71FBA">
        <w:trPr>
          <w:trHeight w:val="42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F7DF06" w14:textId="736037B8" w:rsidR="002E5096" w:rsidRPr="0869054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Popis </w:t>
            </w:r>
            <w:r w:rsidDel="00D4002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aktivity</w:t>
            </w:r>
            <w:r w:rsidR="006A3CD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–</w:t>
            </w:r>
            <w:r w:rsidDel="00D4002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ako aktivita prispieva k plneniu cieľa výzvy (</w:t>
            </w:r>
            <w:r w:rsidRPr="005531EB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Podpora vysokých škôl pri rekonštrukcii budov vysokých škôl a internátov s úsporou primárnej energie vyššou ako 30 %)</w:t>
            </w:r>
          </w:p>
        </w:tc>
        <w:tc>
          <w:tcPr>
            <w:tcW w:w="4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3DC7F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70CBA93D" w14:textId="77777777" w:rsidTr="00F71FBA">
        <w:trPr>
          <w:trHeight w:val="42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B2FFA1" w14:textId="77777777" w:rsidR="002E5096" w:rsidRPr="0869054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Popis aktivity projektu, spôsob realizácie, technické zabezpečenie, uskutočniteľnosť, reálnosť a primeranosť</w:t>
            </w:r>
          </w:p>
        </w:tc>
        <w:tc>
          <w:tcPr>
            <w:tcW w:w="4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577A4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1D00A43D" w14:textId="77777777" w:rsidTr="00F71FBA">
        <w:trPr>
          <w:trHeight w:val="123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28811F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Popis navrhovaných postupov a riešení pri realizácií aktivity projektu (napr. vybrané materiály, technológie, technické riešenia, metodologické postupy, potreby nákupy konkrétnych zariadení a pod.)</w:t>
            </w:r>
          </w:p>
        </w:tc>
        <w:tc>
          <w:tcPr>
            <w:tcW w:w="4513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CEE54C2" w14:textId="77777777" w:rsidR="002E5096" w:rsidRDefault="002E5096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1E366FCB" w14:textId="77777777" w:rsidR="002E5096" w:rsidRDefault="002E5096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 </w:t>
            </w:r>
          </w:p>
          <w:p w14:paraId="296B8601" w14:textId="77777777" w:rsidR="002E5096" w:rsidRDefault="002E5096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A67EE" w14:paraId="623DD770" w14:textId="77777777" w:rsidTr="00F71FBA">
        <w:trPr>
          <w:trHeight w:val="123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7EC4DE" w14:textId="77777777" w:rsidR="00BA67EE" w:rsidRDefault="00BA67EE" w:rsidP="00BA67EE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Popis procesu prípravy projektu</w:t>
            </w:r>
          </w:p>
          <w:p w14:paraId="0B83CBEA" w14:textId="0F53690B" w:rsidR="00BA67EE" w:rsidRDefault="00BA67EE" w:rsidP="00BA67EE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(uveďte základné informácie o procese EIA , ak je potrebná, územného a stavebného podania – počet, dátum vydania a stručný popis podmienok vydania rozhodnutí)</w:t>
            </w:r>
          </w:p>
        </w:tc>
        <w:tc>
          <w:tcPr>
            <w:tcW w:w="4513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A3299A9" w14:textId="77777777" w:rsidR="00BA67EE" w:rsidRPr="08690546" w:rsidRDefault="00BA67EE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A67EE" w14:paraId="5728D683" w14:textId="77777777" w:rsidTr="00F71FBA">
        <w:trPr>
          <w:trHeight w:val="725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45C991" w14:textId="54BA4E2F" w:rsidR="00BA67EE" w:rsidRDefault="00BA67EE" w:rsidP="00BA67EE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Časová následnosť 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etapizácia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) realizácie aktivity a podaktivít</w:t>
            </w:r>
          </w:p>
        </w:tc>
        <w:tc>
          <w:tcPr>
            <w:tcW w:w="4513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C5294F3" w14:textId="77777777" w:rsidR="00BA67EE" w:rsidRPr="08690546" w:rsidRDefault="00BA67EE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3D7F97A6" w14:textId="77777777" w:rsidTr="00F71FBA">
        <w:trPr>
          <w:trHeight w:val="75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A983C3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Predpokladaný termín odovzdania diela</w:t>
            </w:r>
          </w:p>
        </w:tc>
        <w:tc>
          <w:tcPr>
            <w:tcW w:w="4513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E30B43E" w14:textId="77777777" w:rsidR="002E5096" w:rsidRPr="08690546" w:rsidRDefault="002E5096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F71FBA" w14:paraId="2E86265B" w14:textId="77777777" w:rsidTr="00F71FBA">
        <w:trPr>
          <w:trHeight w:val="765"/>
        </w:trPr>
        <w:tc>
          <w:tcPr>
            <w:tcW w:w="4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D0C7E1" w14:textId="6B7A4EF1" w:rsidR="00F71FBA" w:rsidRDefault="00F71FBA" w:rsidP="00F71FB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Verejné obstarávanie – ak bolo vyhlásené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BCE03" w14:textId="34A23167" w:rsidR="00F71FBA" w:rsidRPr="08690546" w:rsidRDefault="00F71FBA" w:rsidP="00F71FBA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Fáza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8B0149" w14:textId="4D4E1356" w:rsidR="00F71FBA" w:rsidRPr="08690546" w:rsidRDefault="00F71FBA" w:rsidP="00F71FBA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Link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90A7E8" w14:textId="474898B1" w:rsidR="00F71FBA" w:rsidRPr="08690546" w:rsidRDefault="00F71FBA" w:rsidP="00F71FBA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Podpísaná zmluva s dodávateľom</w:t>
            </w:r>
          </w:p>
        </w:tc>
      </w:tr>
      <w:tr w:rsidR="00F71FBA" w14:paraId="407A50E2" w14:textId="77777777" w:rsidTr="00F71FBA">
        <w:trPr>
          <w:trHeight w:val="718"/>
        </w:trPr>
        <w:tc>
          <w:tcPr>
            <w:tcW w:w="4549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BF4D0B" w14:textId="77777777" w:rsidR="00F71FBA" w:rsidRDefault="00F71FBA" w:rsidP="00F71FB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22A34EA" w14:textId="77777777" w:rsidR="00F71FBA" w:rsidRPr="08690546" w:rsidRDefault="00F71FBA" w:rsidP="00F71FBA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83CBCA3" w14:textId="77777777" w:rsidR="00F71FBA" w:rsidRPr="08690546" w:rsidRDefault="00F71FBA" w:rsidP="00F71FBA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8FB6C65" w14:textId="13767319" w:rsidR="00F71FBA" w:rsidRPr="08690546" w:rsidRDefault="00F71FBA" w:rsidP="00F71FBA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F71FBA" w14:paraId="5F9BACE6" w14:textId="77777777" w:rsidTr="00F71FBA">
        <w:trPr>
          <w:trHeight w:val="210"/>
        </w:trPr>
        <w:tc>
          <w:tcPr>
            <w:tcW w:w="454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E98F13" w14:textId="77777777" w:rsidR="00F71FBA" w:rsidRDefault="00F71FBA" w:rsidP="00F71FBA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364B7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Výška žiadaných Prostriedkov mechanizmu</w:t>
            </w: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522A897" w14:textId="77777777" w:rsidR="00F71FBA" w:rsidRPr="00B87EF6" w:rsidRDefault="00F71FBA" w:rsidP="00F71FBA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bez DPH</w:t>
            </w:r>
          </w:p>
        </w:tc>
        <w:tc>
          <w:tcPr>
            <w:tcW w:w="257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AA76C9" w14:textId="77777777" w:rsidR="00F71FBA" w:rsidRPr="00B87EF6" w:rsidRDefault="00F71FBA" w:rsidP="00F71FBA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s DPH</w:t>
            </w:r>
          </w:p>
        </w:tc>
      </w:tr>
      <w:tr w:rsidR="00F71FBA" w14:paraId="4BACFD8A" w14:textId="77777777" w:rsidTr="00F71FBA">
        <w:trPr>
          <w:trHeight w:val="210"/>
        </w:trPr>
        <w:tc>
          <w:tcPr>
            <w:tcW w:w="4549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44D003" w14:textId="77777777" w:rsidR="00F71FBA" w:rsidRPr="00364B7D" w:rsidRDefault="00F71FBA" w:rsidP="00F71FBA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4ED08D6" w14:textId="77777777" w:rsidR="00F71FBA" w:rsidRDefault="00F71FBA" w:rsidP="00F71FBA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78DC6D" w14:textId="77777777" w:rsidR="00F71FBA" w:rsidRDefault="00F71FBA" w:rsidP="00F71FBA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</w:tbl>
    <w:p w14:paraId="323A6453" w14:textId="77777777" w:rsidR="002E5096" w:rsidRPr="000658C8" w:rsidRDefault="002E5096" w:rsidP="002E5096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p w14:paraId="05279BF9" w14:textId="77777777" w:rsidR="002E5096" w:rsidRPr="000658C8" w:rsidRDefault="002E5096" w:rsidP="002E5096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3FA77ED4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V prípade potreby je možné doplniť 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>ľubovoľný počet</w:t>
      </w:r>
      <w:r w:rsidRPr="3FA77ED4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akti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vít. Ak sa uskutočňuje viacero aktivít v rámci jednej voliteľnej aktivity, je nevyhnutné ich zaznamenávať samostatne. </w:t>
      </w:r>
    </w:p>
    <w:p w14:paraId="3894F0C9" w14:textId="77777777" w:rsidR="00C07B15" w:rsidRDefault="00C07B15"/>
    <w:sectPr w:rsidR="00C07B1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D28C145" w16cex:dateUtc="2024-01-23T11:39:00Z"/>
  <w16cex:commentExtensible w16cex:durableId="65B067AF" w16cex:dateUtc="2024-01-23T11:40:00Z"/>
  <w16cex:commentExtensible w16cex:durableId="626274DF" w16cex:dateUtc="2024-01-23T11:43:00Z"/>
  <w16cex:commentExtensible w16cex:durableId="0F32772A" w16cex:dateUtc="2024-01-23T11:43:00Z"/>
  <w16cex:commentExtensible w16cex:durableId="57545802" w16cex:dateUtc="2024-01-23T11:40:00Z"/>
  <w16cex:commentExtensible w16cex:durableId="0B4A00C3" w16cex:dateUtc="2024-01-23T11:44:00Z"/>
  <w16cex:commentExtensible w16cex:durableId="0F95C703" w16cex:dateUtc="2024-01-23T1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33505" w14:textId="77777777" w:rsidR="00002E7A" w:rsidRDefault="00002E7A" w:rsidP="0039716A">
      <w:pPr>
        <w:spacing w:after="0" w:line="240" w:lineRule="auto"/>
      </w:pPr>
      <w:r>
        <w:separator/>
      </w:r>
    </w:p>
  </w:endnote>
  <w:endnote w:type="continuationSeparator" w:id="0">
    <w:p w14:paraId="2803ABFE" w14:textId="77777777" w:rsidR="00002E7A" w:rsidRDefault="00002E7A" w:rsidP="0039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4A34E" w14:textId="77777777" w:rsidR="00002E7A" w:rsidRDefault="00002E7A" w:rsidP="0039716A">
      <w:pPr>
        <w:spacing w:after="0" w:line="240" w:lineRule="auto"/>
      </w:pPr>
      <w:r>
        <w:separator/>
      </w:r>
    </w:p>
  </w:footnote>
  <w:footnote w:type="continuationSeparator" w:id="0">
    <w:p w14:paraId="3BFAA3A0" w14:textId="77777777" w:rsidR="00002E7A" w:rsidRDefault="00002E7A" w:rsidP="0039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EDBF" w14:textId="20273705" w:rsidR="0039716A" w:rsidRDefault="00CA6506">
    <w:pPr>
      <w:pStyle w:val="Hlavik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867F0D" wp14:editId="0A7AF994">
          <wp:simplePos x="0" y="0"/>
          <wp:positionH relativeFrom="column">
            <wp:posOffset>-271228</wp:posOffset>
          </wp:positionH>
          <wp:positionV relativeFrom="paragraph">
            <wp:posOffset>-170897</wp:posOffset>
          </wp:positionV>
          <wp:extent cx="1400086" cy="527437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086" cy="52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16A" w:rsidRPr="0039716A">
      <w:rPr>
        <w:noProof/>
      </w:rPr>
      <w:drawing>
        <wp:anchor distT="0" distB="0" distL="114300" distR="114300" simplePos="0" relativeHeight="251661312" behindDoc="0" locked="0" layoutInCell="1" hidden="0" allowOverlap="1" wp14:anchorId="3A1F0B07" wp14:editId="1C3544F8">
          <wp:simplePos x="0" y="0"/>
          <wp:positionH relativeFrom="column">
            <wp:posOffset>2001520</wp:posOffset>
          </wp:positionH>
          <wp:positionV relativeFrom="paragraph">
            <wp:posOffset>-267335</wp:posOffset>
          </wp:positionV>
          <wp:extent cx="1755775" cy="670560"/>
          <wp:effectExtent l="0" t="0" r="0" b="0"/>
          <wp:wrapNone/>
          <wp:docPr id="14" name="Obrázo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775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716A" w:rsidRPr="0039716A">
      <w:rPr>
        <w:noProof/>
      </w:rPr>
      <w:drawing>
        <wp:anchor distT="0" distB="0" distL="114300" distR="114300" simplePos="0" relativeHeight="251660288" behindDoc="0" locked="0" layoutInCell="1" hidden="0" allowOverlap="1" wp14:anchorId="1B1466C7" wp14:editId="56C1EDC3">
          <wp:simplePos x="0" y="0"/>
          <wp:positionH relativeFrom="column">
            <wp:posOffset>4586605</wp:posOffset>
          </wp:positionH>
          <wp:positionV relativeFrom="paragraph">
            <wp:posOffset>-173990</wp:posOffset>
          </wp:positionV>
          <wp:extent cx="1853565" cy="463550"/>
          <wp:effectExtent l="0" t="0" r="0" b="0"/>
          <wp:wrapNone/>
          <wp:docPr id="15" name="Obrázo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1A0"/>
    <w:multiLevelType w:val="hybridMultilevel"/>
    <w:tmpl w:val="254E8CEC"/>
    <w:lvl w:ilvl="0" w:tplc="AA642E7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6DC6"/>
    <w:multiLevelType w:val="hybridMultilevel"/>
    <w:tmpl w:val="109C9918"/>
    <w:lvl w:ilvl="0" w:tplc="313E7712">
      <w:start w:val="1"/>
      <w:numFmt w:val="decimal"/>
      <w:lvlText w:val="%1."/>
      <w:lvlJc w:val="left"/>
      <w:pPr>
        <w:ind w:left="1363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25258"/>
    <w:multiLevelType w:val="hybridMultilevel"/>
    <w:tmpl w:val="2FE49AAE"/>
    <w:lvl w:ilvl="0" w:tplc="83D04ED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AE7E8F1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780F9C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1C4A97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DE8EE5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4D67F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F963AB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5CA86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DEEBCB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F6"/>
    <w:rsid w:val="00002E7A"/>
    <w:rsid w:val="00064730"/>
    <w:rsid w:val="00124DD7"/>
    <w:rsid w:val="00161823"/>
    <w:rsid w:val="001A026E"/>
    <w:rsid w:val="002E5096"/>
    <w:rsid w:val="0039716A"/>
    <w:rsid w:val="00514DB5"/>
    <w:rsid w:val="005307C6"/>
    <w:rsid w:val="00692674"/>
    <w:rsid w:val="006A3CD8"/>
    <w:rsid w:val="00716B45"/>
    <w:rsid w:val="007D79DC"/>
    <w:rsid w:val="00825759"/>
    <w:rsid w:val="00881B4C"/>
    <w:rsid w:val="00883F58"/>
    <w:rsid w:val="00957CB1"/>
    <w:rsid w:val="00A94034"/>
    <w:rsid w:val="00B63A1C"/>
    <w:rsid w:val="00BA67EE"/>
    <w:rsid w:val="00C07B15"/>
    <w:rsid w:val="00CA6506"/>
    <w:rsid w:val="00D90F9B"/>
    <w:rsid w:val="00DA3FBB"/>
    <w:rsid w:val="00E021DA"/>
    <w:rsid w:val="00E51244"/>
    <w:rsid w:val="00E549F6"/>
    <w:rsid w:val="00ED2385"/>
    <w:rsid w:val="00EF66DB"/>
    <w:rsid w:val="00F71FBA"/>
    <w:rsid w:val="00F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7F0E"/>
  <w15:chartTrackingRefBased/>
  <w15:docId w15:val="{A9591B92-FF10-435E-ABA9-ADF31124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E5096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2E50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5096"/>
    <w:rPr>
      <w:rFonts w:ascii="Calibri" w:eastAsia="Calibri" w:hAnsi="Calibri" w:cs="Calibri"/>
      <w:sz w:val="20"/>
      <w:szCs w:val="20"/>
      <w:lang w:eastAsia="sk-SK"/>
    </w:rPr>
  </w:style>
  <w:style w:type="paragraph" w:customStyle="1" w:styleId="paragraph">
    <w:name w:val="paragraph"/>
    <w:basedOn w:val="Normlny"/>
    <w:rsid w:val="002E5096"/>
    <w:pPr>
      <w:spacing w:before="100" w:beforeAutospacing="1" w:after="100" w:afterAutospacing="1" w:line="240" w:lineRule="auto"/>
    </w:pPr>
    <w:rPr>
      <w:rFonts w:eastAsiaTheme="minorHAnsi"/>
    </w:rPr>
  </w:style>
  <w:style w:type="paragraph" w:styleId="Hlavika">
    <w:name w:val="header"/>
    <w:basedOn w:val="Normlny"/>
    <w:link w:val="HlavikaChar"/>
    <w:uiPriority w:val="99"/>
    <w:unhideWhenUsed/>
    <w:rsid w:val="0039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716A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9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716A"/>
    <w:rPr>
      <w:rFonts w:ascii="Calibri" w:eastAsia="Calibri" w:hAnsi="Calibri" w:cs="Calibri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A3FBB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3F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3FBB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2674"/>
    <w:rPr>
      <w:rFonts w:ascii="Segoe UI" w:eastAsia="Calibri" w:hAnsi="Segoe UI" w:cs="Segoe UI"/>
      <w:sz w:val="18"/>
      <w:szCs w:val="18"/>
      <w:lang w:eastAsia="sk-SK"/>
    </w:r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BA6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BA67E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6" ma:contentTypeDescription="Umožňuje vytvoriť nový dokument." ma:contentTypeScope="" ma:versionID="482dded18b5b2b46ca0d13049ad93930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f13d430edc22b9097684d317707f7289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F4C12-FBB9-4B7E-8B4D-DEE442A88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823A6-5AD6-44E2-BCD7-2EDA27815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6512D-24BC-44AF-B302-21B79738A9E4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4.xml><?xml version="1.0" encoding="utf-8"?>
<ds:datastoreItem xmlns:ds="http://schemas.openxmlformats.org/officeDocument/2006/customXml" ds:itemID="{4B44166D-CBF5-4D54-89ED-1129606C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Ilčík Peter</dc:creator>
  <cp:keywords/>
  <dc:description/>
  <cp:lastModifiedBy>Ilčík Peter</cp:lastModifiedBy>
  <cp:revision>8</cp:revision>
  <dcterms:created xsi:type="dcterms:W3CDTF">2024-01-25T11:50:00Z</dcterms:created>
  <dcterms:modified xsi:type="dcterms:W3CDTF">2024-05-21T12:21:00Z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