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304C2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145A5634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14:paraId="6DE3539F" w14:textId="77777777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48B519CF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vAlign w:val="center"/>
          </w:tcPr>
          <w:p w14:paraId="66ABF503" w14:textId="77777777"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14:paraId="70C41F73" w14:textId="77777777" w:rsidTr="001D7CA7">
        <w:trPr>
          <w:trHeight w:val="397"/>
          <w:jc w:val="center"/>
        </w:trPr>
        <w:tc>
          <w:tcPr>
            <w:tcW w:w="4820" w:type="dxa"/>
            <w:gridSpan w:val="3"/>
            <w:vAlign w:val="center"/>
          </w:tcPr>
          <w:p w14:paraId="450BEB4E" w14:textId="576CCEBE" w:rsidR="001D7CA7" w:rsidRDefault="001D7CA7" w:rsidP="00390429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Content>
                <w:r w:rsidR="003C7C08">
                  <w:rPr>
                    <w:rStyle w:val="Zvraznenie"/>
                  </w:rPr>
                  <w:t>11114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Content>
            <w:tc>
              <w:tcPr>
                <w:tcW w:w="3966" w:type="dxa"/>
                <w:gridSpan w:val="4"/>
                <w:vAlign w:val="center"/>
              </w:tcPr>
              <w:p w14:paraId="244E73FB" w14:textId="2F11F7A2" w:rsidR="001D7CA7" w:rsidRDefault="006A64DE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</w:rPr>
                  <w:t>nová žiadosť</w:t>
                </w:r>
              </w:p>
            </w:tc>
          </w:sdtContent>
        </w:sdt>
      </w:tr>
      <w:tr w:rsidR="00390429" w14:paraId="65F4EA5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EF7729E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14:paraId="4574F0D4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32259948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FCF0EBA" w14:textId="3EA08189" w:rsidR="00390429" w:rsidRDefault="006A64DE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K</w:t>
                </w:r>
                <w:r>
                  <w:rPr>
                    <w:rStyle w:val="Zvraznenie"/>
                  </w:rPr>
                  <w:t>atolícke pedagogické a katechetické centrum, n. o., Kapitulská 318/11, 814 99 Bratislava – Staré Mesto</w:t>
                </w:r>
              </w:p>
            </w:tc>
          </w:sdtContent>
        </w:sdt>
      </w:tr>
      <w:tr w:rsidR="00390429" w14:paraId="06B2466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247C73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14:paraId="5D486932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004474FB" w14:textId="3C96698F" w:rsidR="00390429" w:rsidRDefault="006A64DE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M</w:t>
                </w:r>
                <w:r>
                  <w:rPr>
                    <w:rStyle w:val="Zvraznenie"/>
                  </w:rPr>
                  <w:t>gr. Janka Mišendová</w:t>
                </w:r>
              </w:p>
            </w:tc>
          </w:sdtContent>
        </w:sdt>
      </w:tr>
      <w:tr w:rsidR="00390429" w14:paraId="00DAAFA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DF87CDB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14:paraId="6FBA3F38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35780490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6092830C" w14:textId="131C8587" w:rsidR="00390429" w:rsidRPr="00300984" w:rsidRDefault="006A64DE" w:rsidP="00390429">
                <w:pPr>
                  <w:ind w:left="322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Učiteľ prvého stupňa ZŠ, učiteľ druhého stupňa ZŠ, učiteľ všeobecného vzdelávania v SŠ – kategórie a podkategórie PZ sú v súlade s platnou legislatívou (§ 20 ods. 1 písm. b) až d) zákona 138/2019 Z. z.). </w:t>
                </w:r>
              </w:p>
            </w:tc>
          </w:sdtContent>
        </w:sdt>
      </w:tr>
      <w:tr w:rsidR="009F0288" w14:paraId="596F385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718472C" w14:textId="5D985889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</w:t>
            </w:r>
            <w:r w:rsidR="00FD4DD5">
              <w:rPr>
                <w:rStyle w:val="Zvraznenie"/>
              </w:rPr>
              <w:t>ej oblasti</w:t>
            </w:r>
            <w:r w:rsidRPr="00790CD6">
              <w:rPr>
                <w:rStyle w:val="Zvraznenie"/>
              </w:rPr>
              <w:t xml:space="preserve"> inovačného vzdelávania</w:t>
            </w:r>
          </w:p>
        </w:tc>
      </w:tr>
      <w:tr w:rsidR="009F0288" w14:paraId="55FF441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Style w:val="Zvraznenie"/>
                <w:iCs w:val="0"/>
              </w:rPr>
              <w:id w:val="1113481266"/>
              <w:placeholder>
                <w:docPart w:val="3EEA641D4D944077900F39B9C797AA88"/>
              </w:placeholder>
              <w:text/>
            </w:sdtPr>
            <w:sdtContent>
              <w:p w14:paraId="1AD0C416" w14:textId="138F098B" w:rsidR="009F0288" w:rsidRDefault="002D2495" w:rsidP="00F92776">
                <w:pPr>
                  <w:ind w:left="31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Žiadateľ uvádza, že IV je zamerané na rozvoj profesijných kompetencií učiteľov ZŠ a SŠ tak, aby absolvent dokázal plánovať, realizovať a hodnotiť vyučovací proces v súlade s reformou Štátneho vzdelávacieho programu 2023 a zároveň cielene rozvíjať osobnostné, hodnotové a duchovné dimenzie výchovy v duchu náuky</w:t>
                </w:r>
                <w:r w:rsidR="003B2359">
                  <w:rPr>
                    <w:rStyle w:val="Zvraznenie"/>
                    <w:iCs w:val="0"/>
                  </w:rPr>
                  <w:t xml:space="preserve"> katolíckej</w:t>
                </w:r>
                <w:r>
                  <w:rPr>
                    <w:rStyle w:val="Zvraznenie"/>
                    <w:iCs w:val="0"/>
                  </w:rPr>
                  <w:t xml:space="preserve"> cirkvi. Absolvent je zároveň schopný reflektovať vlastnú pedagogickú prax, aplikovať inovované pedagogické prístupy a systematicky zvyšovať kvalitu výchovno-vzdelávacieho procesu v prostredí katolíckej školy a katechetickej praxe. – vymedzenie obsahovej oblasti IV je dostatočne jasné. </w:t>
                </w:r>
                <w:r w:rsidR="00EF0515">
                  <w:rPr>
                    <w:rStyle w:val="Zvraznenie"/>
                    <w:iCs w:val="0"/>
                  </w:rPr>
                  <w:t>K</w:t>
                </w:r>
                <w:r w:rsidR="00EF0515">
                  <w:rPr>
                    <w:rStyle w:val="Zvraznenie"/>
                  </w:rPr>
                  <w:t>eďže r</w:t>
                </w:r>
                <w:r>
                  <w:rPr>
                    <w:rStyle w:val="Zvraznenie"/>
                    <w:iCs w:val="0"/>
                  </w:rPr>
                  <w:t xml:space="preserve">ozvoj profesijných kompetencií ohľadom vyučovacieho procesu </w:t>
                </w:r>
                <w:r w:rsidR="00EF0515">
                  <w:rPr>
                    <w:rStyle w:val="Zvraznenie"/>
                    <w:iCs w:val="0"/>
                  </w:rPr>
                  <w:t>j</w:t>
                </w:r>
                <w:r w:rsidR="00EF0515">
                  <w:rPr>
                    <w:rStyle w:val="Zvraznenie"/>
                  </w:rPr>
                  <w:t>e</w:t>
                </w:r>
                <w:r>
                  <w:rPr>
                    <w:rStyle w:val="Zvraznenie"/>
                    <w:iCs w:val="0"/>
                  </w:rPr>
                  <w:t xml:space="preserve"> prepojen</w:t>
                </w:r>
                <w:r w:rsidR="00EF0515">
                  <w:rPr>
                    <w:rStyle w:val="Zvraznenie"/>
                    <w:iCs w:val="0"/>
                  </w:rPr>
                  <w:t>ý</w:t>
                </w:r>
                <w:r>
                  <w:rPr>
                    <w:rStyle w:val="Zvraznenie"/>
                    <w:iCs w:val="0"/>
                  </w:rPr>
                  <w:t xml:space="preserve"> s náboženskou výchovou</w:t>
                </w:r>
                <w:r w:rsidR="005E0856">
                  <w:rPr>
                    <w:rStyle w:val="Zvraznenie"/>
                    <w:iCs w:val="0"/>
                  </w:rPr>
                  <w:t>,</w:t>
                </w:r>
                <w:r w:rsidR="00EF0515">
                  <w:rPr>
                    <w:rStyle w:val="Zvraznenie"/>
                    <w:iCs w:val="0"/>
                  </w:rPr>
                  <w:t xml:space="preserve"> </w:t>
                </w:r>
                <w:r>
                  <w:rPr>
                    <w:rStyle w:val="Zvraznenie"/>
                    <w:iCs w:val="0"/>
                  </w:rPr>
                  <w:t xml:space="preserve">IV má význam </w:t>
                </w:r>
                <w:r w:rsidR="00EF0515">
                  <w:rPr>
                    <w:rStyle w:val="Zvraznenie"/>
                    <w:iCs w:val="0"/>
                  </w:rPr>
                  <w:t>n</w:t>
                </w:r>
                <w:r w:rsidR="00EF0515">
                  <w:rPr>
                    <w:rStyle w:val="Zvraznenie"/>
                  </w:rPr>
                  <w:t xml:space="preserve">ajmä </w:t>
                </w:r>
                <w:r>
                  <w:rPr>
                    <w:rStyle w:val="Zvraznenie"/>
                    <w:iCs w:val="0"/>
                  </w:rPr>
                  <w:t xml:space="preserve">pre učiteľov náboženstva / náboženskej výchovy na ZŠ a SŠ. IV </w:t>
                </w:r>
                <w:r w:rsidR="00927633">
                  <w:rPr>
                    <w:rStyle w:val="Zvraznenie"/>
                    <w:iCs w:val="0"/>
                  </w:rPr>
                  <w:t xml:space="preserve">môže byť užitočné </w:t>
                </w:r>
                <w:r>
                  <w:rPr>
                    <w:rStyle w:val="Zvraznenie"/>
                    <w:iCs w:val="0"/>
                  </w:rPr>
                  <w:t>aj pre učiteľov, ktorí síce nevyučujú náboženstvo, no pracujú v prostredí cirkevných ZŠ a</w:t>
                </w:r>
                <w:r w:rsidR="004B57BA">
                  <w:rPr>
                    <w:rStyle w:val="Zvraznenie"/>
                    <w:iCs w:val="0"/>
                  </w:rPr>
                  <w:t> </w:t>
                </w:r>
                <w:r>
                  <w:rPr>
                    <w:rStyle w:val="Zvraznenie"/>
                    <w:iCs w:val="0"/>
                  </w:rPr>
                  <w:t>SŠ</w:t>
                </w:r>
                <w:r w:rsidR="004B57BA">
                  <w:rPr>
                    <w:rStyle w:val="Zvraznenie"/>
                    <w:iCs w:val="0"/>
                  </w:rPr>
                  <w:t>. I</w:t>
                </w:r>
                <w:r w:rsidR="005E0856">
                  <w:rPr>
                    <w:rStyle w:val="Zvraznenie"/>
                    <w:iCs w:val="0"/>
                  </w:rPr>
                  <w:t>V</w:t>
                </w:r>
                <w:r w:rsidR="00927633">
                  <w:rPr>
                    <w:rStyle w:val="Zvraznenie"/>
                    <w:iCs w:val="0"/>
                  </w:rPr>
                  <w:t xml:space="preserve"> im môže pomôcť</w:t>
                </w:r>
                <w:r w:rsidR="005E0856">
                  <w:rPr>
                    <w:rStyle w:val="Zvraznenie"/>
                    <w:iCs w:val="0"/>
                  </w:rPr>
                  <w:t xml:space="preserve"> rozvíjať </w:t>
                </w:r>
                <w:r w:rsidR="00927633">
                  <w:rPr>
                    <w:rStyle w:val="Zvraznenie"/>
                    <w:iCs w:val="0"/>
                  </w:rPr>
                  <w:t>vykonáva</w:t>
                </w:r>
                <w:r w:rsidR="005E0856">
                  <w:rPr>
                    <w:rStyle w:val="Zvraznenie"/>
                    <w:iCs w:val="0"/>
                  </w:rPr>
                  <w:t>nie</w:t>
                </w:r>
                <w:r w:rsidR="00927633">
                  <w:rPr>
                    <w:rStyle w:val="Zvraznenie"/>
                    <w:iCs w:val="0"/>
                  </w:rPr>
                  <w:t xml:space="preserve"> </w:t>
                </w:r>
                <w:r w:rsidR="003B2359">
                  <w:rPr>
                    <w:rStyle w:val="Zvraznenie"/>
                    <w:iCs w:val="0"/>
                  </w:rPr>
                  <w:t xml:space="preserve">ich </w:t>
                </w:r>
                <w:r w:rsidR="00927633">
                  <w:rPr>
                    <w:rStyle w:val="Zvraznenie"/>
                    <w:iCs w:val="0"/>
                  </w:rPr>
                  <w:t>výchov</w:t>
                </w:r>
                <w:r w:rsidR="003B2359">
                  <w:rPr>
                    <w:rStyle w:val="Zvraznenie"/>
                    <w:iCs w:val="0"/>
                  </w:rPr>
                  <w:t>n</w:t>
                </w:r>
                <w:r w:rsidR="00927633">
                  <w:rPr>
                    <w:rStyle w:val="Zvraznenie"/>
                    <w:iCs w:val="0"/>
                  </w:rPr>
                  <w:t>o-vzdelávac</w:t>
                </w:r>
                <w:r w:rsidR="001A33A9">
                  <w:rPr>
                    <w:rStyle w:val="Zvraznenie"/>
                    <w:iCs w:val="0"/>
                  </w:rPr>
                  <w:t>ej</w:t>
                </w:r>
                <w:r w:rsidR="00927633">
                  <w:rPr>
                    <w:rStyle w:val="Zvraznenie"/>
                    <w:iCs w:val="0"/>
                  </w:rPr>
                  <w:t xml:space="preserve"> činnos</w:t>
                </w:r>
                <w:r w:rsidR="005E0856">
                  <w:rPr>
                    <w:rStyle w:val="Zvraznenie"/>
                    <w:iCs w:val="0"/>
                  </w:rPr>
                  <w:t>ti</w:t>
                </w:r>
                <w:r w:rsidR="00927633">
                  <w:rPr>
                    <w:rStyle w:val="Zvraznenie"/>
                    <w:iCs w:val="0"/>
                  </w:rPr>
                  <w:t xml:space="preserve"> v súlade s hodnotami školy</w:t>
                </w:r>
                <w:r>
                  <w:rPr>
                    <w:rStyle w:val="Zvraznenie"/>
                    <w:iCs w:val="0"/>
                  </w:rPr>
                  <w:t>.</w:t>
                </w:r>
              </w:p>
            </w:sdtContent>
          </w:sdt>
        </w:tc>
      </w:tr>
      <w:tr w:rsidR="009F0288" w14:paraId="23CB61D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vAlign w:val="center"/>
          </w:tcPr>
          <w:p w14:paraId="3CE4778E" w14:textId="77777777"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14:paraId="04E73142" w14:textId="77777777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4C7489F5" w14:textId="22853410" w:rsidR="009F0288" w:rsidRDefault="00000000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A64DE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14:paraId="2DDD5F96" w14:textId="77777777" w:rsidR="009F0288" w:rsidRDefault="00000000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8B5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14:paraId="20A8C055" w14:textId="77777777" w:rsidR="009F0288" w:rsidRDefault="00000000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028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14:paraId="643EAA0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459632E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14:paraId="35F17E6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30D07CF" w14:textId="77777777"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14:paraId="65F0B2F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C8BB022" w14:textId="77777777"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14:paraId="0D3ABB3B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E0F54F2" w14:textId="0F9F3734" w:rsidR="009F0288" w:rsidRPr="00530474" w:rsidRDefault="00B97166" w:rsidP="00F92776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Podľa § 55 ods. 2 písm. d) </w:t>
                </w:r>
                <w:r w:rsidR="003623D9">
                  <w:rPr>
                    <w:rStyle w:val="Zvraznenie"/>
                    <w:iCs w:val="0"/>
                  </w:rPr>
                  <w:t xml:space="preserve">zákona 138/20219 Z. z. </w:t>
                </w:r>
                <w:r>
                  <w:rPr>
                    <w:rStyle w:val="Zvraznenie"/>
                    <w:iCs w:val="0"/>
                  </w:rPr>
                  <w:t>je KPKC poskytovateľom IV. Žiadateľ deklaruje</w:t>
                </w:r>
                <w:r w:rsidR="008772A4">
                  <w:rPr>
                    <w:rStyle w:val="Zvraznenie"/>
                    <w:iCs w:val="0"/>
                  </w:rPr>
                  <w:t xml:space="preserve"> </w:t>
                </w:r>
                <w:r w:rsidR="008772A4">
                  <w:rPr>
                    <w:rStyle w:val="Zvraznenie"/>
                  </w:rPr>
                  <w:t>pravidelnú realizáciu programov inovačných vzdelávaní pre PZ od ro</w:t>
                </w:r>
                <w:r>
                  <w:rPr>
                    <w:rStyle w:val="Zvraznenie"/>
                    <w:iCs w:val="0"/>
                  </w:rPr>
                  <w:t>ku 2021</w:t>
                </w:r>
                <w:r w:rsidR="008772A4">
                  <w:rPr>
                    <w:rStyle w:val="Zvraznenie"/>
                    <w:iCs w:val="0"/>
                  </w:rPr>
                  <w:t>.</w:t>
                </w:r>
                <w:r w:rsidR="008772A4">
                  <w:rPr>
                    <w:rStyle w:val="Zvraznenie"/>
                  </w:rPr>
                  <w:t xml:space="preserve"> </w:t>
                </w:r>
              </w:p>
            </w:tc>
          </w:sdtContent>
        </w:sdt>
      </w:tr>
      <w:tr w:rsidR="009F0288" w14:paraId="6BCCAD3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12D8ED1" w14:textId="77777777"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14:paraId="456C4CDF" w14:textId="77777777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14:paraId="261EB150" w14:textId="77777777"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14:paraId="02850DBA" w14:textId="77777777"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14:paraId="3252025D" w14:textId="77777777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66CDD89C" w14:textId="77777777"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14:paraId="01FBC21A" w14:textId="4B052022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F1420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43A535B2" w14:textId="77777777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0F3175FE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lastRenderedPageBreak/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77885156" w14:textId="0A26B86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9716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3857D939" w14:textId="77777777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409C568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14:paraId="75E6F527" w14:textId="5A672D84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9716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16B17BF2" w14:textId="77777777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1D352385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1AA0678E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019C3520" w14:textId="77777777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1EC9F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14:paraId="5DB84782" w14:textId="69767380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23D9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00E3860" w14:textId="77777777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60AEB981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2A0F8280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557D454" w14:textId="77777777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2C95867B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14:paraId="7F54DAB8" w14:textId="3288E02C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148E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AD2A7F6" w14:textId="77777777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457994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644B60EF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14:paraId="29E4A99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E825ADD" w14:textId="77777777"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14:paraId="15EADAC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44B4034" w14:textId="77777777"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14:paraId="59F12049" w14:textId="77777777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DD75CCE" w14:textId="77777777"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A102F3D" w14:textId="77777777" w:rsidR="0055252C" w:rsidRDefault="0055252C" w:rsidP="009562D7">
            <w:r>
              <w:t>Preukázané</w:t>
            </w:r>
          </w:p>
        </w:tc>
      </w:tr>
      <w:tr w:rsidR="00635652" w14:paraId="7F40E3DA" w14:textId="77777777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645E" w14:textId="77777777"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72770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2665D7F" w14:textId="77777777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7721F3F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25BA3B" w14:textId="77BEF3AB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A659A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220C2CB3" w14:textId="77777777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B8E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BB282" w14:textId="57C565C8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623D9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3F3C4A6B" w14:textId="77777777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81B921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4C045A2" w14:textId="56982319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623D9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1A6EDEF9" w14:textId="77777777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FBA4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ABDC5" w14:textId="56873A93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623D9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46C86580" w14:textId="77777777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A6CB6F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7B430FF" w14:textId="2F96A9AA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623D9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55B444FC" w14:textId="77777777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AC88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C9607" w14:textId="53C2C1AC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623D9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5FFE7CB4" w14:textId="77777777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C76B75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7267A2" w14:textId="78FFFE9D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0A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6E8C9580" w14:textId="77777777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2F0D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E2DB7" w14:textId="77777777" w:rsidR="00635652" w:rsidRDefault="00000000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14:paraId="7E02FEA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2504F68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14:paraId="42749358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154602168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3F03D82" w14:textId="6B0DACC9" w:rsidR="003838B5" w:rsidRDefault="001959F4" w:rsidP="003838B5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Odborný garant IV je dlhoročným odborníkom v oblasti pedagogicky, katechetiky, teórie a didaktiky náboženskej výchovy</w:t>
                </w:r>
                <w:r w:rsidR="00ED7D51">
                  <w:rPr>
                    <w:rStyle w:val="Zvraznenie"/>
                    <w:iCs w:val="0"/>
                  </w:rPr>
                  <w:t>, čiže oblasti, ktorej sa IV týka</w:t>
                </w:r>
                <w:r>
                  <w:rPr>
                    <w:rStyle w:val="Zvraznenie"/>
                    <w:iCs w:val="0"/>
                  </w:rPr>
                  <w:t xml:space="preserve">. Má potrebné vysokoškolské vzdelanie na výkon funkcie garanta IV. Deklaruje publikačnú činnosť vo svojom odbore a členstvo vo viacerých vedeckých radách a organizáciách. </w:t>
                </w:r>
                <w:r w:rsidR="00ED7D51">
                  <w:rPr>
                    <w:rStyle w:val="Zvraznenie"/>
                    <w:iCs w:val="0"/>
                  </w:rPr>
                  <w:t xml:space="preserve">Žiadateľ vo svojej prílohe ku žiadosti </w:t>
                </w:r>
                <w:r>
                  <w:rPr>
                    <w:rStyle w:val="Zvraznenie"/>
                    <w:iCs w:val="0"/>
                  </w:rPr>
                  <w:t>„Splnenie kritérií spôsobilosti poskytovateľa IV“</w:t>
                </w:r>
                <w:r w:rsidR="00ED7D51">
                  <w:rPr>
                    <w:rStyle w:val="Zvraznenie"/>
                    <w:iCs w:val="0"/>
                  </w:rPr>
                  <w:t xml:space="preserve"> prikladá aj „Potvrdenie o oprávnení na poskytovanie IV“ vydané ministerstvom, ktorého </w:t>
                </w:r>
                <w:r>
                  <w:rPr>
                    <w:rStyle w:val="Zvraznenie"/>
                    <w:iCs w:val="0"/>
                  </w:rPr>
                  <w:t xml:space="preserve">navrhovaný garant bol odborným garantom </w:t>
                </w:r>
                <w:r w:rsidR="00ED7D51">
                  <w:rPr>
                    <w:rStyle w:val="Zvraznenie"/>
                    <w:iCs w:val="0"/>
                  </w:rPr>
                  <w:t xml:space="preserve">v období od </w:t>
                </w:r>
                <w:r>
                  <w:rPr>
                    <w:rStyle w:val="Zvraznenie"/>
                    <w:iCs w:val="0"/>
                  </w:rPr>
                  <w:t>24. 03. 2024 do 23. 03. 2026</w:t>
                </w:r>
                <w:r w:rsidR="00ED7D51">
                  <w:rPr>
                    <w:rStyle w:val="Zvraznenie"/>
                    <w:iCs w:val="0"/>
                  </w:rPr>
                  <w:t xml:space="preserve">.                                          </w:t>
                </w:r>
                <w:r>
                  <w:rPr>
                    <w:rStyle w:val="Zvraznenie"/>
                    <w:iCs w:val="0"/>
                  </w:rPr>
                  <w:t xml:space="preserve">                               </w:t>
                </w:r>
                <w:r w:rsidR="00ED7D51">
                  <w:rPr>
                    <w:rStyle w:val="Zvraznenie"/>
                    <w:iCs w:val="0"/>
                  </w:rPr>
                  <w:t xml:space="preserve">              </w:t>
                </w:r>
                <w:r>
                  <w:rPr>
                    <w:rStyle w:val="Zvraznenie"/>
                    <w:iCs w:val="0"/>
                  </w:rPr>
                  <w:t>V</w:t>
                </w:r>
                <w:r w:rsidR="00ED7D51">
                  <w:rPr>
                    <w:rStyle w:val="Zvraznenie"/>
                    <w:iCs w:val="0"/>
                  </w:rPr>
                  <w:t> </w:t>
                </w:r>
                <w:r>
                  <w:rPr>
                    <w:rStyle w:val="Zvraznenie"/>
                    <w:iCs w:val="0"/>
                  </w:rPr>
                  <w:t>pr</w:t>
                </w:r>
                <w:r w:rsidR="00ED7D51">
                  <w:rPr>
                    <w:rStyle w:val="Zvraznenie"/>
                    <w:iCs w:val="0"/>
                  </w:rPr>
                  <w:t>i</w:t>
                </w:r>
                <w:r>
                  <w:rPr>
                    <w:rStyle w:val="Zvraznenie"/>
                    <w:iCs w:val="0"/>
                  </w:rPr>
                  <w:t xml:space="preserve">loženom dokumente </w:t>
                </w:r>
                <w:r w:rsidR="00ED7D51">
                  <w:rPr>
                    <w:rStyle w:val="Zvraznenie"/>
                    <w:iCs w:val="0"/>
                  </w:rPr>
                  <w:t>k žiadosti „</w:t>
                </w:r>
                <w:r>
                  <w:rPr>
                    <w:rStyle w:val="Zvraznenie"/>
                    <w:iCs w:val="0"/>
                  </w:rPr>
                  <w:t>Splnenie kritérií spôsobilosti poskytovateľa IV</w:t>
                </w:r>
                <w:r w:rsidR="00ED7D51">
                  <w:rPr>
                    <w:rStyle w:val="Zvraznenie"/>
                    <w:iCs w:val="0"/>
                  </w:rPr>
                  <w:t>“</w:t>
                </w:r>
                <w:r>
                  <w:rPr>
                    <w:rStyle w:val="Zvraznenie"/>
                    <w:iCs w:val="0"/>
                  </w:rPr>
                  <w:t xml:space="preserve"> žiadateľ</w:t>
                </w:r>
                <w:r w:rsidR="00ED7D51">
                  <w:rPr>
                    <w:rStyle w:val="Zvraznenie"/>
                    <w:iCs w:val="0"/>
                  </w:rPr>
                  <w:t xml:space="preserve"> tiež</w:t>
                </w:r>
                <w:r>
                  <w:rPr>
                    <w:rStyle w:val="Zvraznenie"/>
                    <w:iCs w:val="0"/>
                  </w:rPr>
                  <w:t xml:space="preserve"> deklaruje, že vzdelávanie pre pedagógov a pracovníkov s deťmi </w:t>
                </w:r>
                <w:r>
                  <w:rPr>
                    <w:rStyle w:val="Zvraznenie"/>
                    <w:iCs w:val="0"/>
                  </w:rPr>
                  <w:lastRenderedPageBreak/>
                  <w:t xml:space="preserve">a mládežou vykonáva v spolupráci s vysokoškolskými pedagógmi či lektormi z neformálneho prostredia.    </w:t>
                </w:r>
              </w:p>
            </w:tc>
          </w:sdtContent>
        </w:sdt>
      </w:tr>
      <w:tr w:rsidR="003838B5" w14:paraId="3E2A8E2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D457F1F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lastRenderedPageBreak/>
              <w:t>získaných domácich oceneniach a medzinárodných oceneniach žiadateľa o vydanie oprávnenia</w:t>
            </w:r>
          </w:p>
        </w:tc>
      </w:tr>
      <w:tr w:rsidR="003838B5" w14:paraId="7D36FE5E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019CF386" w14:textId="64D01ED6" w:rsidR="003838B5" w:rsidRDefault="003E0A52" w:rsidP="003838B5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Žiadateľ neuvádza.</w:t>
                </w:r>
              </w:p>
            </w:tc>
          </w:sdtContent>
        </w:sdt>
      </w:tr>
      <w:tr w:rsidR="003838B5" w14:paraId="657B5F4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1C9602C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14:paraId="440006DC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4904460C" w14:textId="0CF18A6D" w:rsidR="003838B5" w:rsidRDefault="008D148E" w:rsidP="003838B5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Žiadateľ deklaruje u</w:t>
                </w:r>
                <w:r w:rsidR="00D33EE0">
                  <w:rPr>
                    <w:rStyle w:val="Zvraznenie"/>
                    <w:iCs w:val="0"/>
                  </w:rPr>
                  <w:t>s</w:t>
                </w:r>
                <w:r>
                  <w:rPr>
                    <w:rStyle w:val="Zvraznenie"/>
                    <w:iCs w:val="0"/>
                  </w:rPr>
                  <w:t>poradúvanie konferencií na národnej a medzinárodnej úrovni pre pedagógov a pracovníkov s</w:t>
                </w:r>
                <w:r w:rsidR="0093735D">
                  <w:rPr>
                    <w:rStyle w:val="Zvraznenie"/>
                    <w:iCs w:val="0"/>
                  </w:rPr>
                  <w:t> </w:t>
                </w:r>
                <w:r>
                  <w:rPr>
                    <w:rStyle w:val="Zvraznenie"/>
                    <w:iCs w:val="0"/>
                  </w:rPr>
                  <w:t>mládežou</w:t>
                </w:r>
                <w:r w:rsidR="0093735D">
                  <w:rPr>
                    <w:rStyle w:val="Zvraznenie"/>
                    <w:iCs w:val="0"/>
                  </w:rPr>
                  <w:t>.</w:t>
                </w:r>
              </w:p>
            </w:tc>
          </w:sdtContent>
        </w:sdt>
      </w:tr>
      <w:tr w:rsidR="003838B5" w14:paraId="2CE56F6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0141138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14:paraId="788F91A6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298830321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8EEB480" w14:textId="295838F0" w:rsidR="003838B5" w:rsidRDefault="00012EAF" w:rsidP="003838B5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Ukonč</w:t>
                </w:r>
                <w:r w:rsidR="00D33EE0">
                  <w:rPr>
                    <w:rStyle w:val="Zvraznenie"/>
                  </w:rPr>
                  <w:t>e</w:t>
                </w:r>
                <w:r>
                  <w:rPr>
                    <w:rStyle w:val="Zvraznenie"/>
                  </w:rPr>
                  <w:t xml:space="preserve">ný druhý stupeň vysokoškolského štúdia v odbore učiteľstvo všeobecnovzdelávacích predmetov, katechetika alebo v odbore katolícka teológia. Pre prijatie na IV nebude realizovaný vstupný test. Podmienkou na prijatie nie je absolvovanie iného programu súvisiaceho s témou vzdelávania. </w:t>
                </w:r>
              </w:p>
            </w:tc>
          </w:sdtContent>
        </w:sdt>
      </w:tr>
      <w:tr w:rsidR="003838B5" w14:paraId="6E52B5A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6D396F3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14:paraId="76D8729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252053140"/>
            <w:placeholder>
              <w:docPart w:val="B8EADFEBD67B4A9E800E1DFE12CA9CFB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610A009" w14:textId="4323E6E7" w:rsidR="003838B5" w:rsidRDefault="00E92C40" w:rsidP="003838B5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Žiadateľ uvádza, že absolvent IV rozvíja profesijné kompetencie v oblasti plánovania, realizácie a hodnotenia výchovno-vzdelávacieho procesu v súlade so ŠVP 2023. Je spôsobilý navrhovať a realizovať učebné situácie podporujúce aktívne učenie sa žiakov, kritické myslenie, reflexiu, osobnostný a hodnotový rozvoj, vrátane rozvoja resiliencie a formovania charakteru. Disponuje kompetenciami viesť efektívnu pedagogickú komunikáciu, facilitovať učenie v heterogénnom a názorovo rôznorodom prostredí a flexibilne prispôsobovať vyučovanie potrebám žiakov a vzdelávacím cieľom školy. Súčasne rozvíja zručnosti učiteľov aj v oblasti didaktických kompetencií a následne ich pedagogickej tvorivosti. – </w:t>
                </w:r>
                <w:r w:rsidR="007A7DF3">
                  <w:rPr>
                    <w:rStyle w:val="Zvraznenie"/>
                  </w:rPr>
                  <w:t>Inovované kompetencie sú prepojené s vymedzením obsahovej oblasti IV.</w:t>
                </w:r>
              </w:p>
            </w:tc>
          </w:sdtContent>
        </w:sdt>
      </w:tr>
      <w:tr w:rsidR="003838B5" w14:paraId="547613E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68B0749A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14:paraId="13547DA2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175246618"/>
            <w:placeholder>
              <w:docPart w:val="0C19116D784A4CA4BED8F9F0CA799B97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0E59A12" w14:textId="07982B61" w:rsidR="003838B5" w:rsidRPr="006E1F5B" w:rsidRDefault="00581CBF" w:rsidP="003838B5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Doc. ThDr. Tibor Reimer, PhD.</w:t>
                </w:r>
              </w:p>
            </w:tc>
          </w:sdtContent>
        </w:sdt>
      </w:tr>
      <w:tr w:rsidR="003838B5" w14:paraId="4518412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B646234" w14:textId="51EC60EF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Content>
                <w:r w:rsidR="000D52AF">
                  <w:rPr>
                    <w:rStyle w:val="Zvraznenie"/>
                  </w:rPr>
                  <w:t>vydať oprávnenie na poskytovanie inovačného vzdelávania po zapracovaní formálnych pripomienok:</w:t>
                </w:r>
              </w:sdtContent>
            </w:sdt>
          </w:p>
        </w:tc>
      </w:tr>
      <w:tr w:rsidR="006E1F5B" w:rsidRPr="006E1F5B" w14:paraId="3980193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4E875977" w14:textId="125EE9F9" w:rsidR="006E1F5B" w:rsidRPr="006E1F5B" w:rsidRDefault="000D52AF" w:rsidP="0092647E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V súlade s § 55 ods. 6 zákona č. 138/2019 Z. z. je potrebné preukázať zmluvný vzťah medzi odborným garantom a poskytovateľom inovačného vzdelávania.</w:t>
                </w:r>
              </w:p>
            </w:tc>
          </w:sdtContent>
        </w:sdt>
      </w:tr>
    </w:tbl>
    <w:p w14:paraId="025393BF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B5B39" w14:textId="77777777" w:rsidR="00B747F0" w:rsidRDefault="00B747F0" w:rsidP="009F0288">
      <w:pPr>
        <w:spacing w:after="0" w:line="240" w:lineRule="auto"/>
      </w:pPr>
      <w:r>
        <w:separator/>
      </w:r>
    </w:p>
  </w:endnote>
  <w:endnote w:type="continuationSeparator" w:id="0">
    <w:p w14:paraId="6FF9F3DC" w14:textId="77777777" w:rsidR="00B747F0" w:rsidRDefault="00B747F0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B71B8" w14:textId="77777777" w:rsidR="00B747F0" w:rsidRDefault="00B747F0" w:rsidP="009F0288">
      <w:pPr>
        <w:spacing w:after="0" w:line="240" w:lineRule="auto"/>
      </w:pPr>
      <w:r>
        <w:separator/>
      </w:r>
    </w:p>
  </w:footnote>
  <w:footnote w:type="continuationSeparator" w:id="0">
    <w:p w14:paraId="02C77067" w14:textId="77777777" w:rsidR="00B747F0" w:rsidRDefault="00B747F0" w:rsidP="009F0288">
      <w:pPr>
        <w:spacing w:after="0" w:line="240" w:lineRule="auto"/>
      </w:pPr>
      <w:r>
        <w:continuationSeparator/>
      </w:r>
    </w:p>
  </w:footnote>
  <w:footnote w:id="1">
    <w:p w14:paraId="4824B561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 w16cid:durableId="2083016396">
    <w:abstractNumId w:val="2"/>
  </w:num>
  <w:num w:numId="2" w16cid:durableId="428238998">
    <w:abstractNumId w:val="0"/>
  </w:num>
  <w:num w:numId="3" w16cid:durableId="559363390">
    <w:abstractNumId w:val="3"/>
  </w:num>
  <w:num w:numId="4" w16cid:durableId="655761596">
    <w:abstractNumId w:val="5"/>
  </w:num>
  <w:num w:numId="5" w16cid:durableId="800998945">
    <w:abstractNumId w:val="4"/>
  </w:num>
  <w:num w:numId="6" w16cid:durableId="1584300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documentProtection w:edit="forms" w:enforcement="1" w:cryptProviderType="rsaAES" w:cryptAlgorithmClass="hash" w:cryptAlgorithmType="typeAny" w:cryptAlgorithmSid="14" w:cryptSpinCount="100000" w:hash="43u31NIjeEbJ+MfrswjDfSvYkJYO8H66/xsR3wpJm/+QToUIGtkgaAQnskay8r9MG/RFsPvhIzPNDmOVzwvZ7Q==" w:salt="lc/aN5UYHaZaNvMYWwMJ9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0100B"/>
    <w:rsid w:val="00012EAF"/>
    <w:rsid w:val="000D52AF"/>
    <w:rsid w:val="0011025C"/>
    <w:rsid w:val="0017776F"/>
    <w:rsid w:val="001959F4"/>
    <w:rsid w:val="001966A2"/>
    <w:rsid w:val="001A33A9"/>
    <w:rsid w:val="001B3338"/>
    <w:rsid w:val="001D7BAA"/>
    <w:rsid w:val="001D7CA7"/>
    <w:rsid w:val="002322E9"/>
    <w:rsid w:val="00233D67"/>
    <w:rsid w:val="002803AD"/>
    <w:rsid w:val="002C0FC3"/>
    <w:rsid w:val="002D2495"/>
    <w:rsid w:val="003218A6"/>
    <w:rsid w:val="00361D41"/>
    <w:rsid w:val="003623D9"/>
    <w:rsid w:val="00367532"/>
    <w:rsid w:val="00377341"/>
    <w:rsid w:val="0038298F"/>
    <w:rsid w:val="003838B5"/>
    <w:rsid w:val="00386B71"/>
    <w:rsid w:val="00390429"/>
    <w:rsid w:val="003A7CFE"/>
    <w:rsid w:val="003B2359"/>
    <w:rsid w:val="003C7811"/>
    <w:rsid w:val="003C7C08"/>
    <w:rsid w:val="003E0A52"/>
    <w:rsid w:val="003F1420"/>
    <w:rsid w:val="00403168"/>
    <w:rsid w:val="004304EF"/>
    <w:rsid w:val="004B57BA"/>
    <w:rsid w:val="005354B4"/>
    <w:rsid w:val="0055252C"/>
    <w:rsid w:val="00557A25"/>
    <w:rsid w:val="005646BD"/>
    <w:rsid w:val="00574C49"/>
    <w:rsid w:val="00581CBF"/>
    <w:rsid w:val="005D70A7"/>
    <w:rsid w:val="005E0856"/>
    <w:rsid w:val="006276FC"/>
    <w:rsid w:val="00635652"/>
    <w:rsid w:val="00644837"/>
    <w:rsid w:val="006502E3"/>
    <w:rsid w:val="00674BD6"/>
    <w:rsid w:val="006927CC"/>
    <w:rsid w:val="006A60E8"/>
    <w:rsid w:val="006A64DE"/>
    <w:rsid w:val="006C1E79"/>
    <w:rsid w:val="006E1F5B"/>
    <w:rsid w:val="006E3E21"/>
    <w:rsid w:val="00766352"/>
    <w:rsid w:val="00795C17"/>
    <w:rsid w:val="007A7327"/>
    <w:rsid w:val="007A7DF3"/>
    <w:rsid w:val="007B76A1"/>
    <w:rsid w:val="007C4CBF"/>
    <w:rsid w:val="008021AF"/>
    <w:rsid w:val="00832EF2"/>
    <w:rsid w:val="00873E8A"/>
    <w:rsid w:val="008772A4"/>
    <w:rsid w:val="008D148E"/>
    <w:rsid w:val="008D7A72"/>
    <w:rsid w:val="00927633"/>
    <w:rsid w:val="009327E4"/>
    <w:rsid w:val="0093735D"/>
    <w:rsid w:val="0096617E"/>
    <w:rsid w:val="00975856"/>
    <w:rsid w:val="009C3742"/>
    <w:rsid w:val="009C4B45"/>
    <w:rsid w:val="009D3027"/>
    <w:rsid w:val="009F0288"/>
    <w:rsid w:val="00A202B3"/>
    <w:rsid w:val="00A37341"/>
    <w:rsid w:val="00AB38D6"/>
    <w:rsid w:val="00AD5663"/>
    <w:rsid w:val="00B42A86"/>
    <w:rsid w:val="00B54BEB"/>
    <w:rsid w:val="00B747F0"/>
    <w:rsid w:val="00B97166"/>
    <w:rsid w:val="00BA4E17"/>
    <w:rsid w:val="00BC3979"/>
    <w:rsid w:val="00BF7F19"/>
    <w:rsid w:val="00C377B8"/>
    <w:rsid w:val="00C87687"/>
    <w:rsid w:val="00C96C7E"/>
    <w:rsid w:val="00CD45E5"/>
    <w:rsid w:val="00CE7C97"/>
    <w:rsid w:val="00D049E5"/>
    <w:rsid w:val="00D10663"/>
    <w:rsid w:val="00D33EE0"/>
    <w:rsid w:val="00D42683"/>
    <w:rsid w:val="00D53A98"/>
    <w:rsid w:val="00DB6BC0"/>
    <w:rsid w:val="00DF3B83"/>
    <w:rsid w:val="00E167D3"/>
    <w:rsid w:val="00E86D09"/>
    <w:rsid w:val="00E90889"/>
    <w:rsid w:val="00E92C40"/>
    <w:rsid w:val="00E941E1"/>
    <w:rsid w:val="00EB5D15"/>
    <w:rsid w:val="00ED7D51"/>
    <w:rsid w:val="00EE5827"/>
    <w:rsid w:val="00EE5D49"/>
    <w:rsid w:val="00EF0515"/>
    <w:rsid w:val="00F178CA"/>
    <w:rsid w:val="00F31B3A"/>
    <w:rsid w:val="00F45C2E"/>
    <w:rsid w:val="00F7277E"/>
    <w:rsid w:val="00FA659A"/>
    <w:rsid w:val="00FA6748"/>
    <w:rsid w:val="00FB47E6"/>
    <w:rsid w:val="00FD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5DFB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11025C"/>
    <w:rsid w:val="002803AD"/>
    <w:rsid w:val="00406C21"/>
    <w:rsid w:val="004C4494"/>
    <w:rsid w:val="004E5F79"/>
    <w:rsid w:val="00530D42"/>
    <w:rsid w:val="00650D5E"/>
    <w:rsid w:val="00674BD6"/>
    <w:rsid w:val="006927CC"/>
    <w:rsid w:val="006A60E8"/>
    <w:rsid w:val="006C1E79"/>
    <w:rsid w:val="006E268C"/>
    <w:rsid w:val="006F18C7"/>
    <w:rsid w:val="007363BF"/>
    <w:rsid w:val="007845B9"/>
    <w:rsid w:val="007A7327"/>
    <w:rsid w:val="008021AF"/>
    <w:rsid w:val="00865F74"/>
    <w:rsid w:val="009157D7"/>
    <w:rsid w:val="00933966"/>
    <w:rsid w:val="009437E3"/>
    <w:rsid w:val="00986469"/>
    <w:rsid w:val="009B3FBF"/>
    <w:rsid w:val="00A61425"/>
    <w:rsid w:val="00B05389"/>
    <w:rsid w:val="00B10E22"/>
    <w:rsid w:val="00B349F4"/>
    <w:rsid w:val="00BC3979"/>
    <w:rsid w:val="00C57E7E"/>
    <w:rsid w:val="00CE7C97"/>
    <w:rsid w:val="00DB3375"/>
    <w:rsid w:val="00DB6BC0"/>
    <w:rsid w:val="00E57B75"/>
    <w:rsid w:val="00E61B54"/>
    <w:rsid w:val="00E90889"/>
    <w:rsid w:val="00EA5080"/>
    <w:rsid w:val="00F51A61"/>
    <w:rsid w:val="00FA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47474" w:themeColor="background2" w:themeShade="80"/>
    </w:rPr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7BF070C65D74ABF2447FC106995E9" ma:contentTypeVersion="4" ma:contentTypeDescription="Create a new document." ma:contentTypeScope="" ma:versionID="0132527833eb5524b485dab0aff6f053">
  <xsd:schema xmlns:xsd="http://www.w3.org/2001/XMLSchema" xmlns:xs="http://www.w3.org/2001/XMLSchema" xmlns:p="http://schemas.microsoft.com/office/2006/metadata/properties" xmlns:ns2="dbcf7681-e0e9-4e32-816b-05c8883c28f8" targetNamespace="http://schemas.microsoft.com/office/2006/metadata/properties" ma:root="true" ma:fieldsID="4b0d7149f030862f6a13331789b46d2f" ns2:_="">
    <xsd:import namespace="dbcf7681-e0e9-4e32-816b-05c8883c28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f7681-e0e9-4e32-816b-05c8883c2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4B9A90-09DF-4D0B-AFC2-DE430C26F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cf7681-e0e9-4e32-816b-05c8883c2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D98E35-2E96-4F71-93D6-6CCA8068A3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884079-DBAB-4E0C-A280-0687D294AD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6B1373-D4A4-450D-87E2-6E62874D31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3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Ján Polák</cp:lastModifiedBy>
  <cp:revision>67</cp:revision>
  <dcterms:created xsi:type="dcterms:W3CDTF">2024-04-24T14:38:00Z</dcterms:created>
  <dcterms:modified xsi:type="dcterms:W3CDTF">2026-03-24T14:35:00Z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0x010100D447BF070C65D74ABF2447FC106995E9</vt:lpwstr>
  </property>
</Properties>
</file>