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3F" w:rsidRDefault="00532B3F" w:rsidP="00561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Membership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8"/>
        </w:rPr>
        <w:t>international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organisations</w:t>
      </w:r>
      <w:proofErr w:type="spellEnd"/>
    </w:p>
    <w:p w:rsidR="003F24A2" w:rsidRDefault="00ED401E" w:rsidP="00561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</w:rPr>
        <w:t>Work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groups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28"/>
        </w:rPr>
        <w:t>C</w:t>
      </w:r>
      <w:bookmarkStart w:id="0" w:name="_GoBack"/>
      <w:bookmarkEnd w:id="0"/>
      <w:r w:rsidR="00532B3F">
        <w:rPr>
          <w:rFonts w:ascii="Times New Roman" w:hAnsi="Times New Roman" w:cs="Times New Roman"/>
          <w:b/>
          <w:sz w:val="28"/>
        </w:rPr>
        <w:t>ommisions</w:t>
      </w:r>
      <w:proofErr w:type="spellEnd"/>
      <w:r w:rsidR="00532B3F">
        <w:rPr>
          <w:rFonts w:ascii="Times New Roman" w:hAnsi="Times New Roman" w:cs="Times New Roman"/>
          <w:b/>
          <w:sz w:val="28"/>
        </w:rPr>
        <w:t>)</w:t>
      </w:r>
    </w:p>
    <w:p w:rsidR="003F24A2" w:rsidRDefault="003F24A2" w:rsidP="003F24A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OECD </w:t>
      </w:r>
      <w:r w:rsidR="002D6013">
        <w:rPr>
          <w:rFonts w:ascii="Times New Roman" w:hAnsi="Times New Roman" w:cs="Times New Roman"/>
          <w:b/>
          <w:sz w:val="28"/>
        </w:rPr>
        <w:t xml:space="preserve">– </w:t>
      </w:r>
      <w:proofErr w:type="spellStart"/>
      <w:r w:rsidR="002D6013">
        <w:rPr>
          <w:rFonts w:ascii="Times New Roman" w:hAnsi="Times New Roman" w:cs="Times New Roman"/>
          <w:b/>
          <w:sz w:val="28"/>
        </w:rPr>
        <w:t>Organisation</w:t>
      </w:r>
      <w:proofErr w:type="spellEnd"/>
      <w:r w:rsidR="002D601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D6013">
        <w:rPr>
          <w:rFonts w:ascii="Times New Roman" w:hAnsi="Times New Roman" w:cs="Times New Roman"/>
          <w:b/>
          <w:sz w:val="28"/>
        </w:rPr>
        <w:t>for</w:t>
      </w:r>
      <w:proofErr w:type="spellEnd"/>
      <w:r w:rsidR="002D601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D6013">
        <w:rPr>
          <w:rFonts w:ascii="Times New Roman" w:hAnsi="Times New Roman" w:cs="Times New Roman"/>
          <w:b/>
          <w:sz w:val="28"/>
        </w:rPr>
        <w:t>Economic</w:t>
      </w:r>
      <w:proofErr w:type="spellEnd"/>
      <w:r w:rsidR="002D601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D6013">
        <w:rPr>
          <w:rFonts w:ascii="Times New Roman" w:hAnsi="Times New Roman" w:cs="Times New Roman"/>
          <w:b/>
          <w:sz w:val="28"/>
        </w:rPr>
        <w:t>Cooperation</w:t>
      </w:r>
      <w:proofErr w:type="spellEnd"/>
      <w:r w:rsidR="002D6013">
        <w:rPr>
          <w:rFonts w:ascii="Times New Roman" w:hAnsi="Times New Roman" w:cs="Times New Roman"/>
          <w:b/>
          <w:sz w:val="28"/>
        </w:rPr>
        <w:t xml:space="preserve"> and </w:t>
      </w:r>
      <w:proofErr w:type="spellStart"/>
      <w:r w:rsidR="002D6013">
        <w:rPr>
          <w:rFonts w:ascii="Times New Roman" w:hAnsi="Times New Roman" w:cs="Times New Roman"/>
          <w:b/>
          <w:sz w:val="28"/>
        </w:rPr>
        <w:t>Development</w:t>
      </w:r>
      <w:proofErr w:type="spellEnd"/>
    </w:p>
    <w:tbl>
      <w:tblPr>
        <w:tblStyle w:val="Mriekatabuky"/>
        <w:tblpPr w:leftFromText="180" w:rightFromText="180" w:vertAnchor="page" w:horzAnchor="margin" w:tblpY="2528"/>
        <w:tblW w:w="4911" w:type="pct"/>
        <w:tblInd w:w="0" w:type="dxa"/>
        <w:tblLook w:val="04A0" w:firstRow="1" w:lastRow="0" w:firstColumn="1" w:lastColumn="0" w:noHBand="0" w:noVBand="1"/>
      </w:tblPr>
      <w:tblGrid>
        <w:gridCol w:w="8782"/>
        <w:gridCol w:w="5185"/>
      </w:tblGrid>
      <w:tr w:rsidR="003F24A2" w:rsidTr="002D6013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F24A2" w:rsidRDefault="00532B3F" w:rsidP="00532B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32B3F">
              <w:rPr>
                <w:rFonts w:ascii="Times New Roman" w:hAnsi="Times New Roman" w:cs="Times New Roman"/>
                <w:b/>
                <w:sz w:val="24"/>
              </w:rPr>
              <w:t>Work</w:t>
            </w:r>
            <w:proofErr w:type="spellEnd"/>
            <w:r w:rsidRPr="00532B3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32B3F">
              <w:rPr>
                <w:rFonts w:ascii="Times New Roman" w:hAnsi="Times New Roman" w:cs="Times New Roman"/>
                <w:b/>
                <w:sz w:val="24"/>
              </w:rPr>
              <w:t>group</w:t>
            </w:r>
            <w:proofErr w:type="spellEnd"/>
            <w:r w:rsidRPr="00532B3F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532B3F">
              <w:rPr>
                <w:rFonts w:ascii="Times New Roman" w:hAnsi="Times New Roman" w:cs="Times New Roman"/>
                <w:b/>
                <w:sz w:val="24"/>
              </w:rPr>
              <w:t>om</w:t>
            </w:r>
            <w:r>
              <w:rPr>
                <w:rFonts w:ascii="Times New Roman" w:hAnsi="Times New Roman" w:cs="Times New Roman"/>
                <w:b/>
                <w:sz w:val="24"/>
              </w:rPr>
              <w:t>mision</w:t>
            </w:r>
            <w:proofErr w:type="spellEnd"/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F24A2" w:rsidRDefault="003F24A2" w:rsidP="002D60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Gestor</w:t>
            </w:r>
          </w:p>
        </w:tc>
      </w:tr>
      <w:tr w:rsidR="003F24A2" w:rsidTr="002D6013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3F24A2" w:rsidP="002D60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Working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Party on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Innovation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Technology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Policy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912B77">
              <w:rPr>
                <w:rFonts w:ascii="Times New Roman" w:hAnsi="Times New Roman" w:cs="Times New Roman"/>
                <w:b/>
                <w:sz w:val="20"/>
              </w:rPr>
              <w:t>within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CSTP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Default="003F24A2" w:rsidP="002D60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0"/>
                <w:lang w:val="en"/>
              </w:rPr>
              <w:t>Science and Research Division</w:t>
            </w:r>
          </w:p>
        </w:tc>
      </w:tr>
      <w:tr w:rsidR="003F24A2" w:rsidTr="002D6013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3F24A2" w:rsidP="002D60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Working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Party of National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Experts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Technology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Indicators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912B7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912B77">
              <w:rPr>
                <w:rFonts w:ascii="Times New Roman" w:hAnsi="Times New Roman" w:cs="Times New Roman"/>
                <w:b/>
                <w:sz w:val="20"/>
              </w:rPr>
              <w:t>within</w:t>
            </w:r>
            <w:proofErr w:type="spellEnd"/>
            <w:r w:rsidR="00912B77">
              <w:rPr>
                <w:rFonts w:ascii="Times New Roman" w:hAnsi="Times New Roman" w:cs="Times New Roman"/>
                <w:b/>
                <w:sz w:val="20"/>
              </w:rPr>
              <w:t xml:space="preserve"> CSTP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Default="003F24A2" w:rsidP="002D60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0"/>
                <w:lang w:val="en"/>
              </w:rPr>
              <w:t>Science and Research Division</w:t>
            </w:r>
          </w:p>
        </w:tc>
      </w:tr>
      <w:tr w:rsidR="003F24A2" w:rsidTr="002D6013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912B77" w:rsidP="002D60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CSTP -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</w:rPr>
              <w:t>Committee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</w:rPr>
              <w:t>for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</w:rPr>
              <w:t>Scienti</w:t>
            </w:r>
            <w:r>
              <w:rPr>
                <w:rFonts w:ascii="Times New Roman" w:hAnsi="Times New Roman" w:cs="Times New Roman"/>
                <w:b/>
                <w:sz w:val="20"/>
              </w:rPr>
              <w:t>fic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Technological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Policy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Default="003F24A2" w:rsidP="002D60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0"/>
                <w:lang w:val="en"/>
              </w:rPr>
              <w:t>Science and Research Division</w:t>
            </w:r>
            <w:r>
              <w:rPr>
                <w:rFonts w:ascii="Open Sans" w:hAnsi="Open Sans" w:cs="Arial"/>
                <w:color w:val="212529"/>
                <w:sz w:val="20"/>
                <w:lang w:val="en"/>
              </w:rPr>
              <w:t xml:space="preserve"> </w:t>
            </w:r>
          </w:p>
        </w:tc>
      </w:tr>
      <w:tr w:rsidR="003F24A2" w:rsidTr="002D6013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912B77" w:rsidP="002D601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CERI - </w:t>
            </w:r>
            <w:r w:rsidR="003F24A2">
              <w:rPr>
                <w:rFonts w:ascii="Times New Roman" w:hAnsi="Times New Roman" w:cs="Times New Roman"/>
                <w:b/>
                <w:sz w:val="20"/>
              </w:rPr>
              <w:t xml:space="preserve">Centre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</w:rPr>
              <w:t>for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</w:rPr>
              <w:t>Educational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</w:rPr>
              <w:t>Research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nd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Innovation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Governing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Board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Default="003F24A2" w:rsidP="002D6013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Institute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Educational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Policy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3F24A2" w:rsidTr="002D6013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912B77" w:rsidP="002D601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EDPC 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Policy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Committee</w:t>
            </w:r>
            <w:proofErr w:type="spellEnd"/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Default="003F24A2" w:rsidP="002D6013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Institute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Educational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Policy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3F24A2" w:rsidTr="002D6013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3F24A2" w:rsidP="002D601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Board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Participating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Countries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International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Assessment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Adults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Competencies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PIAAC 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Default="003F24A2" w:rsidP="002D60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0"/>
                <w:lang w:val="en"/>
              </w:rPr>
              <w:t>Department of Lifelong Learning</w:t>
            </w:r>
            <w:r>
              <w:rPr>
                <w:rFonts w:ascii="Open Sans" w:hAnsi="Open Sans" w:cs="Arial"/>
                <w:b/>
                <w:color w:val="212529"/>
                <w:sz w:val="20"/>
                <w:lang w:val="en"/>
              </w:rPr>
              <w:t xml:space="preserve"> </w:t>
            </w:r>
          </w:p>
        </w:tc>
      </w:tr>
      <w:tr w:rsidR="003F24A2" w:rsidTr="002D6013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3F24A2" w:rsidP="002D60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TALIS Governing Board 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Pr="00912B77" w:rsidRDefault="00ED401E" w:rsidP="002D60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3F24A2" w:rsidRPr="00912B77">
                <w:rPr>
                  <w:rStyle w:val="Hypertextovprepojenie"/>
                  <w:rFonts w:ascii="Times New Roman" w:hAnsi="Times New Roman" w:cs="Times New Roman"/>
                  <w:b/>
                  <w:color w:val="auto"/>
                  <w:sz w:val="20"/>
                  <w:szCs w:val="24"/>
                  <w:u w:val="none"/>
                  <w:lang w:val="en"/>
                </w:rPr>
                <w:t>The National Institute for Certified Educational Measurements</w:t>
              </w:r>
            </w:hyperlink>
            <w:r w:rsidR="003F24A2" w:rsidRPr="00912B77">
              <w:rPr>
                <w:rFonts w:ascii="Times New Roman" w:hAnsi="Times New Roman" w:cs="Times New Roman"/>
                <w:b/>
                <w:sz w:val="20"/>
                <w:szCs w:val="24"/>
                <w:lang w:val="en"/>
              </w:rPr>
              <w:t xml:space="preserve"> </w:t>
            </w:r>
          </w:p>
        </w:tc>
      </w:tr>
      <w:tr w:rsidR="003F24A2" w:rsidTr="002D6013">
        <w:trPr>
          <w:trHeight w:val="64"/>
        </w:trPr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3F24A2" w:rsidP="002D60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Group of PISA National Project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Managers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Default="00ED401E" w:rsidP="002D60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hyperlink r:id="rId7" w:history="1">
              <w:r w:rsidR="00912B77" w:rsidRPr="00912B77">
                <w:rPr>
                  <w:rStyle w:val="Hypertextovprepojenie"/>
                  <w:rFonts w:ascii="Times New Roman" w:hAnsi="Times New Roman" w:cs="Times New Roman"/>
                  <w:b/>
                  <w:color w:val="auto"/>
                  <w:sz w:val="20"/>
                  <w:szCs w:val="24"/>
                  <w:u w:val="none"/>
                  <w:lang w:val="en"/>
                </w:rPr>
                <w:t>The National Institute for Certified Educational Measurements</w:t>
              </w:r>
            </w:hyperlink>
          </w:p>
        </w:tc>
      </w:tr>
      <w:tr w:rsidR="003F24A2" w:rsidTr="002D6013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912B77" w:rsidP="002D601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ECEC -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</w:rPr>
              <w:t>Network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</w:rPr>
              <w:t xml:space="preserve"> on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</w:rPr>
              <w:t>Early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</w:rPr>
              <w:t>Childhood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</w:rPr>
              <w:t>Education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</w:rPr>
              <w:t xml:space="preserve"> and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</w:rPr>
              <w:t>Care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Default="003F24A2" w:rsidP="002D60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0"/>
                <w:lang w:val="en"/>
              </w:rPr>
              <w:t>Regional Education Division</w:t>
            </w:r>
            <w:r>
              <w:rPr>
                <w:rFonts w:ascii="Open Sans" w:hAnsi="Open Sans" w:cs="Arial"/>
                <w:color w:val="212529"/>
                <w:sz w:val="20"/>
                <w:lang w:val="en"/>
              </w:rPr>
              <w:t xml:space="preserve"> </w:t>
            </w:r>
          </w:p>
        </w:tc>
      </w:tr>
      <w:tr w:rsidR="003F24A2" w:rsidTr="002D6013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912B77" w:rsidP="002D60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RIHR - </w:t>
            </w:r>
            <w:r w:rsidR="003F24A2">
              <w:rPr>
                <w:rFonts w:ascii="Times New Roman" w:hAnsi="Times New Roman" w:cs="Times New Roman"/>
                <w:b/>
                <w:sz w:val="20"/>
                <w:lang w:val="en-GB"/>
              </w:rPr>
              <w:t>Working Party on Research Inst</w:t>
            </w: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itutions and Human Resources 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Default="003F24A2" w:rsidP="002D60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0"/>
                <w:lang w:val="en"/>
              </w:rPr>
              <w:t>Science and Research Division</w:t>
            </w:r>
            <w:r>
              <w:rPr>
                <w:rFonts w:ascii="Open Sans" w:hAnsi="Open Sans" w:cs="Arial"/>
                <w:color w:val="212529"/>
                <w:sz w:val="20"/>
                <w:lang w:val="en"/>
              </w:rPr>
              <w:t xml:space="preserve"> </w:t>
            </w:r>
          </w:p>
        </w:tc>
      </w:tr>
      <w:tr w:rsidR="003F24A2" w:rsidTr="002D6013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3F24A2" w:rsidP="002D60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Group of National Experts on Vocational Education and Training 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Default="003F24A2" w:rsidP="002D60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"/>
              </w:rPr>
              <w:t xml:space="preserve">Department of Lifelong Learning/State institute of vocational education </w:t>
            </w:r>
          </w:p>
        </w:tc>
      </w:tr>
      <w:tr w:rsidR="003F24A2" w:rsidTr="002D6013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912B77" w:rsidP="002D60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INES -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</w:rPr>
              <w:t>Working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</w:rPr>
              <w:t xml:space="preserve"> Party on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</w:rPr>
              <w:t>Indi</w:t>
            </w:r>
            <w:r>
              <w:rPr>
                <w:rFonts w:ascii="Times New Roman" w:hAnsi="Times New Roman" w:cs="Times New Roman"/>
                <w:b/>
                <w:sz w:val="20"/>
              </w:rPr>
              <w:t>cators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Educational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Systems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Pr="00912B77" w:rsidRDefault="00ED401E" w:rsidP="002D60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="003F24A2" w:rsidRPr="00912B77">
                <w:rPr>
                  <w:rStyle w:val="Hypertextovprepojenie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en"/>
                </w:rPr>
                <w:t>The Slovak Centre of Scientific and Technical Information</w:t>
              </w:r>
            </w:hyperlink>
            <w:r w:rsidR="003F24A2" w:rsidRPr="00912B77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 </w:t>
            </w:r>
          </w:p>
        </w:tc>
      </w:tr>
      <w:tr w:rsidR="003F24A2" w:rsidTr="002D6013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912B77" w:rsidP="002D60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INES - </w:t>
            </w:r>
            <w:r w:rsidR="003F24A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Network for Data Development on Labour Market and Social Outcomes of Education 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Default="00ED401E" w:rsidP="002D60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hyperlink r:id="rId9" w:history="1">
              <w:r w:rsidR="00912B77" w:rsidRPr="00912B77">
                <w:rPr>
                  <w:rStyle w:val="Hypertextovprepojenie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en"/>
                </w:rPr>
                <w:t>The Slovak Centre of Scientific and Technical Information</w:t>
              </w:r>
            </w:hyperlink>
          </w:p>
        </w:tc>
      </w:tr>
      <w:tr w:rsidR="003F24A2" w:rsidTr="002D6013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12B77" w:rsidRPr="00912B77" w:rsidRDefault="003F24A2" w:rsidP="002D60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Group of National Experts on Evaluation and Assessment 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Pr="00912B77" w:rsidRDefault="00ED401E" w:rsidP="002D60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0" w:history="1">
              <w:r w:rsidR="003F24A2" w:rsidRPr="00912B77">
                <w:rPr>
                  <w:rStyle w:val="Hypertextovprepojenie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en"/>
                </w:rPr>
                <w:t>The National Institute for Education</w:t>
              </w:r>
            </w:hyperlink>
            <w:r w:rsidR="003F24A2" w:rsidRPr="00912B7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/</w:t>
            </w:r>
            <w:hyperlink r:id="rId11" w:history="1">
              <w:r w:rsidR="003F24A2" w:rsidRPr="00912B77">
                <w:rPr>
                  <w:rStyle w:val="Hypertextovprepojenie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en"/>
                </w:rPr>
                <w:t>The National Institute for Certified Educational Measurements</w:t>
              </w:r>
            </w:hyperlink>
            <w:r w:rsidR="003F24A2" w:rsidRPr="00912B77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 </w:t>
            </w:r>
          </w:p>
        </w:tc>
      </w:tr>
      <w:tr w:rsidR="003F24A2" w:rsidTr="002D6013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912B77" w:rsidP="002D60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PISA -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</w:rPr>
              <w:t>Programme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</w:rPr>
              <w:t>for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</w:rPr>
              <w:t xml:space="preserve"> International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</w:rPr>
              <w:t>Student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</w:rPr>
              <w:t>Assessment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</w:rPr>
              <w:t>Governing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</w:rPr>
              <w:t>Board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Default="00ED401E" w:rsidP="002D60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hyperlink r:id="rId12" w:history="1">
              <w:r w:rsidR="00912B77" w:rsidRPr="00912B77">
                <w:rPr>
                  <w:rStyle w:val="Hypertextovprepojenie"/>
                  <w:rFonts w:ascii="Times New Roman" w:hAnsi="Times New Roman" w:cs="Times New Roman"/>
                  <w:b/>
                  <w:color w:val="auto"/>
                  <w:sz w:val="20"/>
                  <w:szCs w:val="24"/>
                  <w:u w:val="none"/>
                  <w:lang w:val="en"/>
                </w:rPr>
                <w:t>The National Institute for Certified Educational Measurements</w:t>
              </w:r>
            </w:hyperlink>
          </w:p>
        </w:tc>
      </w:tr>
      <w:tr w:rsidR="003F24A2" w:rsidTr="002D6013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3F24A2" w:rsidP="002D60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Group of National Experts on School Resources 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Default="003F24A2" w:rsidP="002D60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Institute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Educational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Policy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3F24A2" w:rsidTr="002D6013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3F24A2" w:rsidP="002D601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INES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Network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Collection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Adjudication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System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-Level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descriptive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Information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Educational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Structures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Policies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Practices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(NESLI)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0C7208">
              <w:rPr>
                <w:rFonts w:ascii="Times New Roman" w:hAnsi="Times New Roman" w:cs="Times New Roman"/>
                <w:b/>
                <w:bCs/>
                <w:sz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="000C7208">
              <w:rPr>
                <w:rFonts w:ascii="Times New Roman" w:hAnsi="Times New Roman" w:cs="Times New Roman"/>
                <w:b/>
                <w:bCs/>
                <w:sz w:val="20"/>
              </w:rPr>
              <w:t>cooperation</w:t>
            </w:r>
            <w:proofErr w:type="spellEnd"/>
            <w:r w:rsidR="000C7208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="000C7208">
              <w:rPr>
                <w:rFonts w:ascii="Times New Roman" w:hAnsi="Times New Roman" w:cs="Times New Roman"/>
                <w:b/>
                <w:bCs/>
                <w:sz w:val="20"/>
              </w:rPr>
              <w:t>without</w:t>
            </w:r>
            <w:proofErr w:type="spellEnd"/>
            <w:r w:rsidR="000C7208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="000C7208">
              <w:rPr>
                <w:rFonts w:ascii="Times New Roman" w:hAnsi="Times New Roman" w:cs="Times New Roman"/>
                <w:b/>
                <w:bCs/>
                <w:sz w:val="20"/>
              </w:rPr>
              <w:t>the</w:t>
            </w:r>
            <w:proofErr w:type="spellEnd"/>
            <w:r w:rsidR="000C7208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="000C7208">
              <w:rPr>
                <w:rFonts w:ascii="Times New Roman" w:hAnsi="Times New Roman" w:cs="Times New Roman"/>
                <w:b/>
                <w:bCs/>
                <w:sz w:val="20"/>
              </w:rPr>
              <w:t>membership</w:t>
            </w:r>
            <w:proofErr w:type="spellEnd"/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Default="00ED401E" w:rsidP="002D60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hyperlink r:id="rId13" w:history="1">
              <w:r w:rsidR="000C7208" w:rsidRPr="00912B77">
                <w:rPr>
                  <w:rStyle w:val="Hypertextovprepojenie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en"/>
                </w:rPr>
                <w:t>The Slovak Centre of Scientific and Technical Information</w:t>
              </w:r>
            </w:hyperlink>
          </w:p>
        </w:tc>
      </w:tr>
      <w:tr w:rsidR="003F24A2" w:rsidTr="002D6013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0C7208" w:rsidP="002D601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CDEP -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</w:rPr>
              <w:t>Committ</w:t>
            </w:r>
            <w:r>
              <w:rPr>
                <w:rFonts w:ascii="Times New Roman" w:hAnsi="Times New Roman" w:cs="Times New Roman"/>
                <w:b/>
                <w:sz w:val="20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Digital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Economy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Policy</w:t>
            </w:r>
            <w:proofErr w:type="spellEnd"/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Default="00ED401E" w:rsidP="002D60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hyperlink r:id="rId14" w:history="1">
              <w:r w:rsidR="000C7208" w:rsidRPr="00912B77">
                <w:rPr>
                  <w:rStyle w:val="Hypertextovprepojenie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en"/>
                </w:rPr>
                <w:t>The Slovak Centre of Scientific and Technical Information</w:t>
              </w:r>
            </w:hyperlink>
          </w:p>
        </w:tc>
      </w:tr>
    </w:tbl>
    <w:p w:rsidR="003F24A2" w:rsidRDefault="003F24A2" w:rsidP="003F24A2">
      <w:pPr>
        <w:tabs>
          <w:tab w:val="left" w:pos="231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C7208" w:rsidRDefault="000C7208" w:rsidP="003F24A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C7208" w:rsidRDefault="000C7208" w:rsidP="003F24A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F24A2" w:rsidRDefault="003F24A2" w:rsidP="003F24A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lastRenderedPageBreak/>
        <w:t>The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Council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28"/>
        </w:rPr>
        <w:t>Europe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Mriekatabuky"/>
        <w:tblpPr w:leftFromText="180" w:rightFromText="180" w:vertAnchor="text" w:horzAnchor="margin" w:tblpY="239"/>
        <w:tblW w:w="4911" w:type="pct"/>
        <w:tblInd w:w="0" w:type="dxa"/>
        <w:tblLook w:val="04A0" w:firstRow="1" w:lastRow="0" w:firstColumn="1" w:lastColumn="0" w:noHBand="0" w:noVBand="1"/>
      </w:tblPr>
      <w:tblGrid>
        <w:gridCol w:w="8782"/>
        <w:gridCol w:w="5185"/>
      </w:tblGrid>
      <w:tr w:rsidR="003F24A2" w:rsidTr="003F24A2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3F24A2" w:rsidRDefault="00532B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32B3F">
              <w:rPr>
                <w:rFonts w:ascii="Times New Roman" w:hAnsi="Times New Roman" w:cs="Times New Roman"/>
                <w:b/>
                <w:sz w:val="24"/>
              </w:rPr>
              <w:t>Work</w:t>
            </w:r>
            <w:proofErr w:type="spellEnd"/>
            <w:r w:rsidRPr="00532B3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32B3F">
              <w:rPr>
                <w:rFonts w:ascii="Times New Roman" w:hAnsi="Times New Roman" w:cs="Times New Roman"/>
                <w:b/>
                <w:sz w:val="24"/>
              </w:rPr>
              <w:t>group</w:t>
            </w:r>
            <w:proofErr w:type="spellEnd"/>
            <w:r w:rsidRPr="00532B3F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532B3F">
              <w:rPr>
                <w:rFonts w:ascii="Times New Roman" w:hAnsi="Times New Roman" w:cs="Times New Roman"/>
                <w:b/>
                <w:sz w:val="24"/>
              </w:rPr>
              <w:t>om</w:t>
            </w:r>
            <w:r>
              <w:rPr>
                <w:rFonts w:ascii="Times New Roman" w:hAnsi="Times New Roman" w:cs="Times New Roman"/>
                <w:b/>
                <w:sz w:val="24"/>
              </w:rPr>
              <w:t>mision</w:t>
            </w:r>
            <w:proofErr w:type="spellEnd"/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3F24A2" w:rsidRDefault="003F24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Gestor</w:t>
            </w:r>
          </w:p>
        </w:tc>
      </w:tr>
      <w:tr w:rsidR="003F24A2" w:rsidTr="003F24A2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0C7208" w:rsidP="000C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CDEJ -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>European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Steering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Committee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Youth</w:t>
            </w:r>
            <w:proofErr w:type="spellEnd"/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Default="003F24A2" w:rsidP="000C72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Youth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Department </w:t>
            </w:r>
          </w:p>
        </w:tc>
      </w:tr>
      <w:tr w:rsidR="003F24A2" w:rsidTr="003F24A2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0C7208" w:rsidP="000C72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CMJ 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Joint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Council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Youth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Default="000C72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Youth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Department </w:t>
            </w:r>
          </w:p>
        </w:tc>
      </w:tr>
      <w:tr w:rsidR="003F24A2" w:rsidTr="003F24A2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0C7208" w:rsidP="000C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CDPPE -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>Steering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>Committee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>for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>Educational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>Policy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Default="003F24A2" w:rsidP="000C72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0"/>
                <w:lang w:val="en"/>
              </w:rPr>
              <w:t>International Cooperation and European Affairs Division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/</w:t>
            </w:r>
            <w:hyperlink r:id="rId15" w:history="1">
              <w:r w:rsidRPr="000C7208">
                <w:rPr>
                  <w:rStyle w:val="Hypertextovprepojenie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en"/>
                </w:rPr>
                <w:t>The National Institute for Education</w:t>
              </w:r>
            </w:hyperlink>
            <w:r w:rsidRPr="000C7208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</w:tc>
      </w:tr>
      <w:tr w:rsidR="003F24A2" w:rsidTr="003F24A2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0C7208" w:rsidP="000C720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T-RV -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>Standing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>Committee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>European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>Convention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on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>Spectator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>Violence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>Misbehaviour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at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>Sports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>Events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in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>particular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at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>Football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>Matches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Default="003F24A2" w:rsidP="000C7208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0"/>
                <w:lang w:val="en"/>
              </w:rPr>
              <w:t>Sports Division</w:t>
            </w:r>
            <w:r>
              <w:rPr>
                <w:rFonts w:ascii="Open Sans" w:hAnsi="Open Sans" w:cs="Arial"/>
                <w:color w:val="212529"/>
                <w:sz w:val="20"/>
                <w:lang w:val="en"/>
              </w:rPr>
              <w:t xml:space="preserve"> </w:t>
            </w:r>
          </w:p>
        </w:tc>
      </w:tr>
      <w:tr w:rsidR="003F24A2" w:rsidTr="003F24A2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0C7208" w:rsidP="000C72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TDO - </w:t>
            </w:r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Monitoring Group of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>Anti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-Doping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>Convention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Default="003F24A2" w:rsidP="000C720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212529"/>
                <w:sz w:val="20"/>
                <w:lang w:val="en"/>
              </w:rPr>
              <w:t>Sports Division</w:t>
            </w:r>
            <w:r>
              <w:rPr>
                <w:rFonts w:ascii="Times New Roman" w:hAnsi="Times New Roman" w:cs="Times New Roman"/>
                <w:b/>
                <w:sz w:val="20"/>
                <w:lang w:val="en"/>
              </w:rPr>
              <w:t>/</w:t>
            </w:r>
            <w:hyperlink r:id="rId16" w:history="1">
              <w:r w:rsidRPr="000C7208">
                <w:rPr>
                  <w:rStyle w:val="Hypertextovprepojenie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en"/>
                </w:rPr>
                <w:t>Slovak Anti-doping agency</w:t>
              </w:r>
            </w:hyperlink>
            <w:r w:rsidRPr="000C7208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</w:tc>
      </w:tr>
      <w:tr w:rsidR="003F24A2" w:rsidTr="003F24A2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0C7208" w:rsidP="000C72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CAHAMA - </w:t>
            </w:r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 hoc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>European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>Committee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>for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>World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>Anti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-Doping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>Agency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Default="003F24A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212529"/>
                <w:sz w:val="20"/>
                <w:lang w:val="en"/>
              </w:rPr>
              <w:t>Sports Division</w:t>
            </w:r>
          </w:p>
        </w:tc>
      </w:tr>
      <w:tr w:rsidR="003F24A2" w:rsidTr="003F24A2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3F24A2" w:rsidP="000C72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4"/>
                <w:lang w:eastAsia="sk-SK"/>
              </w:rPr>
              <w:t>Committee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4"/>
                <w:lang w:eastAsia="sk-SK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4"/>
                <w:lang w:eastAsia="sk-SK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4"/>
                <w:lang w:eastAsia="sk-SK"/>
              </w:rPr>
              <w:t>Council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4"/>
                <w:lang w:eastAsia="sk-SK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4"/>
                <w:lang w:eastAsia="sk-SK"/>
              </w:rPr>
              <w:t>Europe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4"/>
                <w:lang w:eastAsia="sk-SK"/>
              </w:rPr>
              <w:t xml:space="preserve">/UNESCO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4"/>
                <w:lang w:eastAsia="sk-SK"/>
              </w:rPr>
              <w:t>Convention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4"/>
                <w:lang w:eastAsia="sk-SK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4"/>
                <w:lang w:eastAsia="sk-SK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4"/>
                <w:lang w:eastAsia="sk-SK"/>
              </w:rPr>
              <w:t>Recognition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4"/>
                <w:lang w:eastAsia="sk-SK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4"/>
                <w:lang w:eastAsia="sk-SK"/>
              </w:rPr>
              <w:t>Qualifications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4"/>
                <w:lang w:eastAsia="sk-SK"/>
              </w:rPr>
              <w:t>concerning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4"/>
                <w:lang w:eastAsia="sk-SK"/>
              </w:rPr>
              <w:t>Higher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4"/>
                <w:lang w:eastAsia="sk-SK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4"/>
                <w:lang w:eastAsia="sk-SK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4"/>
                <w:lang w:eastAsia="sk-SK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4"/>
                <w:lang w:eastAsia="sk-SK"/>
              </w:rPr>
              <w:t>European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4"/>
                <w:lang w:eastAsia="sk-SK"/>
              </w:rPr>
              <w:t>Region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4"/>
                <w:lang w:eastAsia="sk-SK"/>
              </w:rPr>
              <w:t xml:space="preserve"> 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Default="003F24A2" w:rsidP="000C720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0"/>
                <w:lang w:val="en"/>
              </w:rPr>
              <w:t>Higher Education Institutions Division</w:t>
            </w:r>
            <w:r>
              <w:rPr>
                <w:rFonts w:ascii="Open Sans" w:hAnsi="Open Sans" w:cs="Arial"/>
                <w:color w:val="212529"/>
                <w:sz w:val="20"/>
                <w:lang w:val="en"/>
              </w:rPr>
              <w:t xml:space="preserve"> </w:t>
            </w:r>
          </w:p>
        </w:tc>
      </w:tr>
      <w:tr w:rsidR="003F24A2" w:rsidTr="003F24A2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Pr="005A46A5" w:rsidRDefault="005A46A5" w:rsidP="005A4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 w:rsidRPr="005A46A5"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 xml:space="preserve">EYCA -  </w:t>
            </w:r>
            <w:proofErr w:type="spellStart"/>
            <w:r w:rsidRPr="005A46A5"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>European</w:t>
            </w:r>
            <w:proofErr w:type="spellEnd"/>
            <w:r w:rsidRPr="005A46A5"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 xml:space="preserve"> </w:t>
            </w:r>
            <w:proofErr w:type="spellStart"/>
            <w:r w:rsidRPr="005A46A5"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>Youth</w:t>
            </w:r>
            <w:proofErr w:type="spellEnd"/>
            <w:r w:rsidRPr="005A46A5"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 xml:space="preserve"> </w:t>
            </w:r>
            <w:proofErr w:type="spellStart"/>
            <w:r w:rsidRPr="005A46A5"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>Card</w:t>
            </w:r>
            <w:proofErr w:type="spellEnd"/>
            <w:r w:rsidRPr="005A46A5"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 xml:space="preserve"> (</w:t>
            </w:r>
            <w:proofErr w:type="spellStart"/>
            <w:r w:rsidRPr="005A46A5"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>the</w:t>
            </w:r>
            <w:proofErr w:type="spellEnd"/>
            <w:r w:rsidRPr="005A46A5"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 xml:space="preserve"> </w:t>
            </w:r>
            <w:proofErr w:type="spellStart"/>
            <w:r w:rsidRPr="005A46A5"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>initiation</w:t>
            </w:r>
            <w:proofErr w:type="spellEnd"/>
            <w:r w:rsidRPr="005A46A5"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 xml:space="preserve"> of </w:t>
            </w:r>
            <w:proofErr w:type="spellStart"/>
            <w:r w:rsidRPr="005A46A5"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>the</w:t>
            </w:r>
            <w:proofErr w:type="spellEnd"/>
            <w:r w:rsidRPr="005A46A5"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 xml:space="preserve"> </w:t>
            </w:r>
            <w:proofErr w:type="spellStart"/>
            <w:r w:rsidRPr="005A46A5"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>Council</w:t>
            </w:r>
            <w:proofErr w:type="spellEnd"/>
            <w:r w:rsidRPr="005A46A5"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 xml:space="preserve"> of </w:t>
            </w:r>
            <w:proofErr w:type="spellStart"/>
            <w:r w:rsidRPr="005A46A5"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>Europe</w:t>
            </w:r>
            <w:proofErr w:type="spellEnd"/>
            <w:r w:rsidRPr="005A46A5"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>)</w:t>
            </w:r>
            <w:r w:rsidR="003F24A2" w:rsidRPr="005A46A5"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 xml:space="preserve"> 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Default="003F24A2" w:rsidP="000C720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Youth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Department </w:t>
            </w:r>
          </w:p>
        </w:tc>
      </w:tr>
      <w:tr w:rsidR="003F24A2" w:rsidTr="003F24A2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0C7208" w:rsidP="000C72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 xml:space="preserve">ENIC - </w:t>
            </w:r>
            <w:proofErr w:type="spellStart"/>
            <w:r w:rsidR="003F24A2"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>European</w:t>
            </w:r>
            <w:proofErr w:type="spellEnd"/>
            <w:r w:rsidR="003F24A2"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 xml:space="preserve"> </w:t>
            </w:r>
            <w:proofErr w:type="spellStart"/>
            <w:r w:rsidR="003F24A2"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>Network</w:t>
            </w:r>
            <w:proofErr w:type="spellEnd"/>
            <w:r w:rsidR="003F24A2"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 xml:space="preserve"> of National </w:t>
            </w:r>
            <w:proofErr w:type="spellStart"/>
            <w:r w:rsidR="003F24A2"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>Information</w:t>
            </w:r>
            <w:proofErr w:type="spellEnd"/>
            <w:r w:rsidR="003F24A2"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 xml:space="preserve"> </w:t>
            </w:r>
            <w:proofErr w:type="spellStart"/>
            <w:r w:rsidR="003F24A2"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>Centres</w:t>
            </w:r>
            <w:proofErr w:type="spellEnd"/>
            <w:r w:rsidR="003F24A2"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 xml:space="preserve"> on </w:t>
            </w:r>
            <w:proofErr w:type="spellStart"/>
            <w:r w:rsidR="003F24A2"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>academi</w:t>
            </w:r>
            <w:r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>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 xml:space="preserve"> mobility and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>recognition</w:t>
            </w:r>
            <w:proofErr w:type="spellEnd"/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Default="003F24A2" w:rsidP="000C720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0"/>
                <w:lang w:val="en"/>
              </w:rPr>
              <w:t>Higher Education Institutions Division</w:t>
            </w:r>
            <w:r>
              <w:rPr>
                <w:rFonts w:ascii="Open Sans" w:hAnsi="Open Sans" w:cs="Arial"/>
                <w:color w:val="212529"/>
                <w:sz w:val="20"/>
                <w:lang w:val="en"/>
              </w:rPr>
              <w:t xml:space="preserve"> </w:t>
            </w:r>
          </w:p>
        </w:tc>
      </w:tr>
      <w:tr w:rsidR="003F24A2" w:rsidTr="003F24A2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0C7208" w:rsidP="000C72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 xml:space="preserve">EKCYP - </w:t>
            </w:r>
            <w:proofErr w:type="spellStart"/>
            <w:r w:rsidR="003F24A2"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>European</w:t>
            </w:r>
            <w:proofErr w:type="spellEnd"/>
            <w:r w:rsidR="003F24A2"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 xml:space="preserve"> </w:t>
            </w:r>
            <w:proofErr w:type="spellStart"/>
            <w:r w:rsidR="003F24A2"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>Kn</w:t>
            </w:r>
            <w:r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>owledge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 xml:space="preserve"> Centre of 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>Youth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>Policy</w:t>
            </w:r>
            <w:proofErr w:type="spellEnd"/>
            <w:r w:rsidR="003F24A2"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 xml:space="preserve"> 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Default="003F24A2" w:rsidP="000C72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0"/>
                <w:lang w:val="en"/>
              </w:rPr>
              <w:t>Sports Division</w:t>
            </w:r>
            <w:r>
              <w:rPr>
                <w:rFonts w:ascii="Times New Roman" w:hAnsi="Times New Roman" w:cs="Times New Roman"/>
                <w:b/>
                <w:sz w:val="20"/>
                <w:lang w:val="en"/>
              </w:rPr>
              <w:t>/</w:t>
            </w:r>
            <w:hyperlink r:id="rId17" w:history="1">
              <w:r w:rsidRPr="000C7208">
                <w:rPr>
                  <w:rStyle w:val="Hypertextovprepojenie"/>
                  <w:rFonts w:ascii="Times New Roman" w:hAnsi="Times New Roman" w:cs="Times New Roman"/>
                  <w:b/>
                  <w:color w:val="auto"/>
                  <w:sz w:val="20"/>
                  <w:szCs w:val="20"/>
                  <w:lang w:val="en"/>
                </w:rPr>
                <w:t>Slovak Anti-doping agency</w:t>
              </w:r>
            </w:hyperlink>
            <w:r>
              <w:rPr>
                <w:rFonts w:ascii="Open Sans" w:hAnsi="Open Sans" w:cs="Arial"/>
                <w:color w:val="212529"/>
                <w:lang w:val="en"/>
              </w:rPr>
              <w:t xml:space="preserve"> </w:t>
            </w:r>
          </w:p>
        </w:tc>
      </w:tr>
      <w:tr w:rsidR="003F24A2" w:rsidTr="003F24A2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0C7208" w:rsidP="000C72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ETINED - </w:t>
            </w:r>
            <w:r w:rsidR="003F24A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The Council of Europe Platform on Ethics, Transparency and Integrity in Education 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Pr="000C7208" w:rsidRDefault="00ED401E" w:rsidP="000C7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8" w:history="1">
              <w:r w:rsidR="003F24A2" w:rsidRPr="000C7208">
                <w:rPr>
                  <w:rStyle w:val="Hypertextovprepojenie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en"/>
                </w:rPr>
                <w:t>The National Institute for Certified Educational Measurements</w:t>
              </w:r>
            </w:hyperlink>
            <w:r w:rsidR="003F24A2" w:rsidRPr="000C7208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/</w:t>
            </w:r>
            <w:hyperlink r:id="rId19" w:history="1">
              <w:r w:rsidR="003F24A2" w:rsidRPr="000C7208">
                <w:rPr>
                  <w:rStyle w:val="Hypertextovprepojenie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en"/>
                </w:rPr>
                <w:t>The National Institute for Education</w:t>
              </w:r>
            </w:hyperlink>
            <w:r w:rsidR="003F24A2" w:rsidRPr="000C7208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/</w:t>
            </w:r>
            <w:hyperlink r:id="rId20" w:history="1">
              <w:r w:rsidR="003F24A2" w:rsidRPr="000C7208">
                <w:rPr>
                  <w:rStyle w:val="Hypertextovprepojenie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en"/>
                </w:rPr>
                <w:t>The National Institute for Certified Educational Measurements</w:t>
              </w:r>
            </w:hyperlink>
            <w:r w:rsidR="003F24A2" w:rsidRPr="000C7208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 </w:t>
            </w:r>
          </w:p>
        </w:tc>
      </w:tr>
      <w:tr w:rsidR="003F24A2" w:rsidTr="003F24A2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0C7208" w:rsidP="000C7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EPAN -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</w:rPr>
              <w:t>Education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</w:rPr>
              <w:t>Policy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</w:rPr>
              <w:t>Advisors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3F24A2">
              <w:rPr>
                <w:rFonts w:ascii="Times New Roman" w:hAnsi="Times New Roman" w:cs="Times New Roman"/>
                <w:b/>
                <w:sz w:val="20"/>
              </w:rPr>
              <w:t>Network</w:t>
            </w:r>
            <w:proofErr w:type="spellEnd"/>
            <w:r w:rsidR="003F24A2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Pr="000C7208" w:rsidRDefault="00ED401E" w:rsidP="000C7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hyperlink r:id="rId21" w:history="1">
              <w:r w:rsidR="003F24A2" w:rsidRPr="000C7208">
                <w:rPr>
                  <w:rStyle w:val="Hypertextovprepojenie"/>
                  <w:rFonts w:ascii="Times New Roman" w:hAnsi="Times New Roman" w:cs="Times New Roman"/>
                  <w:b/>
                  <w:color w:val="auto"/>
                  <w:sz w:val="20"/>
                  <w:szCs w:val="18"/>
                  <w:u w:val="none"/>
                  <w:lang w:val="en"/>
                </w:rPr>
                <w:t>The National Institute for Certified Educational Measurements</w:t>
              </w:r>
            </w:hyperlink>
            <w:r w:rsidR="000C7208" w:rsidRPr="000C7208">
              <w:rPr>
                <w:rFonts w:ascii="Times New Roman" w:hAnsi="Times New Roman" w:cs="Times New Roman"/>
                <w:b/>
                <w:sz w:val="20"/>
                <w:szCs w:val="18"/>
                <w:lang w:val="en"/>
              </w:rPr>
              <w:t xml:space="preserve"> </w:t>
            </w:r>
          </w:p>
        </w:tc>
      </w:tr>
      <w:tr w:rsidR="003F24A2" w:rsidTr="003F24A2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0C7208" w:rsidP="000C7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CAHROM - </w:t>
            </w:r>
            <w:r w:rsidR="003F24A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Ad hoc </w:t>
            </w:r>
            <w:proofErr w:type="spellStart"/>
            <w:r w:rsidR="003F24A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Committee</w:t>
            </w:r>
            <w:proofErr w:type="spellEnd"/>
            <w:r w:rsidR="003F24A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of </w:t>
            </w:r>
            <w:proofErr w:type="spellStart"/>
            <w:r w:rsidR="003F24A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Experts</w:t>
            </w:r>
            <w:proofErr w:type="spellEnd"/>
            <w:r w:rsidR="003F24A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on </w:t>
            </w:r>
            <w:proofErr w:type="spellStart"/>
            <w:r w:rsidR="003F24A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Roma</w:t>
            </w:r>
            <w:proofErr w:type="spellEnd"/>
            <w:r w:rsidR="003F24A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and </w:t>
            </w:r>
            <w:proofErr w:type="spellStart"/>
            <w:r w:rsidR="003F24A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Travelers</w:t>
            </w:r>
            <w:proofErr w:type="spellEnd"/>
            <w:r w:rsidR="003F24A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3F24A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Issues</w:t>
            </w:r>
            <w:proofErr w:type="spellEnd"/>
            <w:r w:rsidR="003F24A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Default="003F24A2" w:rsidP="000C72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Office of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State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Secretary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F24A2" w:rsidTr="003F24A2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0C7208" w:rsidP="000C720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ECML - </w:t>
            </w:r>
            <w:proofErr w:type="spellStart"/>
            <w:r w:rsidR="003F24A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European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Center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for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Modern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Languages</w:t>
            </w:r>
            <w:proofErr w:type="spellEnd"/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Default="003F24A2" w:rsidP="000C72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"/>
              </w:rPr>
              <w:t>Regional Education Division/</w:t>
            </w:r>
            <w:hyperlink r:id="rId22" w:history="1">
              <w:r w:rsidRPr="000C7208">
                <w:rPr>
                  <w:rStyle w:val="Hypertextovprepojenie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en"/>
                </w:rPr>
                <w:t>The National Institute for Education</w:t>
              </w:r>
            </w:hyperlink>
            <w:r w:rsidRPr="000C7208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 </w:t>
            </w:r>
          </w:p>
        </w:tc>
      </w:tr>
    </w:tbl>
    <w:p w:rsidR="003F24A2" w:rsidRDefault="003F24A2" w:rsidP="003F24A2">
      <w:pPr>
        <w:spacing w:after="0"/>
        <w:rPr>
          <w:rFonts w:ascii="Times New Roman" w:hAnsi="Times New Roman" w:cs="Times New Roman"/>
          <w:b/>
          <w:sz w:val="24"/>
        </w:rPr>
      </w:pPr>
    </w:p>
    <w:p w:rsidR="000747D9" w:rsidRPr="00141AF2" w:rsidRDefault="00141AF2" w:rsidP="009C6F0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41AF2">
        <w:rPr>
          <w:rFonts w:ascii="Times New Roman" w:hAnsi="Times New Roman" w:cs="Times New Roman"/>
          <w:b/>
          <w:sz w:val="20"/>
          <w:szCs w:val="20"/>
        </w:rPr>
        <w:t>Since</w:t>
      </w:r>
      <w:proofErr w:type="spellEnd"/>
      <w:r w:rsidRPr="00141AF2">
        <w:rPr>
          <w:rFonts w:ascii="Times New Roman" w:hAnsi="Times New Roman" w:cs="Times New Roman"/>
          <w:b/>
          <w:sz w:val="20"/>
          <w:szCs w:val="20"/>
        </w:rPr>
        <w:t xml:space="preserve"> September 2017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t</w:t>
      </w:r>
      <w:r w:rsidR="000747D9" w:rsidRPr="00141AF2">
        <w:rPr>
          <w:rFonts w:ascii="Times New Roman" w:hAnsi="Times New Roman" w:cs="Times New Roman"/>
          <w:b/>
          <w:sz w:val="20"/>
          <w:szCs w:val="20"/>
        </w:rPr>
        <w:t>he</w:t>
      </w:r>
      <w:proofErr w:type="spellEnd"/>
      <w:r w:rsidR="000747D9" w:rsidRPr="00141AF2">
        <w:rPr>
          <w:rFonts w:ascii="Times New Roman" w:hAnsi="Times New Roman" w:cs="Times New Roman"/>
          <w:b/>
          <w:sz w:val="20"/>
          <w:szCs w:val="20"/>
        </w:rPr>
        <w:t xml:space="preserve"> Slovak </w:t>
      </w:r>
      <w:proofErr w:type="spellStart"/>
      <w:r w:rsidR="000747D9" w:rsidRPr="00141AF2">
        <w:rPr>
          <w:rFonts w:ascii="Times New Roman" w:hAnsi="Times New Roman" w:cs="Times New Roman"/>
          <w:b/>
          <w:sz w:val="20"/>
          <w:szCs w:val="20"/>
        </w:rPr>
        <w:t>Republic</w:t>
      </w:r>
      <w:proofErr w:type="spellEnd"/>
      <w:r w:rsidR="000747D9" w:rsidRPr="00141A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1AF2">
        <w:rPr>
          <w:rFonts w:ascii="Times New Roman" w:eastAsia="Times New Roman" w:hAnsi="Times New Roman" w:cs="Times New Roman"/>
          <w:b/>
          <w:sz w:val="20"/>
          <w:szCs w:val="20"/>
          <w:lang w:val="en" w:eastAsia="sk-SK"/>
        </w:rPr>
        <w:t xml:space="preserve">has been involved in a new project of the </w:t>
      </w:r>
      <w:r>
        <w:rPr>
          <w:rFonts w:ascii="Times New Roman" w:eastAsia="Times New Roman" w:hAnsi="Times New Roman" w:cs="Times New Roman"/>
          <w:b/>
          <w:sz w:val="20"/>
          <w:szCs w:val="20"/>
          <w:lang w:val="en" w:eastAsia="sk-SK"/>
        </w:rPr>
        <w:t>Council of Europe</w:t>
      </w:r>
      <w:r w:rsidRPr="00141AF2">
        <w:rPr>
          <w:rFonts w:ascii="Times New Roman" w:eastAsia="Times New Roman" w:hAnsi="Times New Roman" w:cs="Times New Roman"/>
          <w:b/>
          <w:sz w:val="20"/>
          <w:szCs w:val="20"/>
          <w:lang w:val="en" w:eastAsia="sk-SK"/>
        </w:rPr>
        <w:t xml:space="preserve"> and the European Commission entitled </w:t>
      </w:r>
      <w:r w:rsidR="003F24A2" w:rsidRPr="00141AF2">
        <w:rPr>
          <w:rFonts w:ascii="Times New Roman" w:hAnsi="Times New Roman" w:cs="Times New Roman"/>
          <w:b/>
          <w:sz w:val="20"/>
          <w:szCs w:val="20"/>
        </w:rPr>
        <w:t xml:space="preserve"> „</w:t>
      </w:r>
      <w:proofErr w:type="spellStart"/>
      <w:r w:rsidR="003F24A2" w:rsidRPr="00141AF2">
        <w:rPr>
          <w:rFonts w:ascii="Times New Roman" w:hAnsi="Times New Roman" w:cs="Times New Roman"/>
          <w:b/>
          <w:sz w:val="20"/>
          <w:szCs w:val="20"/>
        </w:rPr>
        <w:t>Inclusive</w:t>
      </w:r>
      <w:proofErr w:type="spellEnd"/>
      <w:r w:rsidR="003F24A2" w:rsidRPr="00141AF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F24A2" w:rsidRPr="00141AF2">
        <w:rPr>
          <w:rFonts w:ascii="Times New Roman" w:hAnsi="Times New Roman" w:cs="Times New Roman"/>
          <w:b/>
          <w:sz w:val="20"/>
          <w:szCs w:val="20"/>
        </w:rPr>
        <w:t>Schools</w:t>
      </w:r>
      <w:proofErr w:type="spellEnd"/>
      <w:r w:rsidR="003F24A2" w:rsidRPr="00141AF2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3F24A2" w:rsidRPr="00141AF2">
        <w:rPr>
          <w:rFonts w:ascii="Times New Roman" w:hAnsi="Times New Roman" w:cs="Times New Roman"/>
          <w:b/>
          <w:sz w:val="20"/>
          <w:szCs w:val="20"/>
        </w:rPr>
        <w:t>Making</w:t>
      </w:r>
      <w:proofErr w:type="spellEnd"/>
      <w:r w:rsidR="003F24A2" w:rsidRPr="00141AF2">
        <w:rPr>
          <w:rFonts w:ascii="Times New Roman" w:hAnsi="Times New Roman" w:cs="Times New Roman"/>
          <w:b/>
          <w:sz w:val="20"/>
          <w:szCs w:val="20"/>
        </w:rPr>
        <w:t xml:space="preserve"> a </w:t>
      </w:r>
      <w:proofErr w:type="spellStart"/>
      <w:r w:rsidR="003F24A2" w:rsidRPr="00141AF2">
        <w:rPr>
          <w:rFonts w:ascii="Times New Roman" w:hAnsi="Times New Roman" w:cs="Times New Roman"/>
          <w:b/>
          <w:sz w:val="20"/>
          <w:szCs w:val="20"/>
        </w:rPr>
        <w:t>difference</w:t>
      </w:r>
      <w:proofErr w:type="spellEnd"/>
      <w:r w:rsidR="003F24A2" w:rsidRPr="00141AF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F24A2" w:rsidRPr="00141AF2">
        <w:rPr>
          <w:rFonts w:ascii="Times New Roman" w:hAnsi="Times New Roman" w:cs="Times New Roman"/>
          <w:b/>
          <w:sz w:val="20"/>
          <w:szCs w:val="20"/>
        </w:rPr>
        <w:t>for</w:t>
      </w:r>
      <w:proofErr w:type="spellEnd"/>
      <w:r w:rsidR="003F24A2" w:rsidRPr="00141AF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F24A2" w:rsidRPr="00141AF2">
        <w:rPr>
          <w:rFonts w:ascii="Times New Roman" w:hAnsi="Times New Roman" w:cs="Times New Roman"/>
          <w:b/>
          <w:sz w:val="20"/>
          <w:szCs w:val="20"/>
        </w:rPr>
        <w:t>Roma</w:t>
      </w:r>
      <w:proofErr w:type="spellEnd"/>
      <w:r w:rsidR="003F24A2" w:rsidRPr="00141AF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F24A2" w:rsidRPr="00141AF2">
        <w:rPr>
          <w:rFonts w:ascii="Times New Roman" w:hAnsi="Times New Roman" w:cs="Times New Roman"/>
          <w:b/>
          <w:sz w:val="20"/>
          <w:szCs w:val="20"/>
        </w:rPr>
        <w:t>children</w:t>
      </w:r>
      <w:proofErr w:type="spellEnd"/>
      <w:r w:rsidR="003F24A2" w:rsidRPr="00141AF2">
        <w:rPr>
          <w:rFonts w:ascii="Times New Roman" w:hAnsi="Times New Roman" w:cs="Times New Roman"/>
          <w:b/>
          <w:sz w:val="20"/>
          <w:szCs w:val="20"/>
        </w:rPr>
        <w:t xml:space="preserve"> (INSCHOOL)“, </w:t>
      </w:r>
      <w:r w:rsidRPr="00141AF2">
        <w:rPr>
          <w:rFonts w:ascii="Times New Roman" w:eastAsia="Times New Roman" w:hAnsi="Times New Roman" w:cs="Times New Roman"/>
          <w:b/>
          <w:sz w:val="20"/>
          <w:szCs w:val="20"/>
          <w:lang w:val="en" w:eastAsia="sk-SK"/>
        </w:rPr>
        <w:t>together w</w:t>
      </w:r>
      <w:r>
        <w:rPr>
          <w:rFonts w:ascii="Times New Roman" w:eastAsia="Times New Roman" w:hAnsi="Times New Roman" w:cs="Times New Roman"/>
          <w:b/>
          <w:sz w:val="20"/>
          <w:szCs w:val="20"/>
          <w:lang w:val="en" w:eastAsia="sk-SK"/>
        </w:rPr>
        <w:t>ith the Czech Republic, Hungary</w:t>
      </w:r>
      <w:r w:rsidRPr="00141AF2">
        <w:rPr>
          <w:rFonts w:ascii="Times New Roman" w:eastAsia="Times New Roman" w:hAnsi="Times New Roman" w:cs="Times New Roman"/>
          <w:b/>
          <w:sz w:val="20"/>
          <w:szCs w:val="20"/>
          <w:lang w:val="en" w:eastAsia="sk-SK"/>
        </w:rPr>
        <w:t xml:space="preserve">, Romania and the United Kingdom </w:t>
      </w:r>
    </w:p>
    <w:p w:rsidR="003F24A2" w:rsidRPr="000747D9" w:rsidRDefault="000747D9" w:rsidP="003F24A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747D9">
        <w:rPr>
          <w:rFonts w:ascii="Times New Roman" w:hAnsi="Times New Roman" w:cs="Times New Roman"/>
          <w:b/>
          <w:sz w:val="20"/>
          <w:szCs w:val="20"/>
          <w:lang w:eastAsia="sk-SK"/>
        </w:rPr>
        <w:t>project</w:t>
      </w:r>
      <w:proofErr w:type="spellEnd"/>
      <w:r w:rsidR="003F24A2" w:rsidRPr="000747D9">
        <w:rPr>
          <w:rFonts w:ascii="Times New Roman" w:hAnsi="Times New Roman" w:cs="Times New Roman"/>
          <w:b/>
          <w:sz w:val="20"/>
          <w:szCs w:val="20"/>
          <w:lang w:eastAsia="sk-SK"/>
        </w:rPr>
        <w:t xml:space="preserve"> „</w:t>
      </w:r>
      <w:proofErr w:type="spellStart"/>
      <w:r w:rsidRPr="000747D9">
        <w:rPr>
          <w:rFonts w:ascii="Times New Roman" w:hAnsi="Times New Roman" w:cs="Times New Roman"/>
          <w:b/>
          <w:sz w:val="20"/>
          <w:szCs w:val="20"/>
          <w:lang w:eastAsia="sk-SK"/>
        </w:rPr>
        <w:t>The</w:t>
      </w:r>
      <w:proofErr w:type="spellEnd"/>
      <w:r w:rsidRPr="000747D9">
        <w:rPr>
          <w:rFonts w:ascii="Times New Roman" w:hAnsi="Times New Roman" w:cs="Times New Roman"/>
          <w:b/>
          <w:sz w:val="20"/>
          <w:szCs w:val="20"/>
          <w:lang w:eastAsia="sk-SK"/>
        </w:rPr>
        <w:t xml:space="preserve"> </w:t>
      </w:r>
      <w:proofErr w:type="spellStart"/>
      <w:r w:rsidRPr="000747D9">
        <w:rPr>
          <w:rFonts w:ascii="Times New Roman" w:hAnsi="Times New Roman" w:cs="Times New Roman"/>
          <w:b/>
          <w:sz w:val="20"/>
          <w:szCs w:val="20"/>
          <w:lang w:eastAsia="sk-SK"/>
        </w:rPr>
        <w:t>schools</w:t>
      </w:r>
      <w:proofErr w:type="spellEnd"/>
      <w:r w:rsidRPr="000747D9">
        <w:rPr>
          <w:rFonts w:ascii="Times New Roman" w:hAnsi="Times New Roman" w:cs="Times New Roman"/>
          <w:b/>
          <w:sz w:val="20"/>
          <w:szCs w:val="20"/>
          <w:lang w:eastAsia="sk-SK"/>
        </w:rPr>
        <w:t xml:space="preserve"> </w:t>
      </w:r>
      <w:proofErr w:type="spellStart"/>
      <w:r w:rsidRPr="000747D9">
        <w:rPr>
          <w:rFonts w:ascii="Times New Roman" w:hAnsi="Times New Roman" w:cs="Times New Roman"/>
          <w:b/>
          <w:sz w:val="20"/>
          <w:szCs w:val="20"/>
          <w:lang w:eastAsia="sk-SK"/>
        </w:rPr>
        <w:t>without</w:t>
      </w:r>
      <w:proofErr w:type="spellEnd"/>
      <w:r w:rsidRPr="000747D9">
        <w:rPr>
          <w:rFonts w:ascii="Times New Roman" w:hAnsi="Times New Roman" w:cs="Times New Roman"/>
          <w:b/>
          <w:sz w:val="20"/>
          <w:szCs w:val="20"/>
          <w:lang w:eastAsia="sk-SK"/>
        </w:rPr>
        <w:t xml:space="preserve"> hate</w:t>
      </w:r>
      <w:r w:rsidR="003F24A2" w:rsidRPr="000747D9">
        <w:rPr>
          <w:rFonts w:ascii="Times New Roman" w:hAnsi="Times New Roman" w:cs="Times New Roman"/>
          <w:b/>
          <w:sz w:val="20"/>
          <w:szCs w:val="20"/>
          <w:lang w:eastAsia="sk-SK"/>
        </w:rPr>
        <w:t xml:space="preserve">“ - </w:t>
      </w:r>
      <w:r w:rsidRPr="000747D9">
        <w:rPr>
          <w:rFonts w:ascii="Times New Roman" w:hAnsi="Times New Roman" w:cs="Times New Roman"/>
          <w:b/>
          <w:sz w:val="20"/>
          <w:szCs w:val="20"/>
          <w:lang w:eastAsia="sk-SK"/>
        </w:rPr>
        <w:t xml:space="preserve">IUVENTA </w:t>
      </w:r>
      <w:hyperlink r:id="rId23" w:history="1">
        <w:r w:rsidRPr="000747D9">
          <w:rPr>
            <w:rFonts w:ascii="Times New Roman" w:hAnsi="Times New Roman" w:cs="Times New Roman"/>
            <w:b/>
            <w:sz w:val="20"/>
            <w:szCs w:val="20"/>
            <w:lang w:val="en"/>
          </w:rPr>
          <w:t>Slovak Youth Institute</w:t>
        </w:r>
      </w:hyperlink>
      <w:r w:rsidR="003F24A2" w:rsidRPr="000747D9">
        <w:rPr>
          <w:rFonts w:ascii="Times New Roman" w:hAnsi="Times New Roman" w:cs="Times New Roman"/>
          <w:b/>
          <w:sz w:val="20"/>
          <w:szCs w:val="20"/>
          <w:lang w:eastAsia="sk-SK"/>
        </w:rPr>
        <w:t>.</w:t>
      </w:r>
    </w:p>
    <w:p w:rsidR="003F24A2" w:rsidRPr="000747D9" w:rsidRDefault="000747D9" w:rsidP="003F24A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proofErr w:type="spellStart"/>
      <w:r w:rsidRPr="000747D9">
        <w:rPr>
          <w:rFonts w:ascii="Times New Roman" w:hAnsi="Times New Roman" w:cs="Times New Roman"/>
          <w:b/>
          <w:sz w:val="20"/>
          <w:szCs w:val="20"/>
        </w:rPr>
        <w:t>Council</w:t>
      </w:r>
      <w:proofErr w:type="spellEnd"/>
      <w:r w:rsidRPr="000747D9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0747D9">
        <w:rPr>
          <w:rFonts w:ascii="Times New Roman" w:hAnsi="Times New Roman" w:cs="Times New Roman"/>
          <w:b/>
          <w:sz w:val="20"/>
          <w:szCs w:val="20"/>
        </w:rPr>
        <w:t>Europe</w:t>
      </w:r>
      <w:proofErr w:type="spellEnd"/>
      <w:r w:rsidRPr="000747D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747D9">
        <w:rPr>
          <w:rFonts w:ascii="Times New Roman" w:hAnsi="Times New Roman" w:cs="Times New Roman"/>
          <w:b/>
          <w:sz w:val="20"/>
          <w:szCs w:val="20"/>
        </w:rPr>
        <w:t>Convention</w:t>
      </w:r>
      <w:proofErr w:type="spellEnd"/>
      <w:r w:rsidRPr="000747D9">
        <w:rPr>
          <w:rFonts w:ascii="Times New Roman" w:hAnsi="Times New Roman" w:cs="Times New Roman"/>
          <w:b/>
          <w:sz w:val="20"/>
          <w:szCs w:val="20"/>
        </w:rPr>
        <w:t xml:space="preserve"> on </w:t>
      </w:r>
      <w:proofErr w:type="spellStart"/>
      <w:r w:rsidRPr="000747D9">
        <w:rPr>
          <w:rFonts w:ascii="Times New Roman" w:hAnsi="Times New Roman" w:cs="Times New Roman"/>
          <w:b/>
          <w:sz w:val="20"/>
          <w:szCs w:val="20"/>
        </w:rPr>
        <w:t>Manipulation</w:t>
      </w:r>
      <w:proofErr w:type="spellEnd"/>
      <w:r w:rsidRPr="000747D9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0747D9">
        <w:rPr>
          <w:rFonts w:ascii="Times New Roman" w:hAnsi="Times New Roman" w:cs="Times New Roman"/>
          <w:b/>
          <w:sz w:val="20"/>
          <w:szCs w:val="20"/>
        </w:rPr>
        <w:t>Sports</w:t>
      </w:r>
      <w:proofErr w:type="spellEnd"/>
      <w:r w:rsidRPr="000747D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747D9">
        <w:rPr>
          <w:rFonts w:ascii="Times New Roman" w:hAnsi="Times New Roman" w:cs="Times New Roman"/>
          <w:b/>
          <w:sz w:val="20"/>
          <w:szCs w:val="20"/>
        </w:rPr>
        <w:t>Competitions</w:t>
      </w:r>
      <w:proofErr w:type="spellEnd"/>
      <w:r w:rsidR="003F24A2" w:rsidRPr="000747D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- </w:t>
      </w:r>
      <w:r w:rsidRPr="000747D9">
        <w:rPr>
          <w:rFonts w:ascii="Times New Roman" w:hAnsi="Times New Roman" w:cs="Times New Roman"/>
          <w:b/>
          <w:sz w:val="20"/>
          <w:lang w:val="en"/>
        </w:rPr>
        <w:t>Sports Division</w:t>
      </w:r>
    </w:p>
    <w:p w:rsidR="003F24A2" w:rsidRDefault="003F24A2" w:rsidP="003F24A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6807" w:rsidRDefault="00286807" w:rsidP="003F24A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86807" w:rsidRDefault="00286807" w:rsidP="003F24A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86807" w:rsidRDefault="00286807" w:rsidP="003F24A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86807" w:rsidRDefault="00286807" w:rsidP="003F24A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C7208" w:rsidRDefault="003F24A2" w:rsidP="003F24A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UNESCO – United </w:t>
      </w:r>
      <w:proofErr w:type="spellStart"/>
      <w:r>
        <w:rPr>
          <w:rFonts w:ascii="Times New Roman" w:hAnsi="Times New Roman" w:cs="Times New Roman"/>
          <w:b/>
          <w:sz w:val="28"/>
        </w:rPr>
        <w:t>Nations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Educational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</w:rPr>
        <w:t>Scientific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28"/>
        </w:rPr>
        <w:t>Cultural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Organisation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286807" w:rsidRPr="00286807" w:rsidRDefault="00286807" w:rsidP="003F24A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Mriekatabuky"/>
        <w:tblW w:w="14107" w:type="dxa"/>
        <w:tblInd w:w="0" w:type="dxa"/>
        <w:tblLook w:val="04A0" w:firstRow="1" w:lastRow="0" w:firstColumn="1" w:lastColumn="0" w:noHBand="0" w:noVBand="1"/>
      </w:tblPr>
      <w:tblGrid>
        <w:gridCol w:w="8642"/>
        <w:gridCol w:w="5465"/>
      </w:tblGrid>
      <w:tr w:rsidR="003F24A2" w:rsidTr="00286807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3F24A2" w:rsidRDefault="00532B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32B3F">
              <w:rPr>
                <w:rFonts w:ascii="Times New Roman" w:hAnsi="Times New Roman" w:cs="Times New Roman"/>
                <w:b/>
                <w:sz w:val="24"/>
              </w:rPr>
              <w:t>Work</w:t>
            </w:r>
            <w:proofErr w:type="spellEnd"/>
            <w:r w:rsidRPr="00532B3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32B3F">
              <w:rPr>
                <w:rFonts w:ascii="Times New Roman" w:hAnsi="Times New Roman" w:cs="Times New Roman"/>
                <w:b/>
                <w:sz w:val="24"/>
              </w:rPr>
              <w:t>group</w:t>
            </w:r>
            <w:proofErr w:type="spellEnd"/>
            <w:r w:rsidRPr="00532B3F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532B3F">
              <w:rPr>
                <w:rFonts w:ascii="Times New Roman" w:hAnsi="Times New Roman" w:cs="Times New Roman"/>
                <w:b/>
                <w:sz w:val="24"/>
              </w:rPr>
              <w:t>om</w:t>
            </w:r>
            <w:r>
              <w:rPr>
                <w:rFonts w:ascii="Times New Roman" w:hAnsi="Times New Roman" w:cs="Times New Roman"/>
                <w:b/>
                <w:sz w:val="24"/>
              </w:rPr>
              <w:t>mision</w:t>
            </w:r>
            <w:proofErr w:type="spellEnd"/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3F24A2" w:rsidRDefault="003F24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Gestor</w:t>
            </w:r>
          </w:p>
        </w:tc>
      </w:tr>
      <w:tr w:rsidR="003F24A2" w:rsidTr="003F24A2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3F24A2" w:rsidP="00286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86807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2868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86807">
              <w:rPr>
                <w:rFonts w:ascii="Times New Roman" w:hAnsi="Times New Roman" w:cs="Times New Roman"/>
                <w:b/>
                <w:sz w:val="20"/>
                <w:szCs w:val="20"/>
              </w:rPr>
              <w:t>Conference</w:t>
            </w:r>
            <w:proofErr w:type="spellEnd"/>
            <w:r w:rsidRPr="002868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286807">
              <w:rPr>
                <w:rFonts w:ascii="Times New Roman" w:hAnsi="Times New Roman" w:cs="Times New Roman"/>
                <w:b/>
                <w:sz w:val="20"/>
                <w:szCs w:val="20"/>
              </w:rPr>
              <w:t>Contracting</w:t>
            </w:r>
            <w:proofErr w:type="spellEnd"/>
            <w:r w:rsidRPr="002868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86807">
              <w:rPr>
                <w:rFonts w:ascii="Times New Roman" w:hAnsi="Times New Roman" w:cs="Times New Roman"/>
                <w:b/>
                <w:sz w:val="20"/>
                <w:szCs w:val="20"/>
              </w:rPr>
              <w:t>parties</w:t>
            </w:r>
            <w:proofErr w:type="spellEnd"/>
            <w:r w:rsidRPr="002868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86807" w:rsidRPr="002868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of </w:t>
            </w:r>
            <w:proofErr w:type="spellStart"/>
            <w:r w:rsidR="00286807" w:rsidRPr="00286807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="00286807" w:rsidRPr="002868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86807" w:rsidRPr="00286807">
              <w:rPr>
                <w:rStyle w:val="title1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 xml:space="preserve">International </w:t>
            </w:r>
            <w:proofErr w:type="spellStart"/>
            <w:r w:rsidR="00286807" w:rsidRPr="00286807">
              <w:rPr>
                <w:rStyle w:val="title1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Convention</w:t>
            </w:r>
            <w:proofErr w:type="spellEnd"/>
            <w:r w:rsidR="00286807" w:rsidRPr="00286807">
              <w:rPr>
                <w:rStyle w:val="title1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286807" w:rsidRPr="00286807">
              <w:rPr>
                <w:rStyle w:val="title1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against</w:t>
            </w:r>
            <w:proofErr w:type="spellEnd"/>
            <w:r w:rsidR="00286807" w:rsidRPr="00286807">
              <w:rPr>
                <w:rStyle w:val="title1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 xml:space="preserve"> Doping in </w:t>
            </w:r>
            <w:proofErr w:type="spellStart"/>
            <w:r w:rsidR="00286807" w:rsidRPr="00286807">
              <w:rPr>
                <w:rStyle w:val="title1"/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Sport</w:t>
            </w:r>
            <w:proofErr w:type="spellEnd"/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Default="003F24A2" w:rsidP="000C72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0"/>
                <w:lang w:val="en"/>
              </w:rPr>
              <w:t>Sports Division</w:t>
            </w:r>
            <w:r>
              <w:rPr>
                <w:rFonts w:ascii="Open Sans" w:hAnsi="Open Sans" w:cs="Arial"/>
                <w:color w:val="212529"/>
                <w:sz w:val="20"/>
                <w:lang w:val="en"/>
              </w:rPr>
              <w:t xml:space="preserve"> </w:t>
            </w:r>
          </w:p>
        </w:tc>
      </w:tr>
      <w:tr w:rsidR="003F24A2" w:rsidTr="003F24A2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3F24A2" w:rsidP="000C72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Steering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Committee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SDG’s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Default="003F24A2" w:rsidP="000C72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lang w:val="en"/>
              </w:rPr>
              <w:t>Division of M</w:t>
            </w:r>
            <w:r w:rsidR="000C7208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lang w:val="en"/>
              </w:rPr>
              <w:t>inority and Inclusive Education</w:t>
            </w:r>
          </w:p>
        </w:tc>
      </w:tr>
    </w:tbl>
    <w:p w:rsidR="003F24A2" w:rsidRDefault="003F24A2" w:rsidP="003F24A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F24A2" w:rsidRDefault="003F24A2" w:rsidP="003F24A2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28"/>
        </w:rPr>
        <w:t xml:space="preserve">CEEPUS – </w:t>
      </w:r>
      <w:proofErr w:type="spellStart"/>
      <w:r>
        <w:rPr>
          <w:rFonts w:ascii="Times New Roman" w:hAnsi="Times New Roman" w:cs="Times New Roman"/>
          <w:b/>
          <w:sz w:val="28"/>
        </w:rPr>
        <w:t>Central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European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Exchange Program </w:t>
      </w:r>
      <w:proofErr w:type="spellStart"/>
      <w:r>
        <w:rPr>
          <w:rFonts w:ascii="Times New Roman" w:hAnsi="Times New Roman" w:cs="Times New Roman"/>
          <w:b/>
          <w:sz w:val="28"/>
        </w:rPr>
        <w:t>for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University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Studies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Mriekatabuky"/>
        <w:tblW w:w="14170" w:type="dxa"/>
        <w:tblInd w:w="0" w:type="dxa"/>
        <w:tblLook w:val="04A0" w:firstRow="1" w:lastRow="0" w:firstColumn="1" w:lastColumn="0" w:noHBand="0" w:noVBand="1"/>
      </w:tblPr>
      <w:tblGrid>
        <w:gridCol w:w="8642"/>
        <w:gridCol w:w="5528"/>
      </w:tblGrid>
      <w:tr w:rsidR="003F24A2" w:rsidTr="003F24A2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3F24A2" w:rsidRDefault="00532B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32B3F">
              <w:rPr>
                <w:rFonts w:ascii="Times New Roman" w:hAnsi="Times New Roman" w:cs="Times New Roman"/>
                <w:b/>
                <w:sz w:val="24"/>
              </w:rPr>
              <w:t>Work</w:t>
            </w:r>
            <w:proofErr w:type="spellEnd"/>
            <w:r w:rsidRPr="00532B3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32B3F">
              <w:rPr>
                <w:rFonts w:ascii="Times New Roman" w:hAnsi="Times New Roman" w:cs="Times New Roman"/>
                <w:b/>
                <w:sz w:val="24"/>
              </w:rPr>
              <w:t>group</w:t>
            </w:r>
            <w:proofErr w:type="spellEnd"/>
            <w:r w:rsidRPr="00532B3F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532B3F">
              <w:rPr>
                <w:rFonts w:ascii="Times New Roman" w:hAnsi="Times New Roman" w:cs="Times New Roman"/>
                <w:b/>
                <w:sz w:val="24"/>
              </w:rPr>
              <w:t>om</w:t>
            </w:r>
            <w:r>
              <w:rPr>
                <w:rFonts w:ascii="Times New Roman" w:hAnsi="Times New Roman" w:cs="Times New Roman"/>
                <w:b/>
                <w:sz w:val="24"/>
              </w:rPr>
              <w:t>mision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3F24A2" w:rsidRDefault="003F24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Gestor</w:t>
            </w:r>
          </w:p>
        </w:tc>
      </w:tr>
      <w:tr w:rsidR="003F24A2" w:rsidTr="003F24A2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Default="003F24A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Senior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Official´s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Meeting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(SOM)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2" w:rsidRDefault="003F24A2" w:rsidP="004A443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212529"/>
                <w:sz w:val="20"/>
                <w:lang w:val="en"/>
              </w:rPr>
              <w:t>International Cooperation and European Affairs Division</w:t>
            </w:r>
            <w:r>
              <w:rPr>
                <w:rFonts w:ascii="Open Sans" w:hAnsi="Open Sans" w:cs="Arial"/>
                <w:color w:val="212529"/>
                <w:sz w:val="20"/>
                <w:lang w:val="en"/>
              </w:rPr>
              <w:t xml:space="preserve"> </w:t>
            </w:r>
          </w:p>
        </w:tc>
      </w:tr>
    </w:tbl>
    <w:p w:rsidR="003F24A2" w:rsidRDefault="003F24A2" w:rsidP="003F24A2">
      <w:pPr>
        <w:spacing w:after="0" w:line="240" w:lineRule="auto"/>
      </w:pPr>
    </w:p>
    <w:p w:rsidR="003F24A2" w:rsidRDefault="003F24A2" w:rsidP="003F24A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V4 –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Scholarships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within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program of International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Visegrad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Fond </w:t>
      </w:r>
    </w:p>
    <w:p w:rsidR="000C7208" w:rsidRDefault="000C7208" w:rsidP="003F24A2">
      <w:pPr>
        <w:spacing w:after="0" w:line="240" w:lineRule="auto"/>
      </w:pPr>
    </w:p>
    <w:tbl>
      <w:tblPr>
        <w:tblStyle w:val="Mriekatabuky"/>
        <w:tblW w:w="14170" w:type="dxa"/>
        <w:tblInd w:w="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42"/>
        <w:gridCol w:w="5528"/>
      </w:tblGrid>
      <w:tr w:rsidR="003F24A2" w:rsidTr="003F24A2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3F24A2" w:rsidRDefault="00532B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B3F">
              <w:rPr>
                <w:rFonts w:ascii="Times New Roman" w:hAnsi="Times New Roman" w:cs="Times New Roman"/>
                <w:b/>
                <w:sz w:val="24"/>
              </w:rPr>
              <w:t>Work</w:t>
            </w:r>
            <w:proofErr w:type="spellEnd"/>
            <w:r w:rsidRPr="00532B3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32B3F">
              <w:rPr>
                <w:rFonts w:ascii="Times New Roman" w:hAnsi="Times New Roman" w:cs="Times New Roman"/>
                <w:b/>
                <w:sz w:val="24"/>
              </w:rPr>
              <w:t>group</w:t>
            </w:r>
            <w:proofErr w:type="spellEnd"/>
            <w:r w:rsidRPr="00532B3F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532B3F">
              <w:rPr>
                <w:rFonts w:ascii="Times New Roman" w:hAnsi="Times New Roman" w:cs="Times New Roman"/>
                <w:b/>
                <w:sz w:val="24"/>
              </w:rPr>
              <w:t>om</w:t>
            </w:r>
            <w:r>
              <w:rPr>
                <w:rFonts w:ascii="Times New Roman" w:hAnsi="Times New Roman" w:cs="Times New Roman"/>
                <w:b/>
                <w:sz w:val="24"/>
              </w:rPr>
              <w:t>mision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3F24A2" w:rsidRDefault="003F24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Gestor</w:t>
            </w:r>
          </w:p>
        </w:tc>
      </w:tr>
      <w:tr w:rsidR="003F24A2" w:rsidTr="003F24A2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24A2" w:rsidRPr="000C7208" w:rsidRDefault="003F24A2" w:rsidP="000C72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C720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International </w:t>
            </w:r>
            <w:proofErr w:type="spellStart"/>
            <w:r w:rsidRPr="000C7208">
              <w:rPr>
                <w:rFonts w:ascii="Times New Roman" w:hAnsi="Times New Roman" w:cs="Times New Roman"/>
                <w:b/>
                <w:sz w:val="20"/>
                <w:szCs w:val="24"/>
              </w:rPr>
              <w:t>Selection</w:t>
            </w:r>
            <w:proofErr w:type="spellEnd"/>
            <w:r w:rsidRPr="000C720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0C7208">
              <w:rPr>
                <w:rFonts w:ascii="Times New Roman" w:hAnsi="Times New Roman" w:cs="Times New Roman"/>
                <w:b/>
                <w:sz w:val="20"/>
                <w:szCs w:val="24"/>
              </w:rPr>
              <w:t>Commission</w:t>
            </w:r>
            <w:proofErr w:type="spellEnd"/>
            <w:r w:rsidRPr="000C720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0C7208">
              <w:rPr>
                <w:rFonts w:ascii="Times New Roman" w:hAnsi="Times New Roman" w:cs="Times New Roman"/>
                <w:b/>
                <w:sz w:val="20"/>
                <w:szCs w:val="24"/>
              </w:rPr>
              <w:t>for</w:t>
            </w:r>
            <w:proofErr w:type="spellEnd"/>
            <w:r w:rsidRPr="000C720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0C7208">
              <w:rPr>
                <w:rFonts w:ascii="Times New Roman" w:hAnsi="Times New Roman" w:cs="Times New Roman"/>
                <w:b/>
                <w:sz w:val="20"/>
                <w:szCs w:val="24"/>
              </w:rPr>
              <w:t>Scholars</w:t>
            </w:r>
            <w:proofErr w:type="spellEnd"/>
            <w:r w:rsidRPr="000C720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4A2" w:rsidRDefault="003F24A2" w:rsidP="000C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Open Sans" w:hAnsi="Open Sans" w:cs="Arial"/>
                <w:b/>
                <w:color w:val="212529"/>
                <w:sz w:val="20"/>
                <w:lang w:val="en"/>
              </w:rPr>
              <w:t>International Cooperation and European Affairs Division</w:t>
            </w:r>
            <w:r>
              <w:rPr>
                <w:rFonts w:ascii="Open Sans" w:hAnsi="Open Sans" w:cs="Arial"/>
                <w:color w:val="212529"/>
                <w:sz w:val="20"/>
                <w:lang w:val="en"/>
              </w:rPr>
              <w:t xml:space="preserve"> </w:t>
            </w:r>
          </w:p>
        </w:tc>
      </w:tr>
    </w:tbl>
    <w:p w:rsidR="003F24A2" w:rsidRDefault="003F24A2" w:rsidP="003F24A2"/>
    <w:p w:rsidR="003F24A2" w:rsidRDefault="003F24A2" w:rsidP="003F24A2"/>
    <w:p w:rsidR="00E14A17" w:rsidRDefault="00E14A17"/>
    <w:sectPr w:rsidR="00E14A17" w:rsidSect="003F24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15B66"/>
    <w:multiLevelType w:val="hybridMultilevel"/>
    <w:tmpl w:val="A7CA9D7C"/>
    <w:lvl w:ilvl="0" w:tplc="0B62FF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A2"/>
    <w:rsid w:val="000747D9"/>
    <w:rsid w:val="000C7208"/>
    <w:rsid w:val="00141AF2"/>
    <w:rsid w:val="00286807"/>
    <w:rsid w:val="002D6013"/>
    <w:rsid w:val="003F24A2"/>
    <w:rsid w:val="004A4430"/>
    <w:rsid w:val="00532B3F"/>
    <w:rsid w:val="005610C6"/>
    <w:rsid w:val="005A46A5"/>
    <w:rsid w:val="00912B77"/>
    <w:rsid w:val="00A27EDE"/>
    <w:rsid w:val="00E14A17"/>
    <w:rsid w:val="00ED401E"/>
    <w:rsid w:val="00FE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291C"/>
  <w15:docId w15:val="{BDB0EB20-13FA-4D8D-B4F5-E59E59C8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24A2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24A2"/>
    <w:pPr>
      <w:ind w:left="720"/>
      <w:contextualSpacing/>
    </w:pPr>
  </w:style>
  <w:style w:type="table" w:styleId="Mriekatabuky">
    <w:name w:val="Table Grid"/>
    <w:basedOn w:val="Normlnatabuka"/>
    <w:uiPriority w:val="59"/>
    <w:rsid w:val="003F24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3F24A2"/>
    <w:rPr>
      <w:color w:val="0000FF"/>
      <w:u w:val="single"/>
    </w:rPr>
  </w:style>
  <w:style w:type="character" w:customStyle="1" w:styleId="title1">
    <w:name w:val="title1"/>
    <w:basedOn w:val="Predvolenpsmoodseku"/>
    <w:uiPriority w:val="99"/>
    <w:rsid w:val="00286807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tlid-translation">
    <w:name w:val="tlid-translation"/>
    <w:basedOn w:val="Predvolenpsmoodseku"/>
    <w:rsid w:val="00074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22280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7690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7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36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51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75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163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929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653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46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7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33245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7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tisr.sk/en.html?page_id=58" TargetMode="External"/><Relationship Id="rId13" Type="http://schemas.openxmlformats.org/officeDocument/2006/relationships/hyperlink" Target="http://www.cvtisr.sk/en.html?page_id=58" TargetMode="External"/><Relationship Id="rId18" Type="http://schemas.openxmlformats.org/officeDocument/2006/relationships/hyperlink" Target="https://www.nucem.sk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ucem.sk/en" TargetMode="External"/><Relationship Id="rId7" Type="http://schemas.openxmlformats.org/officeDocument/2006/relationships/hyperlink" Target="https://www.nucem.sk/en" TargetMode="External"/><Relationship Id="rId12" Type="http://schemas.openxmlformats.org/officeDocument/2006/relationships/hyperlink" Target="https://www.nucem.sk/en" TargetMode="External"/><Relationship Id="rId17" Type="http://schemas.openxmlformats.org/officeDocument/2006/relationships/hyperlink" Target="https://www.antidoping.sk/antidoping-home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ntidoping.sk/antidoping-home/" TargetMode="External"/><Relationship Id="rId20" Type="http://schemas.openxmlformats.org/officeDocument/2006/relationships/hyperlink" Target="https://www.nucem.sk/e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nucem.sk/en" TargetMode="External"/><Relationship Id="rId11" Type="http://schemas.openxmlformats.org/officeDocument/2006/relationships/hyperlink" Target="https://www.nucem.sk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tatpedu.sk/en/" TargetMode="External"/><Relationship Id="rId23" Type="http://schemas.openxmlformats.org/officeDocument/2006/relationships/hyperlink" Target="http://www.iuventa.sk/en/IUVENTA/Our-Mission.alej" TargetMode="External"/><Relationship Id="rId10" Type="http://schemas.openxmlformats.org/officeDocument/2006/relationships/hyperlink" Target="http://www.statpedu.sk/en/" TargetMode="External"/><Relationship Id="rId19" Type="http://schemas.openxmlformats.org/officeDocument/2006/relationships/hyperlink" Target="http://www.statpedu.sk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vtisr.sk/en.html?page_id=58" TargetMode="External"/><Relationship Id="rId14" Type="http://schemas.openxmlformats.org/officeDocument/2006/relationships/hyperlink" Target="http://www.cvtisr.sk/en.html?page_id=58" TargetMode="External"/><Relationship Id="rId22" Type="http://schemas.openxmlformats.org/officeDocument/2006/relationships/hyperlink" Target="http://www.statpedu.sk/en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E8865-54B9-4695-BFE8-425BC04E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Malacká Emília</dc:creator>
  <cp:lastModifiedBy>Hrudková Elena</cp:lastModifiedBy>
  <cp:revision>3</cp:revision>
  <dcterms:created xsi:type="dcterms:W3CDTF">2019-12-11T15:08:00Z</dcterms:created>
  <dcterms:modified xsi:type="dcterms:W3CDTF">2019-12-13T09:50:00Z</dcterms:modified>
</cp:coreProperties>
</file>