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49EFD" w14:textId="77777777" w:rsidR="004D0302" w:rsidRPr="001E49EA" w:rsidRDefault="00B46750" w:rsidP="000A4693">
      <w:pPr>
        <w:spacing w:after="0"/>
        <w:jc w:val="both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 xml:space="preserve"> </w:t>
      </w:r>
    </w:p>
    <w:p w14:paraId="6F544F5C" w14:textId="542860D6" w:rsidR="005D5C9E" w:rsidRPr="009012BE" w:rsidRDefault="002276EE" w:rsidP="000A4693">
      <w:pPr>
        <w:jc w:val="both"/>
        <w:rPr>
          <w:rFonts w:ascii="Verdana" w:hAnsi="Verdana"/>
          <w:b/>
          <w:bCs/>
          <w:color w:val="1F4E79" w:themeColor="accent1" w:themeShade="80"/>
          <w:sz w:val="28"/>
        </w:rPr>
      </w:pPr>
      <w:r w:rsidRPr="002276EE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Pracovný list rozvoja finančnej kultúry k metodickému listu č.</w:t>
      </w:r>
      <w:r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 xml:space="preserve"> </w:t>
      </w:r>
      <w:r w:rsidRPr="002276EE">
        <w:rPr>
          <w:rFonts w:ascii="Verdana" w:hAnsi="Verdana" w:cs="Arial"/>
          <w:b/>
          <w:color w:val="1F4E79" w:themeColor="accent1" w:themeShade="80"/>
          <w:sz w:val="28"/>
          <w:shd w:val="clear" w:color="auto" w:fill="FFFFFF"/>
        </w:rPr>
        <w:t>B2/3S/57/JK/PI</w:t>
      </w:r>
    </w:p>
    <w:p w14:paraId="10757B94" w14:textId="2C17DC97" w:rsidR="00131651" w:rsidRPr="009012BE" w:rsidRDefault="00131651" w:rsidP="008D081F">
      <w:pPr>
        <w:pStyle w:val="Nadpis1"/>
        <w:rPr>
          <w:rFonts w:ascii="Verdana" w:hAnsi="Verdana"/>
          <w:color w:val="1F4E79" w:themeColor="accent1" w:themeShade="80"/>
        </w:rPr>
      </w:pPr>
    </w:p>
    <w:p w14:paraId="061299B0" w14:textId="77777777" w:rsidR="005249C4" w:rsidRPr="001E49EA" w:rsidRDefault="005249C4" w:rsidP="000A4693">
      <w:pPr>
        <w:jc w:val="both"/>
        <w:rPr>
          <w:rFonts w:ascii="Verdana" w:hAnsi="Verdana"/>
          <w:b/>
          <w:bCs/>
          <w:color w:val="2E74B5" w:themeColor="accent1" w:themeShade="BF"/>
          <w:sz w:val="28"/>
          <w:szCs w:val="28"/>
        </w:rPr>
      </w:pPr>
      <w:r w:rsidRPr="001E49EA">
        <w:rPr>
          <w:rFonts w:ascii="Verdana" w:hAnsi="Verdana"/>
          <w:b/>
          <w:bCs/>
          <w:color w:val="2E74B5" w:themeColor="accent1" w:themeShade="BF"/>
          <w:sz w:val="36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  <w:r w:rsidRPr="001E49EA">
        <w:rPr>
          <w:rFonts w:ascii="Verdana" w:hAnsi="Verdana"/>
          <w:b/>
          <w:bCs/>
          <w:color w:val="2E74B5" w:themeColor="accent1" w:themeShade="BF"/>
          <w:sz w:val="28"/>
          <w:szCs w:val="28"/>
        </w:rPr>
        <w:tab/>
      </w:r>
    </w:p>
    <w:tbl>
      <w:tblPr>
        <w:tblStyle w:val="Mriekatabuky"/>
        <w:tblW w:w="14885" w:type="dxa"/>
        <w:tblInd w:w="-289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single" w:sz="8" w:space="0" w:color="000000" w:themeColor="text1"/>
          <w:insideV w:val="single" w:sz="8" w:space="0" w:color="000000" w:themeColor="text1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3846"/>
        <w:gridCol w:w="5877"/>
        <w:gridCol w:w="2363"/>
        <w:gridCol w:w="2799"/>
      </w:tblGrid>
      <w:tr w:rsidR="00DA031A" w:rsidRPr="00BC7153" w14:paraId="08F1F49E" w14:textId="77777777" w:rsidTr="001F5896">
        <w:tc>
          <w:tcPr>
            <w:tcW w:w="3964" w:type="dxa"/>
            <w:shd w:val="clear" w:color="auto" w:fill="DEEAF6" w:themeFill="accent1" w:themeFillTint="33"/>
          </w:tcPr>
          <w:p w14:paraId="129E9BE7" w14:textId="77777777" w:rsidR="00DA031A" w:rsidRPr="00710E69" w:rsidRDefault="00DA031A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710E6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Názov metodického listu</w:t>
            </w:r>
          </w:p>
        </w:tc>
        <w:tc>
          <w:tcPr>
            <w:tcW w:w="6101" w:type="dxa"/>
          </w:tcPr>
          <w:p w14:paraId="69CFB1C6" w14:textId="77777777" w:rsidR="00DA031A" w:rsidRPr="001E49EA" w:rsidRDefault="005B75BE" w:rsidP="000A4693">
            <w:pPr>
              <w:jc w:val="both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Umenie v digitálnom svete</w:t>
            </w:r>
          </w:p>
        </w:tc>
        <w:tc>
          <w:tcPr>
            <w:tcW w:w="2410" w:type="dxa"/>
          </w:tcPr>
          <w:p w14:paraId="5FE3F65C" w14:textId="77777777" w:rsidR="00DA031A" w:rsidRPr="00710E69" w:rsidRDefault="00DA031A" w:rsidP="00E25A12">
            <w:pPr>
              <w:rPr>
                <w:rFonts w:ascii="Verdana" w:hAnsi="Verdana"/>
                <w:sz w:val="20"/>
                <w:szCs w:val="20"/>
              </w:rPr>
            </w:pPr>
            <w:r w:rsidRPr="00710E69">
              <w:rPr>
                <w:rFonts w:ascii="Verdana" w:hAnsi="Verdana"/>
                <w:sz w:val="20"/>
                <w:szCs w:val="20"/>
              </w:rPr>
              <w:t>Číslo metodického listu</w:t>
            </w:r>
          </w:p>
        </w:tc>
        <w:tc>
          <w:tcPr>
            <w:tcW w:w="2410" w:type="dxa"/>
          </w:tcPr>
          <w:p w14:paraId="476F03CF" w14:textId="77777777" w:rsidR="00DA031A" w:rsidRPr="00F203F9" w:rsidRDefault="00F203F9" w:rsidP="007706A8">
            <w:pPr>
              <w:jc w:val="both"/>
              <w:rPr>
                <w:rFonts w:ascii="Verdana" w:hAnsi="Verdana"/>
                <w:b/>
                <w:bCs/>
              </w:rPr>
            </w:pPr>
            <w:r w:rsidRPr="00F203F9">
              <w:rPr>
                <w:rFonts w:ascii="Verdana" w:hAnsi="Verdana" w:cs="Calibri"/>
                <w:b/>
                <w:bCs/>
                <w:color w:val="000000"/>
              </w:rPr>
              <w:t>B2/3S/57/JK/PI/PL</w:t>
            </w:r>
          </w:p>
        </w:tc>
      </w:tr>
      <w:tr w:rsidR="00DA031A" w:rsidRPr="001E49EA" w14:paraId="0EB2E5F2" w14:textId="77777777" w:rsidTr="001F5896">
        <w:tc>
          <w:tcPr>
            <w:tcW w:w="3964" w:type="dxa"/>
            <w:shd w:val="clear" w:color="auto" w:fill="DEEAF6" w:themeFill="accent1" w:themeFillTint="33"/>
          </w:tcPr>
          <w:p w14:paraId="454211C3" w14:textId="77777777" w:rsidR="00DA031A" w:rsidRPr="00710E69" w:rsidRDefault="00DA031A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710E6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Vzdelávacia oblasť</w:t>
            </w:r>
          </w:p>
        </w:tc>
        <w:tc>
          <w:tcPr>
            <w:tcW w:w="10921" w:type="dxa"/>
            <w:gridSpan w:val="3"/>
          </w:tcPr>
          <w:p w14:paraId="12B040CE" w14:textId="77777777" w:rsidR="00DA031A" w:rsidRPr="00E25A12" w:rsidRDefault="00FA0D0C" w:rsidP="000A4693">
            <w:pPr>
              <w:jc w:val="both"/>
              <w:rPr>
                <w:rFonts w:cstheme="minorHAnsi"/>
              </w:rPr>
            </w:pPr>
            <w:r w:rsidRPr="00FA0D0C">
              <w:rPr>
                <w:rFonts w:cstheme="minorHAnsi"/>
              </w:rPr>
              <w:t>Jazyk a komunikácia</w:t>
            </w:r>
          </w:p>
        </w:tc>
      </w:tr>
      <w:tr w:rsidR="00AE4DC5" w:rsidRPr="001E49EA" w14:paraId="4C03EC4A" w14:textId="77777777" w:rsidTr="001F5896">
        <w:tc>
          <w:tcPr>
            <w:tcW w:w="3964" w:type="dxa"/>
            <w:shd w:val="clear" w:color="auto" w:fill="DEEAF6" w:themeFill="accent1" w:themeFillTint="33"/>
          </w:tcPr>
          <w:p w14:paraId="002C36DB" w14:textId="77777777" w:rsidR="00AE4DC5" w:rsidRPr="00710E69" w:rsidRDefault="00DA031A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710E6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Kognitívna úroveň</w:t>
            </w:r>
          </w:p>
        </w:tc>
        <w:tc>
          <w:tcPr>
            <w:tcW w:w="10921" w:type="dxa"/>
            <w:gridSpan w:val="3"/>
          </w:tcPr>
          <w:p w14:paraId="3B411D0A" w14:textId="77777777" w:rsidR="00AE4DC5" w:rsidRPr="00E25A12" w:rsidRDefault="00FA0D0C" w:rsidP="000A4693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B2</w:t>
            </w:r>
          </w:p>
        </w:tc>
      </w:tr>
      <w:tr w:rsidR="00AE4DC5" w:rsidRPr="001E49EA" w14:paraId="15C6A589" w14:textId="77777777" w:rsidTr="001F5896">
        <w:tc>
          <w:tcPr>
            <w:tcW w:w="3964" w:type="dxa"/>
            <w:shd w:val="clear" w:color="auto" w:fill="DEEAF6" w:themeFill="accent1" w:themeFillTint="33"/>
          </w:tcPr>
          <w:p w14:paraId="4D8CAB13" w14:textId="77777777" w:rsidR="00AE4DC5" w:rsidRPr="00710E69" w:rsidRDefault="00AE4DC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710E6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</w:t>
            </w:r>
            <w:r w:rsidR="00F92E74" w:rsidRPr="00710E6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a</w:t>
            </w:r>
            <w:r w:rsidRPr="00710E6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 xml:space="preserve"> rozvoja myslenia</w:t>
            </w:r>
          </w:p>
        </w:tc>
        <w:tc>
          <w:tcPr>
            <w:tcW w:w="10921" w:type="dxa"/>
            <w:gridSpan w:val="3"/>
          </w:tcPr>
          <w:p w14:paraId="288BC9BA" w14:textId="77777777" w:rsidR="00AE4DC5" w:rsidRPr="00E25A12" w:rsidRDefault="00E03CC7" w:rsidP="000A4693">
            <w:pPr>
              <w:jc w:val="both"/>
              <w:rPr>
                <w:rFonts w:cstheme="minorHAnsi"/>
              </w:rPr>
            </w:pPr>
            <w:r w:rsidRPr="00E03CC7">
              <w:rPr>
                <w:rFonts w:cstheme="minorHAnsi"/>
                <w:color w:val="000000"/>
              </w:rPr>
              <w:t>Písanie</w:t>
            </w:r>
          </w:p>
        </w:tc>
      </w:tr>
      <w:tr w:rsidR="00F92E74" w:rsidRPr="001E49EA" w14:paraId="1D63F856" w14:textId="77777777" w:rsidTr="001F5896">
        <w:tc>
          <w:tcPr>
            <w:tcW w:w="3964" w:type="dxa"/>
            <w:shd w:val="clear" w:color="auto" w:fill="DEEAF6" w:themeFill="accent1" w:themeFillTint="33"/>
          </w:tcPr>
          <w:p w14:paraId="00C93EC2" w14:textId="77777777" w:rsidR="00F92E74" w:rsidRPr="00710E69" w:rsidRDefault="00F92E74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710E6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Opis kompetencie rozvoja myslenia</w:t>
            </w:r>
          </w:p>
        </w:tc>
        <w:tc>
          <w:tcPr>
            <w:tcW w:w="10921" w:type="dxa"/>
            <w:gridSpan w:val="3"/>
          </w:tcPr>
          <w:p w14:paraId="43793E9D" w14:textId="77777777" w:rsidR="00F92E74" w:rsidRPr="00E25A12" w:rsidRDefault="008B7B70" w:rsidP="000A4693">
            <w:pPr>
              <w:jc w:val="both"/>
              <w:rPr>
                <w:rFonts w:cstheme="minorHAnsi"/>
              </w:rPr>
            </w:pPr>
            <w:r w:rsidRPr="008B7B70">
              <w:rPr>
                <w:rFonts w:cstheme="minorHAnsi"/>
              </w:rPr>
              <w:t>Dokáže napísať vecný text, v ktorom poskytne dôkazy na podporu konkrétneho názoru alebo proti nemu.</w:t>
            </w:r>
          </w:p>
        </w:tc>
      </w:tr>
      <w:tr w:rsidR="00AE4DC5" w:rsidRPr="001E49EA" w14:paraId="28AA067E" w14:textId="77777777" w:rsidTr="001F5896">
        <w:tc>
          <w:tcPr>
            <w:tcW w:w="3964" w:type="dxa"/>
            <w:shd w:val="clear" w:color="auto" w:fill="DEEAF6" w:themeFill="accent1" w:themeFillTint="33"/>
          </w:tcPr>
          <w:p w14:paraId="1F3ABE61" w14:textId="77777777" w:rsidR="00AE4DC5" w:rsidRPr="00710E69" w:rsidRDefault="00AE4DC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710E6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Kompetencie finančnej gramotnosti (podľa OECD)</w:t>
            </w:r>
          </w:p>
        </w:tc>
        <w:tc>
          <w:tcPr>
            <w:tcW w:w="10921" w:type="dxa"/>
            <w:gridSpan w:val="3"/>
          </w:tcPr>
          <w:p w14:paraId="2BA65F7D" w14:textId="77777777" w:rsidR="00FC362F" w:rsidRPr="00E25A12" w:rsidRDefault="005B75BE" w:rsidP="008B7B70">
            <w:pPr>
              <w:jc w:val="both"/>
              <w:rPr>
                <w:rFonts w:cstheme="minorHAnsi"/>
              </w:rPr>
            </w:pPr>
            <w:r>
              <w:t>Ak je to relevantné, vie, ako bezpečne a v súlade s platnými právnymi predpismi používať rôzne druhy kryptoaktíva.</w:t>
            </w:r>
          </w:p>
        </w:tc>
      </w:tr>
      <w:tr w:rsidR="00AE4DC5" w:rsidRPr="001E49EA" w14:paraId="738B74CB" w14:textId="77777777" w:rsidTr="001F5896">
        <w:tc>
          <w:tcPr>
            <w:tcW w:w="3964" w:type="dxa"/>
            <w:shd w:val="clear" w:color="auto" w:fill="DEEAF6" w:themeFill="accent1" w:themeFillTint="33"/>
          </w:tcPr>
          <w:p w14:paraId="1DC7DF93" w14:textId="77777777" w:rsidR="00AE4DC5" w:rsidRPr="00710E69" w:rsidRDefault="00AE4DC5" w:rsidP="00547D2E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710E69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Témy Národného štandardu finančnej gramotnosti</w:t>
            </w:r>
          </w:p>
        </w:tc>
        <w:tc>
          <w:tcPr>
            <w:tcW w:w="10921" w:type="dxa"/>
            <w:gridSpan w:val="3"/>
          </w:tcPr>
          <w:p w14:paraId="17D8CF0A" w14:textId="77777777" w:rsidR="00AE4DC5" w:rsidRPr="00E25A12" w:rsidRDefault="00E03CC7" w:rsidP="006E3DD9">
            <w:pPr>
              <w:jc w:val="both"/>
              <w:rPr>
                <w:rFonts w:cstheme="minorHAnsi"/>
              </w:rPr>
            </w:pPr>
            <w:r w:rsidRPr="00E03CC7">
              <w:rPr>
                <w:rFonts w:cstheme="minorHAnsi"/>
                <w:color w:val="000000"/>
              </w:rPr>
              <w:t>Sporenie a investovanie</w:t>
            </w:r>
          </w:p>
        </w:tc>
      </w:tr>
    </w:tbl>
    <w:p w14:paraId="480C787F" w14:textId="77777777" w:rsidR="00AE4DC5" w:rsidRPr="001E49EA" w:rsidRDefault="00AE4DC5" w:rsidP="000A4693">
      <w:pPr>
        <w:jc w:val="both"/>
        <w:rPr>
          <w:rFonts w:ascii="Verdana" w:hAnsi="Verdana"/>
          <w:color w:val="000000"/>
        </w:rPr>
      </w:pPr>
    </w:p>
    <w:p w14:paraId="21777795" w14:textId="77777777" w:rsidR="00131651" w:rsidRPr="001E49EA" w:rsidRDefault="00131651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 w:rsidRPr="001E49EA"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  <w:br w:type="page"/>
      </w:r>
    </w:p>
    <w:p w14:paraId="7F3341A1" w14:textId="77777777" w:rsidR="00F05DAE" w:rsidRPr="001E49EA" w:rsidRDefault="00E33BFE" w:rsidP="005D5C9E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99712" behindDoc="0" locked="0" layoutInCell="1" allowOverlap="1" wp14:anchorId="77F3328D" wp14:editId="47E74D86">
            <wp:simplePos x="0" y="0"/>
            <wp:positionH relativeFrom="column">
              <wp:posOffset>8161020</wp:posOffset>
            </wp:positionH>
            <wp:positionV relativeFrom="paragraph">
              <wp:posOffset>-130175</wp:posOffset>
            </wp:positionV>
            <wp:extent cx="899795" cy="899795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dpoveajte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69A7A9" w14:textId="77777777" w:rsidR="005D5C9E" w:rsidRPr="009012BE" w:rsidRDefault="005D5C9E" w:rsidP="005D5C9E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1:</w:t>
      </w:r>
    </w:p>
    <w:p w14:paraId="2C51E712" w14:textId="77777777" w:rsidR="005D5C9E" w:rsidRPr="001E49EA" w:rsidRDefault="005D5C9E" w:rsidP="005D5C9E">
      <w:pPr>
        <w:rPr>
          <w:rFonts w:ascii="Verdana" w:eastAsia="Times New Roman" w:hAnsi="Verdana" w:cs="Times New Roman"/>
          <w:color w:val="000000"/>
          <w:lang w:eastAsia="sk-SK"/>
        </w:rPr>
      </w:pPr>
    </w:p>
    <w:tbl>
      <w:tblPr>
        <w:tblStyle w:val="Mriekatabuky"/>
        <w:tblW w:w="14283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5D5C9E" w:rsidRPr="001E49EA" w14:paraId="59F86634" w14:textId="77777777" w:rsidTr="00A27C32">
        <w:tc>
          <w:tcPr>
            <w:tcW w:w="1428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5D1A6DF0" w14:textId="77777777" w:rsidR="005D5C9E" w:rsidRPr="00FA0D0C" w:rsidRDefault="008B7B70" w:rsidP="00223AFF">
            <w:pPr>
              <w:ind w:left="708"/>
              <w:rPr>
                <w:rFonts w:cstheme="minorHAnsi"/>
                <w:color w:val="000000"/>
              </w:rPr>
            </w:pPr>
            <w:r w:rsidRPr="008B7B70">
              <w:rPr>
                <w:rFonts w:cstheme="minorHAnsi"/>
                <w:color w:val="000000"/>
              </w:rPr>
              <w:t>1.</w:t>
            </w:r>
            <w:r w:rsidR="00223AFF">
              <w:rPr>
                <w:rFonts w:cstheme="minorHAnsi"/>
                <w:color w:val="000000"/>
              </w:rPr>
              <w:t xml:space="preserve">  </w:t>
            </w:r>
            <w:r w:rsidRPr="008B7B70">
              <w:rPr>
                <w:rFonts w:cstheme="minorHAnsi"/>
                <w:color w:val="000000"/>
              </w:rPr>
              <w:t xml:space="preserve"> Zaujímaš sa</w:t>
            </w:r>
            <w:r w:rsidRPr="005B75BE">
              <w:rPr>
                <w:rFonts w:cstheme="minorHAnsi"/>
                <w:color w:val="000000"/>
              </w:rPr>
              <w:t xml:space="preserve"> o</w:t>
            </w:r>
            <w:r w:rsidR="005B75BE" w:rsidRPr="005B75BE">
              <w:rPr>
                <w:color w:val="000000"/>
              </w:rPr>
              <w:t xml:space="preserve"> digitálnu menu, vývoj kryptomien. V</w:t>
            </w:r>
            <w:r w:rsidR="005B75BE">
              <w:rPr>
                <w:color w:val="000000"/>
              </w:rPr>
              <w:t>ieš,</w:t>
            </w:r>
            <w:r w:rsidR="005B75BE" w:rsidRPr="005B75BE">
              <w:rPr>
                <w:color w:val="000000"/>
              </w:rPr>
              <w:t xml:space="preserve"> napríklad</w:t>
            </w:r>
            <w:r w:rsidR="005B75BE">
              <w:rPr>
                <w:color w:val="000000"/>
              </w:rPr>
              <w:t>,</w:t>
            </w:r>
            <w:r w:rsidR="005B75BE" w:rsidRPr="005B75BE">
              <w:rPr>
                <w:color w:val="000000"/>
              </w:rPr>
              <w:t xml:space="preserve"> čo je NFT?</w:t>
            </w:r>
          </w:p>
        </w:tc>
      </w:tr>
    </w:tbl>
    <w:p w14:paraId="2975C6D0" w14:textId="77777777" w:rsidR="005E36D6" w:rsidRDefault="005E36D6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14283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5B75BE" w:rsidRPr="001E49EA" w14:paraId="2120C799" w14:textId="77777777" w:rsidTr="008E5EDF">
        <w:tc>
          <w:tcPr>
            <w:tcW w:w="14283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2658DEF3" w14:textId="77777777" w:rsidR="005B75BE" w:rsidRPr="005B75BE" w:rsidRDefault="005B75BE" w:rsidP="005B75BE">
            <w:pPr>
              <w:pStyle w:val="Odsekzoznamu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2.</w:t>
            </w:r>
            <w:r w:rsidR="00223AFF">
              <w:rPr>
                <w:rFonts w:cstheme="minorHAnsi"/>
                <w:color w:val="000000"/>
              </w:rPr>
              <w:t xml:space="preserve">  </w:t>
            </w:r>
            <w:r>
              <w:rPr>
                <w:rFonts w:cstheme="minorHAnsi"/>
                <w:color w:val="000000"/>
              </w:rPr>
              <w:t xml:space="preserve"> </w:t>
            </w:r>
            <w:r w:rsidRPr="005B75BE">
              <w:rPr>
                <w:rFonts w:cstheme="minorHAnsi"/>
                <w:color w:val="000000"/>
              </w:rPr>
              <w:t>Pozri si krátke video na úvod.</w:t>
            </w:r>
          </w:p>
          <w:p w14:paraId="3A6DCB65" w14:textId="77777777" w:rsidR="005B75BE" w:rsidRPr="005B75BE" w:rsidRDefault="005B75BE" w:rsidP="005B75B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</w:rPr>
              <w:t xml:space="preserve">                  </w:t>
            </w:r>
            <w:r w:rsidR="00223AFF">
              <w:rPr>
                <w:rFonts w:cstheme="minorHAnsi"/>
                <w:color w:val="000000"/>
              </w:rPr>
              <w:t xml:space="preserve">   </w:t>
            </w:r>
            <w:r>
              <w:rPr>
                <w:rFonts w:cstheme="minorHAnsi"/>
                <w:color w:val="000000"/>
              </w:rPr>
              <w:t>Dostupné na internete:</w:t>
            </w:r>
            <w:r>
              <w:t xml:space="preserve"> </w:t>
            </w:r>
            <w:hyperlink r:id="rId11" w:history="1">
              <w:r w:rsidRPr="005B75BE">
                <w:rPr>
                  <w:rStyle w:val="Hypertextovprepojenie"/>
                </w:rPr>
                <w:t>https://www.youtube.com/watch?v=GcMmfHNspKA</w:t>
              </w:r>
            </w:hyperlink>
            <w:r w:rsidRPr="005B75BE">
              <w:rPr>
                <w:color w:val="000000"/>
              </w:rPr>
              <w:t>.</w:t>
            </w:r>
          </w:p>
        </w:tc>
      </w:tr>
    </w:tbl>
    <w:p w14:paraId="0195ED43" w14:textId="77777777" w:rsidR="002A4F42" w:rsidRDefault="00310CFB" w:rsidP="00C71C58">
      <w:pPr>
        <w:rPr>
          <w:rFonts w:ascii="Verdana" w:hAnsi="Verdana"/>
          <w:color w:val="000000"/>
        </w:rPr>
      </w:pPr>
      <w:r>
        <w:rPr>
          <w:noProof/>
          <w:lang w:eastAsia="sk-SK"/>
        </w:rPr>
        <w:drawing>
          <wp:anchor distT="0" distB="0" distL="114300" distR="114300" simplePos="0" relativeHeight="251705856" behindDoc="0" locked="0" layoutInCell="1" allowOverlap="1" wp14:anchorId="0F95E2BA" wp14:editId="0427B345">
            <wp:simplePos x="0" y="0"/>
            <wp:positionH relativeFrom="column">
              <wp:posOffset>7082155</wp:posOffset>
            </wp:positionH>
            <wp:positionV relativeFrom="paragraph">
              <wp:posOffset>139700</wp:posOffset>
            </wp:positionV>
            <wp:extent cx="914400" cy="914400"/>
            <wp:effectExtent l="19050" t="0" r="0" b="0"/>
            <wp:wrapNone/>
            <wp:docPr id="1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rezentujte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33BFE">
        <w:rPr>
          <w:noProof/>
          <w:lang w:eastAsia="sk-SK"/>
        </w:rPr>
        <w:drawing>
          <wp:anchor distT="0" distB="0" distL="114300" distR="114300" simplePos="0" relativeHeight="251701760" behindDoc="0" locked="0" layoutInCell="1" allowOverlap="1" wp14:anchorId="02150C4D" wp14:editId="7C859C38">
            <wp:simplePos x="0" y="0"/>
            <wp:positionH relativeFrom="column">
              <wp:posOffset>8110855</wp:posOffset>
            </wp:positionH>
            <wp:positionV relativeFrom="paragraph">
              <wp:posOffset>139700</wp:posOffset>
            </wp:positionV>
            <wp:extent cx="917575" cy="917575"/>
            <wp:effectExtent l="19050" t="0" r="0" b="0"/>
            <wp:wrapNone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rezentujte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917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BBCB0D" w14:textId="77777777" w:rsidR="005E36D6" w:rsidRDefault="005E36D6" w:rsidP="00C71C58">
      <w:pPr>
        <w:rPr>
          <w:rFonts w:ascii="Verdana" w:hAnsi="Verdana"/>
          <w:color w:val="000000"/>
        </w:rPr>
      </w:pPr>
    </w:p>
    <w:p w14:paraId="126995E8" w14:textId="77777777" w:rsidR="00C71C58" w:rsidRPr="005E36D6" w:rsidRDefault="00C71C58" w:rsidP="00C71C58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2:</w:t>
      </w:r>
      <w:r w:rsidR="00310CFB" w:rsidRPr="00310CFB">
        <w:rPr>
          <w:noProof/>
          <w:lang w:eastAsia="sk-SK"/>
        </w:rPr>
        <w:t xml:space="preserve"> </w:t>
      </w:r>
    </w:p>
    <w:p w14:paraId="77A89EC0" w14:textId="77777777" w:rsidR="00547D2E" w:rsidRPr="001E49EA" w:rsidRDefault="00547D2E" w:rsidP="00C71C58">
      <w:pPr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</w:pPr>
    </w:p>
    <w:tbl>
      <w:tblPr>
        <w:tblStyle w:val="Mriekatabuky"/>
        <w:tblW w:w="1428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83"/>
      </w:tblGrid>
      <w:tr w:rsidR="00C71C58" w:rsidRPr="001E49EA" w14:paraId="310F2158" w14:textId="77777777" w:rsidTr="00A27C32">
        <w:tc>
          <w:tcPr>
            <w:tcW w:w="14283" w:type="dxa"/>
          </w:tcPr>
          <w:p w14:paraId="1ADF11CE" w14:textId="77777777" w:rsidR="005B75BE" w:rsidRDefault="005B75BE" w:rsidP="002276EE">
            <w:pPr>
              <w:pStyle w:val="Odsekzoznamu"/>
              <w:numPr>
                <w:ilvl w:val="0"/>
                <w:numId w:val="23"/>
              </w:numPr>
              <w:ind w:left="1134" w:hanging="357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Vieš, ako sa človek teší, keď sa jeho dielo predá za 69 000 000 dolárov. Pozri si vo videu. Pravdivosť videa potvrdzuje aukčná spoločnosť Christie´s.</w:t>
            </w:r>
          </w:p>
          <w:p w14:paraId="7ABACE98" w14:textId="77777777" w:rsidR="005B75BE" w:rsidRDefault="005B75BE" w:rsidP="002276EE">
            <w:pPr>
              <w:ind w:left="1134"/>
              <w:jc w:val="both"/>
              <w:rPr>
                <w:rStyle w:val="Hypertextovprepojenie"/>
              </w:rPr>
            </w:pPr>
            <w:r>
              <w:t xml:space="preserve">Dostupné na internete: </w:t>
            </w:r>
            <w:hyperlink r:id="rId14" w:history="1">
              <w:r w:rsidRPr="005B75BE">
                <w:rPr>
                  <w:rStyle w:val="Hypertextovprepojenie"/>
                </w:rPr>
                <w:t>https://www.youtube.com/watch?v=S8p1B8NHLFQ</w:t>
              </w:r>
            </w:hyperlink>
          </w:p>
          <w:p w14:paraId="3E7F3488" w14:textId="44DC75A5" w:rsidR="005B75BE" w:rsidRPr="00FE77D8" w:rsidRDefault="005B75BE" w:rsidP="00FE77D8">
            <w:pPr>
              <w:pStyle w:val="Odsekzoznamu"/>
              <w:ind w:left="1080"/>
              <w:jc w:val="both"/>
              <w:rPr>
                <w:rFonts w:cstheme="minorHAnsi"/>
                <w:color w:val="000000"/>
              </w:rPr>
            </w:pPr>
            <w:r>
              <w:t xml:space="preserve">          </w:t>
            </w:r>
            <w:r w:rsidR="00223AFF">
              <w:t xml:space="preserve">                              </w:t>
            </w:r>
            <w:r>
              <w:t xml:space="preserve"> </w:t>
            </w:r>
            <w:hyperlink r:id="rId15" w:history="1">
              <w:r w:rsidRPr="005B75BE">
                <w:rPr>
                  <w:rStyle w:val="Hypertextovprepojenie"/>
                </w:rPr>
                <w:t>https://www.christies.com/en/lot/lot-6283759</w:t>
              </w:r>
            </w:hyperlink>
          </w:p>
        </w:tc>
      </w:tr>
    </w:tbl>
    <w:p w14:paraId="2C7F01F0" w14:textId="4AE24068" w:rsidR="00543C4C" w:rsidRDefault="00543C4C" w:rsidP="00C71C58">
      <w:pPr>
        <w:rPr>
          <w:rFonts w:ascii="Verdana" w:hAnsi="Verdana"/>
          <w:color w:val="000000"/>
        </w:rPr>
      </w:pPr>
    </w:p>
    <w:p w14:paraId="64CDC3C6" w14:textId="77777777" w:rsidR="00FE77D8" w:rsidRPr="001E49EA" w:rsidRDefault="00FE77D8" w:rsidP="00C71C58">
      <w:pPr>
        <w:rPr>
          <w:rFonts w:ascii="Verdana" w:hAnsi="Verdana"/>
          <w:color w:val="000000"/>
        </w:rPr>
      </w:pPr>
    </w:p>
    <w:tbl>
      <w:tblPr>
        <w:tblStyle w:val="Mriekatabuky"/>
        <w:tblW w:w="14283" w:type="dxa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950"/>
      </w:tblGrid>
      <w:tr w:rsidR="008B7B70" w:rsidRPr="001E49EA" w14:paraId="060D2729" w14:textId="77777777" w:rsidTr="005B75BE">
        <w:trPr>
          <w:trHeight w:val="1277"/>
        </w:trPr>
        <w:tc>
          <w:tcPr>
            <w:tcW w:w="14283" w:type="dxa"/>
          </w:tcPr>
          <w:p w14:paraId="1F7A2D48" w14:textId="77777777" w:rsidR="008B7B70" w:rsidRDefault="005B75BE" w:rsidP="002276EE">
            <w:pPr>
              <w:pStyle w:val="Odsekzoznamu"/>
              <w:numPr>
                <w:ilvl w:val="0"/>
                <w:numId w:val="23"/>
              </w:numPr>
              <w:ind w:left="1276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lastRenderedPageBreak/>
              <w:t xml:space="preserve">Zisti si a zapíš informácie o NFT. Pomôžu ti nasledujúce otázky. </w:t>
            </w:r>
          </w:p>
          <w:p w14:paraId="2D27D582" w14:textId="77777777" w:rsidR="005B75BE" w:rsidRDefault="005B75BE" w:rsidP="00223AFF">
            <w:pPr>
              <w:pStyle w:val="Odsekzoznamu"/>
              <w:ind w:left="567"/>
              <w:jc w:val="both"/>
              <w:rPr>
                <w:rFonts w:cstheme="minorHAnsi"/>
                <w:color w:val="000000"/>
              </w:rPr>
            </w:pPr>
          </w:p>
          <w:p w14:paraId="6C36B876" w14:textId="77777777" w:rsidR="005B75BE" w:rsidRDefault="005B75BE" w:rsidP="00223AFF">
            <w:pPr>
              <w:pStyle w:val="Odsekzoznamu"/>
              <w:ind w:left="567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>
              <w:t xml:space="preserve">a/  </w:t>
            </w:r>
            <w:r w:rsidRPr="005B75BE">
              <w:rPr>
                <w:i/>
                <w:iCs/>
                <w:color w:val="000000"/>
              </w:rPr>
              <w:t>Čo je NFT?</w:t>
            </w:r>
          </w:p>
          <w:p w14:paraId="0A4F77B6" w14:textId="77777777" w:rsidR="005B75BE" w:rsidRDefault="005B75BE" w:rsidP="00223AFF">
            <w:pPr>
              <w:spacing w:line="360" w:lineRule="auto"/>
              <w:ind w:left="567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25B049E0" w14:textId="77777777" w:rsidR="005B75BE" w:rsidRDefault="005B75BE" w:rsidP="00223AFF">
            <w:pPr>
              <w:spacing w:line="360" w:lineRule="auto"/>
              <w:ind w:left="567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770ED829" w14:textId="77777777" w:rsidR="005B75BE" w:rsidRPr="005B75BE" w:rsidRDefault="005B75BE" w:rsidP="00223AFF">
            <w:pPr>
              <w:spacing w:line="360" w:lineRule="auto"/>
              <w:ind w:left="567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>
              <w:t>________________________________________________________________________________________________________________________________</w:t>
            </w:r>
          </w:p>
          <w:p w14:paraId="0F87892B" w14:textId="77777777" w:rsidR="005B75BE" w:rsidRDefault="005B75BE" w:rsidP="00223AFF">
            <w:pPr>
              <w:spacing w:line="360" w:lineRule="auto"/>
              <w:ind w:left="567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5DA5FC3A" w14:textId="77777777" w:rsidR="005B75BE" w:rsidRDefault="005B75BE" w:rsidP="00223AFF">
            <w:pPr>
              <w:spacing w:line="360" w:lineRule="auto"/>
              <w:ind w:left="567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43CA3375" w14:textId="77777777" w:rsidR="005B75BE" w:rsidRDefault="005B75BE" w:rsidP="00223AFF">
            <w:pPr>
              <w:spacing w:line="360" w:lineRule="auto"/>
              <w:ind w:left="567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246C8760" w14:textId="77777777" w:rsidR="00674FF6" w:rsidRDefault="00674FF6" w:rsidP="00674FF6">
            <w:pPr>
              <w:spacing w:line="360" w:lineRule="auto"/>
              <w:ind w:left="567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3F24E90B" w14:textId="77777777" w:rsidR="005B75BE" w:rsidRPr="00831581" w:rsidRDefault="005B75BE" w:rsidP="005B75BE">
            <w:pPr>
              <w:jc w:val="both"/>
            </w:pPr>
          </w:p>
        </w:tc>
      </w:tr>
      <w:tr w:rsidR="005B75BE" w:rsidRPr="001E49EA" w14:paraId="6D812346" w14:textId="77777777" w:rsidTr="005B75BE">
        <w:trPr>
          <w:trHeight w:val="1277"/>
        </w:trPr>
        <w:tc>
          <w:tcPr>
            <w:tcW w:w="14283" w:type="dxa"/>
          </w:tcPr>
          <w:p w14:paraId="41A41368" w14:textId="77777777" w:rsidR="005B75BE" w:rsidRPr="00223AFF" w:rsidRDefault="005B75BE" w:rsidP="00223AFF">
            <w:pPr>
              <w:spacing w:line="360" w:lineRule="auto"/>
              <w:ind w:left="708"/>
              <w:jc w:val="both"/>
              <w:rPr>
                <w:rFonts w:cstheme="minorHAnsi"/>
                <w:color w:val="000000"/>
              </w:rPr>
            </w:pPr>
            <w:r w:rsidRPr="00223AFF">
              <w:rPr>
                <w:rFonts w:cstheme="minorHAnsi"/>
                <w:color w:val="000000"/>
              </w:rPr>
              <w:t xml:space="preserve">b/ </w:t>
            </w:r>
            <w:r w:rsidRPr="00223AFF">
              <w:rPr>
                <w:rFonts w:cstheme="minorHAnsi"/>
                <w:i/>
                <w:iCs/>
                <w:color w:val="000000"/>
              </w:rPr>
              <w:t>Čo môže byť NFT?</w:t>
            </w:r>
          </w:p>
          <w:p w14:paraId="4E894982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03D5DA12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3E1B8FD9" w14:textId="77777777" w:rsidR="005B75BE" w:rsidRPr="005B75BE" w:rsidRDefault="005B75BE" w:rsidP="00223AFF">
            <w:pPr>
              <w:spacing w:line="360" w:lineRule="auto"/>
              <w:ind w:left="708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>
              <w:t>________________________________________________________________________________________________________________________________</w:t>
            </w:r>
          </w:p>
          <w:p w14:paraId="426A5139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03BAC5F0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2F482D94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72923953" w14:textId="77777777" w:rsidR="00674FF6" w:rsidRDefault="00674FF6" w:rsidP="00674FF6">
            <w:pPr>
              <w:spacing w:line="360" w:lineRule="auto"/>
              <w:ind w:left="709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7F0952BD" w14:textId="77777777" w:rsidR="005B75BE" w:rsidRDefault="005B75BE" w:rsidP="005B75BE">
            <w:pPr>
              <w:pStyle w:val="Odsekzoznamu"/>
              <w:spacing w:line="360" w:lineRule="auto"/>
              <w:ind w:left="1080"/>
              <w:jc w:val="both"/>
              <w:rPr>
                <w:rFonts w:cstheme="minorHAnsi"/>
                <w:color w:val="000000"/>
              </w:rPr>
            </w:pPr>
          </w:p>
          <w:p w14:paraId="23B823E8" w14:textId="77777777" w:rsidR="005B75BE" w:rsidRPr="00674FF6" w:rsidRDefault="005B75BE" w:rsidP="00674FF6">
            <w:pPr>
              <w:spacing w:line="360" w:lineRule="auto"/>
              <w:jc w:val="both"/>
              <w:rPr>
                <w:rFonts w:cstheme="minorHAnsi"/>
                <w:color w:val="000000"/>
              </w:rPr>
            </w:pPr>
          </w:p>
          <w:p w14:paraId="6A464FDF" w14:textId="77777777" w:rsidR="00223AFF" w:rsidRDefault="00223AFF" w:rsidP="005B75BE">
            <w:pPr>
              <w:pStyle w:val="Odsekzoznamu"/>
              <w:spacing w:line="360" w:lineRule="auto"/>
              <w:ind w:left="1080"/>
              <w:jc w:val="both"/>
              <w:rPr>
                <w:rFonts w:cstheme="minorHAnsi"/>
                <w:color w:val="000000"/>
              </w:rPr>
            </w:pPr>
          </w:p>
          <w:p w14:paraId="267320FD" w14:textId="77777777" w:rsidR="005B75BE" w:rsidRPr="00223AFF" w:rsidRDefault="005B75BE" w:rsidP="00223AFF">
            <w:pPr>
              <w:spacing w:line="360" w:lineRule="auto"/>
              <w:ind w:left="708"/>
              <w:jc w:val="both"/>
              <w:rPr>
                <w:i/>
                <w:iCs/>
                <w:color w:val="000000"/>
              </w:rPr>
            </w:pPr>
            <w:r w:rsidRPr="00223AFF">
              <w:rPr>
                <w:rFonts w:cstheme="minorHAnsi"/>
                <w:color w:val="000000"/>
              </w:rPr>
              <w:t xml:space="preserve">c/ </w:t>
            </w:r>
            <w:r w:rsidRPr="00223AFF">
              <w:rPr>
                <w:i/>
                <w:iCs/>
                <w:color w:val="000000"/>
              </w:rPr>
              <w:t>Čo najkurióznejšie podľa teba bolo predané ako NFT?</w:t>
            </w:r>
          </w:p>
          <w:p w14:paraId="29C550DE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11BC2F04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7B64622C" w14:textId="77777777" w:rsidR="005B75BE" w:rsidRPr="005B75BE" w:rsidRDefault="005B75BE" w:rsidP="00223AFF">
            <w:pPr>
              <w:spacing w:line="360" w:lineRule="auto"/>
              <w:ind w:left="708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>
              <w:t>________________________________________________________________________________________________________________________________</w:t>
            </w:r>
          </w:p>
          <w:p w14:paraId="55173B41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7748FD75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46307155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</w:t>
            </w:r>
          </w:p>
          <w:p w14:paraId="4B789F39" w14:textId="77777777" w:rsidR="005B75BE" w:rsidRPr="005B75BE" w:rsidRDefault="005B75BE" w:rsidP="005B75BE">
            <w:pPr>
              <w:spacing w:line="360" w:lineRule="auto"/>
              <w:jc w:val="both"/>
              <w:rPr>
                <w:rFonts w:cstheme="minorHAnsi"/>
                <w:color w:val="000000"/>
              </w:rPr>
            </w:pPr>
          </w:p>
        </w:tc>
      </w:tr>
      <w:tr w:rsidR="005B75BE" w:rsidRPr="001E49EA" w14:paraId="4C375B94" w14:textId="77777777" w:rsidTr="005B75BE">
        <w:trPr>
          <w:trHeight w:val="1277"/>
        </w:trPr>
        <w:tc>
          <w:tcPr>
            <w:tcW w:w="14283" w:type="dxa"/>
          </w:tcPr>
          <w:p w14:paraId="0E331EE8" w14:textId="77777777" w:rsidR="005B75BE" w:rsidRPr="00223AFF" w:rsidRDefault="005B75BE" w:rsidP="00223AFF">
            <w:pPr>
              <w:spacing w:line="360" w:lineRule="auto"/>
              <w:ind w:left="708"/>
              <w:jc w:val="both"/>
              <w:rPr>
                <w:i/>
                <w:iCs/>
                <w:color w:val="000000"/>
              </w:rPr>
            </w:pPr>
            <w:r w:rsidRPr="00223AFF">
              <w:rPr>
                <w:rFonts w:cstheme="minorHAnsi"/>
                <w:color w:val="000000"/>
              </w:rPr>
              <w:lastRenderedPageBreak/>
              <w:t xml:space="preserve">d/ </w:t>
            </w:r>
            <w:r w:rsidRPr="00223AFF">
              <w:rPr>
                <w:i/>
                <w:iCs/>
                <w:color w:val="000000"/>
              </w:rPr>
              <w:t>Ako je to s právnou úpravou NFT v rámci EÚ?</w:t>
            </w:r>
          </w:p>
          <w:p w14:paraId="5A35621A" w14:textId="77777777" w:rsidR="005B75BE" w:rsidRDefault="005B75BE" w:rsidP="005B75BE">
            <w:pPr>
              <w:pStyle w:val="Odsekzoznamu"/>
              <w:spacing w:line="360" w:lineRule="auto"/>
              <w:ind w:left="1080"/>
              <w:jc w:val="both"/>
              <w:rPr>
                <w:rFonts w:cstheme="minorHAnsi"/>
                <w:i/>
                <w:iCs/>
                <w:color w:val="000000"/>
              </w:rPr>
            </w:pPr>
          </w:p>
          <w:p w14:paraId="4D0165A6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49A561DA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68A7CC26" w14:textId="77777777" w:rsidR="005B75BE" w:rsidRPr="005B75BE" w:rsidRDefault="005B75BE" w:rsidP="00223AFF">
            <w:pPr>
              <w:spacing w:line="360" w:lineRule="auto"/>
              <w:ind w:left="708"/>
              <w:jc w:val="both"/>
              <w:rPr>
                <w:i/>
                <w:iCs/>
                <w:color w:val="000000"/>
                <w:sz w:val="24"/>
                <w:szCs w:val="24"/>
              </w:rPr>
            </w:pPr>
            <w:r>
              <w:t>________________________________________________________________________________________________________________________________</w:t>
            </w:r>
          </w:p>
          <w:p w14:paraId="084FB37C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74A5622D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________________________________________________________________________________________________________________________________</w:t>
            </w:r>
          </w:p>
          <w:p w14:paraId="07B45927" w14:textId="77777777" w:rsidR="005B75BE" w:rsidRDefault="005B75BE" w:rsidP="00223AFF">
            <w:pPr>
              <w:spacing w:line="360" w:lineRule="auto"/>
              <w:ind w:left="708"/>
              <w:jc w:val="both"/>
            </w:pPr>
            <w:r>
              <w:t>_______________________________________________________________________________________________________________________________</w:t>
            </w:r>
          </w:p>
          <w:p w14:paraId="2CCCE9F0" w14:textId="77777777" w:rsidR="005B75BE" w:rsidRDefault="005B75BE" w:rsidP="005B75BE">
            <w:pPr>
              <w:pStyle w:val="Odsekzoznamu"/>
              <w:spacing w:line="360" w:lineRule="auto"/>
              <w:ind w:left="1080"/>
              <w:jc w:val="both"/>
              <w:rPr>
                <w:rFonts w:cstheme="minorHAnsi"/>
                <w:color w:val="000000"/>
              </w:rPr>
            </w:pPr>
          </w:p>
        </w:tc>
      </w:tr>
    </w:tbl>
    <w:p w14:paraId="02C109DF" w14:textId="77777777" w:rsidR="004F583E" w:rsidRDefault="00547D2E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40"/>
          <w:szCs w:val="40"/>
          <w:lang w:eastAsia="sk-SK"/>
        </w:rPr>
      </w:pPr>
      <w:r w:rsidRPr="001E49EA">
        <w:rPr>
          <w:rFonts w:ascii="Verdana" w:eastAsia="Times New Roman" w:hAnsi="Verdana" w:cs="Times New Roman"/>
          <w:b/>
          <w:color w:val="2E74B5" w:themeColor="accent1" w:themeShade="BF"/>
          <w:szCs w:val="20"/>
          <w:lang w:eastAsia="sk-SK"/>
        </w:rPr>
        <w:br w:type="page"/>
      </w:r>
      <w:r w:rsidR="00066FFD"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lastRenderedPageBreak/>
        <w:t>Učebné úlohy k fáze 3:</w:t>
      </w:r>
      <w:r w:rsidR="00901E41" w:rsidRPr="00901E41">
        <w:rPr>
          <w:rFonts w:ascii="Verdana" w:hAnsi="Verdana" w:cstheme="minorHAnsi"/>
          <w:b/>
          <w:bCs/>
          <w:noProof/>
          <w:color w:val="2E74B5" w:themeColor="accent1" w:themeShade="BF"/>
          <w:sz w:val="40"/>
          <w:szCs w:val="40"/>
          <w:lang w:eastAsia="sk-SK"/>
        </w:rPr>
        <w:t xml:space="preserve"> </w:t>
      </w:r>
    </w:p>
    <w:p w14:paraId="42A45FF7" w14:textId="77777777" w:rsidR="004F583E" w:rsidRDefault="00310CFB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</w:pPr>
      <w: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  <w:drawing>
          <wp:anchor distT="0" distB="0" distL="114300" distR="114300" simplePos="0" relativeHeight="251693568" behindDoc="0" locked="0" layoutInCell="1" allowOverlap="1" wp14:anchorId="2CC6FDAB" wp14:editId="68FE541F">
            <wp:simplePos x="0" y="0"/>
            <wp:positionH relativeFrom="column">
              <wp:posOffset>8110855</wp:posOffset>
            </wp:positionH>
            <wp:positionV relativeFrom="paragraph">
              <wp:posOffset>-817245</wp:posOffset>
            </wp:positionV>
            <wp:extent cx="899795" cy="899795"/>
            <wp:effectExtent l="19050" t="0" r="0" b="0"/>
            <wp:wrapNone/>
            <wp:docPr id="19" name="Obrázok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Obrázok 1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831581" w14:paraId="72AF9928" w14:textId="77777777" w:rsidTr="00B216AF">
        <w:tc>
          <w:tcPr>
            <w:tcW w:w="1425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37026A2A" w14:textId="77777777" w:rsidR="00831581" w:rsidRPr="00310CFB" w:rsidRDefault="00BB62F7" w:rsidP="002276EE">
            <w:pPr>
              <w:ind w:left="1276" w:hanging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</w:rPr>
              <w:t>1</w:t>
            </w:r>
            <w:r w:rsidR="008B7B70" w:rsidRPr="008B7B70">
              <w:rPr>
                <w:rFonts w:cstheme="minorHAnsi"/>
                <w:color w:val="000000"/>
              </w:rPr>
              <w:t xml:space="preserve">. </w:t>
            </w:r>
            <w:r w:rsidR="00223AFF">
              <w:rPr>
                <w:rFonts w:cstheme="minorHAnsi"/>
                <w:color w:val="000000"/>
              </w:rPr>
              <w:t xml:space="preserve">  </w:t>
            </w:r>
            <w:r w:rsidR="005B75BE" w:rsidRPr="005B75BE">
              <w:rPr>
                <w:rFonts w:cstheme="minorHAnsi"/>
                <w:color w:val="000000"/>
              </w:rPr>
              <w:t>Analyzuj</w:t>
            </w:r>
            <w:r w:rsidR="008B7B70" w:rsidRPr="005B75BE">
              <w:rPr>
                <w:rFonts w:cstheme="minorHAnsi"/>
                <w:color w:val="000000"/>
              </w:rPr>
              <w:t xml:space="preserve"> </w:t>
            </w:r>
            <w:r w:rsidR="005B75BE" w:rsidRPr="005B75BE">
              <w:rPr>
                <w:color w:val="000000"/>
              </w:rPr>
              <w:t>vývoj kryptomien v poslednom období a ich investovanie do digitálneho sveta.</w:t>
            </w:r>
          </w:p>
        </w:tc>
      </w:tr>
    </w:tbl>
    <w:p w14:paraId="559393CF" w14:textId="77777777" w:rsidR="00831581" w:rsidRDefault="00831581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831581" w14:paraId="3CD7C3D2" w14:textId="77777777" w:rsidTr="00B216AF">
        <w:tc>
          <w:tcPr>
            <w:tcW w:w="14250" w:type="dxa"/>
            <w:tcBorders>
              <w:top w:val="single" w:sz="12" w:space="0" w:color="2E74B5" w:themeColor="accent1" w:themeShade="BF"/>
              <w:left w:val="single" w:sz="12" w:space="0" w:color="2E74B5" w:themeColor="accent1" w:themeShade="BF"/>
              <w:bottom w:val="single" w:sz="12" w:space="0" w:color="2E74B5" w:themeColor="accent1" w:themeShade="BF"/>
              <w:right w:val="single" w:sz="12" w:space="0" w:color="2E74B5" w:themeColor="accent1" w:themeShade="BF"/>
            </w:tcBorders>
          </w:tcPr>
          <w:p w14:paraId="4E4FC160" w14:textId="5A281AF1" w:rsidR="00E03CC7" w:rsidRPr="00B541A4" w:rsidRDefault="00B541A4" w:rsidP="00674FF6">
            <w:pPr>
              <w:spacing w:line="360" w:lineRule="auto"/>
              <w:ind w:left="1276" w:hanging="283"/>
              <w:contextualSpacing/>
              <w:jc w:val="both"/>
              <w:rPr>
                <w:rFonts w:cstheme="minorHAnsi"/>
                <w:color w:val="000000"/>
              </w:rPr>
            </w:pPr>
            <w:r>
              <w:br w:type="page"/>
            </w:r>
            <w:r w:rsidR="00BB62F7">
              <w:rPr>
                <w:rFonts w:cstheme="minorHAnsi"/>
                <w:color w:val="000000"/>
              </w:rPr>
              <w:t>2</w:t>
            </w:r>
            <w:r w:rsidR="008B7B70" w:rsidRPr="008B7B70">
              <w:rPr>
                <w:rFonts w:cstheme="minorHAnsi"/>
                <w:color w:val="000000"/>
              </w:rPr>
              <w:t xml:space="preserve">. </w:t>
            </w:r>
            <w:r w:rsidR="00223AFF">
              <w:rPr>
                <w:rFonts w:cstheme="minorHAnsi"/>
                <w:color w:val="000000"/>
              </w:rPr>
              <w:t xml:space="preserve"> </w:t>
            </w:r>
            <w:r w:rsidR="008B7B70" w:rsidRPr="008B7B70">
              <w:rPr>
                <w:rFonts w:cstheme="minorHAnsi"/>
                <w:color w:val="000000"/>
              </w:rPr>
              <w:t xml:space="preserve">Napíš </w:t>
            </w:r>
            <w:r>
              <w:rPr>
                <w:rFonts w:cstheme="minorHAnsi"/>
                <w:color w:val="000000"/>
              </w:rPr>
              <w:t xml:space="preserve">úvahu na tému: </w:t>
            </w:r>
            <w:r w:rsidRPr="00B541A4">
              <w:rPr>
                <w:i/>
                <w:iCs/>
                <w:color w:val="000000"/>
              </w:rPr>
              <w:t>Digitálne umenie. Príležitosť či špekulácia?</w:t>
            </w:r>
          </w:p>
          <w:p w14:paraId="64BA4E79" w14:textId="77777777" w:rsidR="00831581" w:rsidRDefault="00831581" w:rsidP="00310CFB">
            <w:pPr>
              <w:spacing w:line="360" w:lineRule="auto"/>
              <w:ind w:left="708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A61668D" w14:textId="77777777" w:rsidR="00B541A4" w:rsidRDefault="00B541A4" w:rsidP="00310CFB">
            <w:pPr>
              <w:spacing w:line="360" w:lineRule="auto"/>
              <w:ind w:left="708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5A80CF5" w14:textId="77777777" w:rsidR="00B541A4" w:rsidRDefault="00B541A4" w:rsidP="00310CFB">
            <w:pPr>
              <w:spacing w:line="360" w:lineRule="auto"/>
              <w:ind w:left="708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Verdana" w:hAnsi="Verdana"/>
              </w:rPr>
              <w:lastRenderedPageBreak/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B05F5C2" w14:textId="77777777" w:rsidR="00B541A4" w:rsidRDefault="00B541A4" w:rsidP="00310CFB">
            <w:pPr>
              <w:spacing w:line="360" w:lineRule="auto"/>
              <w:ind w:left="708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EB1FCC1" w14:textId="77777777" w:rsidR="00B541A4" w:rsidRDefault="00B541A4" w:rsidP="00310CFB">
            <w:pPr>
              <w:spacing w:line="360" w:lineRule="auto"/>
              <w:ind w:left="708"/>
              <w:contextualSpacing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______________________________________________________________________________________________________________________________________________________________________________________________</w:t>
            </w:r>
          </w:p>
          <w:p w14:paraId="7D3A3387" w14:textId="77777777" w:rsidR="00B541A4" w:rsidRDefault="00B541A4" w:rsidP="00B216AF">
            <w:pPr>
              <w:spacing w:line="360" w:lineRule="auto"/>
              <w:contextualSpacing/>
              <w:jc w:val="both"/>
              <w:rPr>
                <w:rFonts w:ascii="Verdana" w:hAnsi="Verdana"/>
                <w:color w:val="000000"/>
              </w:rPr>
            </w:pPr>
          </w:p>
        </w:tc>
      </w:tr>
    </w:tbl>
    <w:p w14:paraId="3C8019D8" w14:textId="77777777" w:rsidR="008B7B70" w:rsidRDefault="008B7B70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</w:pPr>
    </w:p>
    <w:p w14:paraId="405D1EB2" w14:textId="77777777" w:rsidR="00674FF6" w:rsidRDefault="00674FF6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</w:pPr>
    </w:p>
    <w:p w14:paraId="02518F24" w14:textId="77777777" w:rsidR="00674FF6" w:rsidRDefault="00674FF6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</w:pPr>
    </w:p>
    <w:p w14:paraId="59292089" w14:textId="77777777" w:rsidR="00674FF6" w:rsidRDefault="00674FF6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</w:pPr>
    </w:p>
    <w:p w14:paraId="2B3DD0B2" w14:textId="77777777" w:rsidR="00674FF6" w:rsidRDefault="00674FF6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</w:pPr>
    </w:p>
    <w:p w14:paraId="19C363B5" w14:textId="77777777" w:rsidR="00674FF6" w:rsidRDefault="00674FF6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</w:pPr>
    </w:p>
    <w:p w14:paraId="6954D316" w14:textId="2906D167" w:rsidR="008B7B70" w:rsidRDefault="00310CFB" w:rsidP="00066FFD">
      <w:pP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</w:pPr>
      <w:r>
        <w:rPr>
          <w:rFonts w:ascii="Verdana" w:hAnsi="Verdana" w:cstheme="minorHAnsi"/>
          <w:b/>
          <w:bCs/>
          <w:noProof/>
          <w:color w:val="2E74B5" w:themeColor="accent1" w:themeShade="BF"/>
          <w:sz w:val="20"/>
          <w:szCs w:val="20"/>
          <w:lang w:eastAsia="sk-SK"/>
        </w:rPr>
        <w:lastRenderedPageBreak/>
        <w:drawing>
          <wp:anchor distT="0" distB="0" distL="114300" distR="114300" simplePos="0" relativeHeight="251703808" behindDoc="0" locked="0" layoutInCell="1" allowOverlap="1" wp14:anchorId="7FEE22A4" wp14:editId="4DB4B815">
            <wp:simplePos x="0" y="0"/>
            <wp:positionH relativeFrom="column">
              <wp:posOffset>8077518</wp:posOffset>
            </wp:positionH>
            <wp:positionV relativeFrom="paragraph">
              <wp:posOffset>-521335</wp:posOffset>
            </wp:positionV>
            <wp:extent cx="899795" cy="899795"/>
            <wp:effectExtent l="1905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dpoveajte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9795" cy="899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632E7E1" w14:textId="77777777" w:rsidR="00376117" w:rsidRPr="009012BE" w:rsidRDefault="00376117" w:rsidP="00376117">
      <w:pPr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</w:pPr>
      <w:r w:rsidRPr="009012BE">
        <w:rPr>
          <w:rFonts w:ascii="Verdana" w:eastAsia="Times New Roman" w:hAnsi="Verdana" w:cs="Times New Roman"/>
          <w:b/>
          <w:color w:val="1F4E79" w:themeColor="accent1" w:themeShade="80"/>
          <w:szCs w:val="20"/>
          <w:lang w:eastAsia="sk-SK"/>
        </w:rPr>
        <w:t>Učebné úlohy k fáze 4:</w:t>
      </w:r>
      <w:r w:rsidR="00F05DAE" w:rsidRPr="009012BE">
        <w:rPr>
          <w:rFonts w:ascii="Verdana" w:hAnsi="Verdana" w:cstheme="minorHAnsi"/>
          <w:b/>
          <w:bCs/>
          <w:noProof/>
          <w:color w:val="1F4E79" w:themeColor="accent1" w:themeShade="80"/>
          <w:sz w:val="40"/>
          <w:szCs w:val="40"/>
          <w:lang w:eastAsia="sk-SK"/>
        </w:rPr>
        <w:t xml:space="preserve"> </w:t>
      </w:r>
    </w:p>
    <w:p w14:paraId="19F68A5E" w14:textId="77777777" w:rsidR="00131651" w:rsidRPr="001E49EA" w:rsidRDefault="00131651" w:rsidP="00376117">
      <w:pPr>
        <w:rPr>
          <w:rFonts w:ascii="Verdana" w:eastAsia="Times New Roman" w:hAnsi="Verdana" w:cs="Times New Roman"/>
          <w:b/>
          <w:color w:val="000000"/>
          <w:sz w:val="20"/>
          <w:szCs w:val="20"/>
          <w:lang w:eastAsia="sk-SK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407C08" w:rsidRPr="001E49EA" w14:paraId="4B609CD4" w14:textId="77777777" w:rsidTr="0084786D">
        <w:tc>
          <w:tcPr>
            <w:tcW w:w="14250" w:type="dxa"/>
          </w:tcPr>
          <w:p w14:paraId="2226F3B8" w14:textId="4BE58CCE" w:rsidR="00407C08" w:rsidRPr="00674FF6" w:rsidRDefault="00B541A4" w:rsidP="00674FF6">
            <w:pPr>
              <w:pStyle w:val="Odsekzoznamu"/>
              <w:numPr>
                <w:ilvl w:val="0"/>
                <w:numId w:val="26"/>
              </w:numPr>
              <w:ind w:left="1276"/>
              <w:jc w:val="both"/>
              <w:rPr>
                <w:rFonts w:cstheme="minorHAnsi"/>
                <w:color w:val="000000"/>
              </w:rPr>
            </w:pPr>
            <w:r w:rsidRPr="00674FF6">
              <w:rPr>
                <w:rFonts w:cstheme="minorHAnsi"/>
                <w:color w:val="000000"/>
              </w:rPr>
              <w:t>Di</w:t>
            </w:r>
            <w:r w:rsidRPr="00674FF6">
              <w:rPr>
                <w:color w:val="000000"/>
              </w:rPr>
              <w:t>skutuj o NFT, či by sa niekedy doňho rozhodol/a investovať. Ak áno, kedy? Ak nie, prečo nie?</w:t>
            </w:r>
            <w:r w:rsidRPr="00674FF6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546D59B1" w14:textId="77777777" w:rsidR="00E7472C" w:rsidRDefault="00E7472C" w:rsidP="00A261DB">
      <w:pPr>
        <w:jc w:val="both"/>
        <w:rPr>
          <w:rFonts w:ascii="Verdana" w:hAnsi="Verdana"/>
          <w:color w:val="000000"/>
        </w:rPr>
      </w:pPr>
    </w:p>
    <w:tbl>
      <w:tblPr>
        <w:tblStyle w:val="Mriekatabuky"/>
        <w:tblW w:w="0" w:type="auto"/>
        <w:tblBorders>
          <w:top w:val="single" w:sz="12" w:space="0" w:color="2E74B5" w:themeColor="accent1" w:themeShade="BF"/>
          <w:left w:val="single" w:sz="12" w:space="0" w:color="2E74B5" w:themeColor="accent1" w:themeShade="BF"/>
          <w:bottom w:val="single" w:sz="12" w:space="0" w:color="2E74B5" w:themeColor="accent1" w:themeShade="BF"/>
          <w:right w:val="single" w:sz="12" w:space="0" w:color="2E74B5" w:themeColor="accent1" w:themeShade="BF"/>
          <w:insideH w:val="none" w:sz="0" w:space="0" w:color="auto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4250"/>
      </w:tblGrid>
      <w:tr w:rsidR="008B7B70" w:rsidRPr="001E49EA" w14:paraId="3AC2E82D" w14:textId="77777777" w:rsidTr="00B216AF">
        <w:tc>
          <w:tcPr>
            <w:tcW w:w="14250" w:type="dxa"/>
          </w:tcPr>
          <w:p w14:paraId="0216ABA1" w14:textId="77777777" w:rsidR="008B7B70" w:rsidRPr="00223AFF" w:rsidRDefault="008B7B70" w:rsidP="00674FF6">
            <w:pPr>
              <w:pStyle w:val="Odsekzoznamu"/>
              <w:numPr>
                <w:ilvl w:val="0"/>
                <w:numId w:val="24"/>
              </w:numPr>
              <w:ind w:left="1276"/>
              <w:jc w:val="both"/>
              <w:rPr>
                <w:rFonts w:cstheme="minorHAnsi"/>
                <w:color w:val="000000"/>
              </w:rPr>
            </w:pPr>
            <w:r w:rsidRPr="00223AFF">
              <w:rPr>
                <w:rFonts w:cstheme="minorHAnsi"/>
                <w:color w:val="000000"/>
              </w:rPr>
              <w:t xml:space="preserve"> </w:t>
            </w:r>
            <w:r w:rsidR="00B541A4" w:rsidRPr="00223AFF">
              <w:rPr>
                <w:rFonts w:cstheme="minorHAnsi"/>
                <w:color w:val="000000"/>
              </w:rPr>
              <w:t xml:space="preserve">Hodnoť písomné práce spolužiačok/spolužiakov spolu s učiteľom. </w:t>
            </w:r>
          </w:p>
        </w:tc>
      </w:tr>
    </w:tbl>
    <w:p w14:paraId="6251D207" w14:textId="77777777" w:rsidR="00884FA5" w:rsidRPr="001E49EA" w:rsidRDefault="00884FA5" w:rsidP="00A261DB">
      <w:pPr>
        <w:jc w:val="both"/>
        <w:rPr>
          <w:rFonts w:ascii="Verdana" w:hAnsi="Verdana"/>
          <w:color w:val="000000"/>
        </w:rPr>
      </w:pPr>
    </w:p>
    <w:sectPr w:rsidR="00884FA5" w:rsidRPr="001E49EA" w:rsidSect="00F05DAE">
      <w:headerReference w:type="default" r:id="rId17"/>
      <w:footerReference w:type="default" r:id="rId18"/>
      <w:pgSz w:w="16838" w:h="11906" w:orient="landscape"/>
      <w:pgMar w:top="1843" w:right="138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110D4" w14:textId="77777777" w:rsidR="00D57DD1" w:rsidRDefault="00D57DD1" w:rsidP="001E7DCE">
      <w:pPr>
        <w:spacing w:after="0" w:line="240" w:lineRule="auto"/>
      </w:pPr>
      <w:r>
        <w:separator/>
      </w:r>
    </w:p>
  </w:endnote>
  <w:endnote w:type="continuationSeparator" w:id="0">
    <w:p w14:paraId="2B35D02E" w14:textId="77777777" w:rsidR="00D57DD1" w:rsidRDefault="00D57DD1" w:rsidP="001E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30D78" w14:textId="77777777" w:rsidR="00140C57" w:rsidRPr="009012BE" w:rsidRDefault="00140C57">
    <w:pPr>
      <w:pStyle w:val="Pta"/>
      <w:rPr>
        <w:rFonts w:ascii="Verdana" w:hAnsi="Verdana"/>
        <w:sz w:val="18"/>
        <w:szCs w:val="18"/>
      </w:rPr>
    </w:pPr>
  </w:p>
  <w:p w14:paraId="5BE87E2C" w14:textId="77777777" w:rsidR="00C14BC5" w:rsidRPr="009012BE" w:rsidRDefault="00C14BC5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b/>
        <w:sz w:val="18"/>
        <w:szCs w:val="18"/>
      </w:rPr>
      <w:t>Návrh metodického listu:</w:t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b/>
        <w:sz w:val="18"/>
        <w:szCs w:val="18"/>
      </w:rPr>
      <w:t>Autor metodického listu:</w:t>
    </w:r>
  </w:p>
  <w:p w14:paraId="013D4610" w14:textId="77777777" w:rsidR="00C14BC5" w:rsidRPr="009012BE" w:rsidRDefault="00C14BC5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>Darina De Jaegher</w:t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Pr="009012BE">
      <w:rPr>
        <w:rFonts w:ascii="Verdana" w:hAnsi="Verdana"/>
        <w:sz w:val="18"/>
        <w:szCs w:val="18"/>
      </w:rPr>
      <w:tab/>
    </w:r>
    <w:r w:rsidR="00623A6E">
      <w:rPr>
        <w:rFonts w:ascii="Verdana" w:hAnsi="Verdana"/>
        <w:sz w:val="18"/>
        <w:szCs w:val="18"/>
      </w:rPr>
      <w:t>Monika Rybárová</w:t>
    </w:r>
  </w:p>
  <w:p w14:paraId="26B592C1" w14:textId="77777777" w:rsidR="00547D2E" w:rsidRPr="009012BE" w:rsidRDefault="00C14BC5" w:rsidP="00547D2E">
    <w:pPr>
      <w:pStyle w:val="Pta"/>
      <w:rPr>
        <w:rFonts w:ascii="Verdana" w:hAnsi="Verdana"/>
        <w:sz w:val="18"/>
        <w:szCs w:val="18"/>
      </w:rPr>
    </w:pPr>
    <w:r w:rsidRPr="009012BE">
      <w:rPr>
        <w:rFonts w:ascii="Verdana" w:hAnsi="Verdana"/>
        <w:sz w:val="18"/>
        <w:szCs w:val="18"/>
      </w:rPr>
      <w:t>Ivana Gregorová</w:t>
    </w:r>
    <w:r w:rsidR="001E7DCE" w:rsidRPr="009012BE">
      <w:rPr>
        <w:rFonts w:ascii="Verdana" w:hAnsi="Verdana"/>
        <w:sz w:val="18"/>
        <w:szCs w:val="18"/>
      </w:rPr>
      <w:ptab w:relativeTo="margin" w:alignment="center" w:leader="none"/>
    </w:r>
  </w:p>
  <w:p w14:paraId="1ECBBFC5" w14:textId="77777777" w:rsidR="001E7DCE" w:rsidRPr="009012BE" w:rsidRDefault="00310CFB">
    <w:pPr>
      <w:pStyle w:val="Pta"/>
      <w:rPr>
        <w:rFonts w:ascii="Verdana" w:eastAsiaTheme="minorEastAsia" w:hAnsi="Verdana"/>
        <w:sz w:val="18"/>
        <w:szCs w:val="18"/>
      </w:rPr>
    </w:pPr>
    <w:r>
      <w:rPr>
        <w:rFonts w:ascii="Verdana" w:hAnsi="Verdana"/>
        <w:noProof/>
        <w:sz w:val="18"/>
        <w:szCs w:val="18"/>
        <w:lang w:eastAsia="sk-SK"/>
      </w:rPr>
      <w:drawing>
        <wp:anchor distT="0" distB="0" distL="114300" distR="114300" simplePos="0" relativeHeight="251574784" behindDoc="1" locked="0" layoutInCell="1" allowOverlap="1" wp14:anchorId="3BC1E94F" wp14:editId="19205EE8">
          <wp:simplePos x="0" y="0"/>
          <wp:positionH relativeFrom="margin">
            <wp:align>center</wp:align>
          </wp:positionH>
          <wp:positionV relativeFrom="page">
            <wp:posOffset>7086600</wp:posOffset>
          </wp:positionV>
          <wp:extent cx="3986792" cy="353569"/>
          <wp:effectExtent l="19050" t="0" r="0" b="0"/>
          <wp:wrapNone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6792" cy="35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4BC5" w:rsidRPr="009012BE">
      <w:rPr>
        <w:rFonts w:ascii="Verdana" w:hAnsi="Verdana"/>
        <w:sz w:val="18"/>
        <w:szCs w:val="18"/>
      </w:rPr>
      <w:tab/>
    </w:r>
    <w:r w:rsidR="001E7DCE" w:rsidRPr="009012BE">
      <w:rPr>
        <w:rFonts w:ascii="Verdana" w:hAnsi="Verdana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1C041" w14:textId="77777777" w:rsidR="00D57DD1" w:rsidRDefault="00D57DD1" w:rsidP="001E7DCE">
      <w:pPr>
        <w:spacing w:after="0" w:line="240" w:lineRule="auto"/>
      </w:pPr>
      <w:r>
        <w:separator/>
      </w:r>
    </w:p>
  </w:footnote>
  <w:footnote w:type="continuationSeparator" w:id="0">
    <w:p w14:paraId="0EE6A340" w14:textId="77777777" w:rsidR="00D57DD1" w:rsidRDefault="00D57DD1" w:rsidP="001E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EB69F" w14:textId="77777777" w:rsidR="00F610E7" w:rsidRDefault="00F610E7">
    <w:pPr>
      <w:pStyle w:val="Hlavika"/>
    </w:pPr>
    <w:r w:rsidRPr="00F610E7">
      <w:rPr>
        <w:noProof/>
        <w:lang w:eastAsia="sk-SK"/>
      </w:rPr>
      <w:drawing>
        <wp:anchor distT="0" distB="0" distL="114300" distR="114300" simplePos="0" relativeHeight="251577856" behindDoc="1" locked="0" layoutInCell="1" allowOverlap="1" wp14:anchorId="578FBDC9" wp14:editId="4070A049">
          <wp:simplePos x="0" y="0"/>
          <wp:positionH relativeFrom="column">
            <wp:posOffset>-894715</wp:posOffset>
          </wp:positionH>
          <wp:positionV relativeFrom="page">
            <wp:posOffset>1039</wp:posOffset>
          </wp:positionV>
          <wp:extent cx="1796400" cy="1008000"/>
          <wp:effectExtent l="0" t="0" r="0" b="0"/>
          <wp:wrapNone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ztek-modr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6400" cy="100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9376E"/>
    <w:multiLevelType w:val="hybridMultilevel"/>
    <w:tmpl w:val="20DCFD52"/>
    <w:lvl w:ilvl="0" w:tplc="A6BE3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F32DFC"/>
    <w:multiLevelType w:val="hybridMultilevel"/>
    <w:tmpl w:val="EE889B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F1B7E"/>
    <w:multiLevelType w:val="hybridMultilevel"/>
    <w:tmpl w:val="B9BC0EF0"/>
    <w:lvl w:ilvl="0" w:tplc="F36892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E321D1F"/>
    <w:multiLevelType w:val="hybridMultilevel"/>
    <w:tmpl w:val="D5F21F3A"/>
    <w:lvl w:ilvl="0" w:tplc="D68E8E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82B20"/>
    <w:multiLevelType w:val="hybridMultilevel"/>
    <w:tmpl w:val="EE889B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E7CB4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144C32"/>
    <w:multiLevelType w:val="hybridMultilevel"/>
    <w:tmpl w:val="EE889B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8E74D6"/>
    <w:multiLevelType w:val="hybridMultilevel"/>
    <w:tmpl w:val="F320BE5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8716C"/>
    <w:multiLevelType w:val="hybridMultilevel"/>
    <w:tmpl w:val="9756446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30621"/>
    <w:multiLevelType w:val="hybridMultilevel"/>
    <w:tmpl w:val="ECEE0CE8"/>
    <w:lvl w:ilvl="0" w:tplc="C10472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77953"/>
    <w:multiLevelType w:val="hybridMultilevel"/>
    <w:tmpl w:val="7032A5FE"/>
    <w:lvl w:ilvl="0" w:tplc="6EAC16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657D6"/>
    <w:multiLevelType w:val="hybridMultilevel"/>
    <w:tmpl w:val="75DC060E"/>
    <w:lvl w:ilvl="0" w:tplc="B35C884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BB39CF"/>
    <w:multiLevelType w:val="hybridMultilevel"/>
    <w:tmpl w:val="670A53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57708D"/>
    <w:multiLevelType w:val="hybridMultilevel"/>
    <w:tmpl w:val="ED08F3E8"/>
    <w:lvl w:ilvl="0" w:tplc="B04CBFF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Times New Roman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72938"/>
    <w:multiLevelType w:val="hybridMultilevel"/>
    <w:tmpl w:val="9A1824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37A1"/>
    <w:multiLevelType w:val="hybridMultilevel"/>
    <w:tmpl w:val="C03C4904"/>
    <w:lvl w:ilvl="0" w:tplc="6EAC166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9D7FEA"/>
    <w:multiLevelType w:val="hybridMultilevel"/>
    <w:tmpl w:val="949EDF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B832A9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EB7DDC"/>
    <w:multiLevelType w:val="hybridMultilevel"/>
    <w:tmpl w:val="6C58D38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86B42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FE5332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07C227C"/>
    <w:multiLevelType w:val="hybridMultilevel"/>
    <w:tmpl w:val="4A482D7E"/>
    <w:lvl w:ilvl="0" w:tplc="AF76BD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170F16"/>
    <w:multiLevelType w:val="hybridMultilevel"/>
    <w:tmpl w:val="60168C5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D6C78"/>
    <w:multiLevelType w:val="hybridMultilevel"/>
    <w:tmpl w:val="F9B07626"/>
    <w:lvl w:ilvl="0" w:tplc="5EA416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554EA1"/>
    <w:multiLevelType w:val="hybridMultilevel"/>
    <w:tmpl w:val="E876982E"/>
    <w:lvl w:ilvl="0" w:tplc="041B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4374070">
    <w:abstractNumId w:val="17"/>
  </w:num>
  <w:num w:numId="2" w16cid:durableId="2114979727">
    <w:abstractNumId w:val="19"/>
  </w:num>
  <w:num w:numId="3" w16cid:durableId="730465414">
    <w:abstractNumId w:val="5"/>
  </w:num>
  <w:num w:numId="4" w16cid:durableId="716707074">
    <w:abstractNumId w:val="20"/>
  </w:num>
  <w:num w:numId="5" w16cid:durableId="2091466855">
    <w:abstractNumId w:val="12"/>
  </w:num>
  <w:num w:numId="6" w16cid:durableId="1642347952">
    <w:abstractNumId w:val="13"/>
  </w:num>
  <w:num w:numId="7" w16cid:durableId="1742825111">
    <w:abstractNumId w:val="3"/>
  </w:num>
  <w:num w:numId="8" w16cid:durableId="1583102731">
    <w:abstractNumId w:val="9"/>
  </w:num>
  <w:num w:numId="9" w16cid:durableId="1575553435">
    <w:abstractNumId w:val="11"/>
  </w:num>
  <w:num w:numId="10" w16cid:durableId="1859272083">
    <w:abstractNumId w:val="23"/>
  </w:num>
  <w:num w:numId="11" w16cid:durableId="21787624">
    <w:abstractNumId w:val="22"/>
  </w:num>
  <w:num w:numId="12" w16cid:durableId="1098909251">
    <w:abstractNumId w:val="16"/>
  </w:num>
  <w:num w:numId="13" w16cid:durableId="1714618906">
    <w:abstractNumId w:val="18"/>
  </w:num>
  <w:num w:numId="14" w16cid:durableId="1808821027">
    <w:abstractNumId w:val="7"/>
  </w:num>
  <w:num w:numId="15" w16cid:durableId="543058786">
    <w:abstractNumId w:val="4"/>
  </w:num>
  <w:num w:numId="16" w16cid:durableId="1528517601">
    <w:abstractNumId w:val="1"/>
  </w:num>
  <w:num w:numId="17" w16cid:durableId="2086802848">
    <w:abstractNumId w:val="6"/>
  </w:num>
  <w:num w:numId="18" w16cid:durableId="182015230">
    <w:abstractNumId w:val="14"/>
  </w:num>
  <w:num w:numId="19" w16cid:durableId="1335304951">
    <w:abstractNumId w:val="8"/>
  </w:num>
  <w:num w:numId="20" w16cid:durableId="15325725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13358776">
    <w:abstractNumId w:val="2"/>
  </w:num>
  <w:num w:numId="22" w16cid:durableId="792866397">
    <w:abstractNumId w:val="24"/>
  </w:num>
  <w:num w:numId="23" w16cid:durableId="1262882401">
    <w:abstractNumId w:val="0"/>
  </w:num>
  <w:num w:numId="24" w16cid:durableId="931279361">
    <w:abstractNumId w:val="15"/>
  </w:num>
  <w:num w:numId="25" w16cid:durableId="734357647">
    <w:abstractNumId w:val="10"/>
  </w:num>
  <w:num w:numId="26" w16cid:durableId="129933905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readOnly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BD"/>
    <w:rsid w:val="000021A9"/>
    <w:rsid w:val="00004021"/>
    <w:rsid w:val="00011F4D"/>
    <w:rsid w:val="00017959"/>
    <w:rsid w:val="00020EEC"/>
    <w:rsid w:val="00021FE1"/>
    <w:rsid w:val="00040C46"/>
    <w:rsid w:val="00050BEE"/>
    <w:rsid w:val="0005119B"/>
    <w:rsid w:val="00052E2B"/>
    <w:rsid w:val="00055D62"/>
    <w:rsid w:val="0006022C"/>
    <w:rsid w:val="00060956"/>
    <w:rsid w:val="00066FFD"/>
    <w:rsid w:val="0007580C"/>
    <w:rsid w:val="000A4693"/>
    <w:rsid w:val="000B0165"/>
    <w:rsid w:val="000B077C"/>
    <w:rsid w:val="000D50AB"/>
    <w:rsid w:val="000D5B85"/>
    <w:rsid w:val="000E45CA"/>
    <w:rsid w:val="000E4D93"/>
    <w:rsid w:val="000F22FE"/>
    <w:rsid w:val="00102420"/>
    <w:rsid w:val="00131651"/>
    <w:rsid w:val="00140C57"/>
    <w:rsid w:val="0014309A"/>
    <w:rsid w:val="00163A3F"/>
    <w:rsid w:val="00172F23"/>
    <w:rsid w:val="001827E0"/>
    <w:rsid w:val="001A5DDB"/>
    <w:rsid w:val="001A64C1"/>
    <w:rsid w:val="001A6578"/>
    <w:rsid w:val="001B3E63"/>
    <w:rsid w:val="001C08BC"/>
    <w:rsid w:val="001C16C9"/>
    <w:rsid w:val="001D4E57"/>
    <w:rsid w:val="001E061A"/>
    <w:rsid w:val="001E49EA"/>
    <w:rsid w:val="001E5E39"/>
    <w:rsid w:val="001E7DCE"/>
    <w:rsid w:val="001F3BEF"/>
    <w:rsid w:val="001F5896"/>
    <w:rsid w:val="00223AFF"/>
    <w:rsid w:val="002276EE"/>
    <w:rsid w:val="002432D2"/>
    <w:rsid w:val="002613A3"/>
    <w:rsid w:val="00264525"/>
    <w:rsid w:val="00274A65"/>
    <w:rsid w:val="0027581C"/>
    <w:rsid w:val="002763C9"/>
    <w:rsid w:val="0029518C"/>
    <w:rsid w:val="0029539E"/>
    <w:rsid w:val="00295CA8"/>
    <w:rsid w:val="00297AAE"/>
    <w:rsid w:val="002A0132"/>
    <w:rsid w:val="002A09DF"/>
    <w:rsid w:val="002A3F18"/>
    <w:rsid w:val="002A4BE5"/>
    <w:rsid w:val="002A4F42"/>
    <w:rsid w:val="002B198F"/>
    <w:rsid w:val="002B340A"/>
    <w:rsid w:val="002D1594"/>
    <w:rsid w:val="002D2C65"/>
    <w:rsid w:val="002D4C21"/>
    <w:rsid w:val="002D6601"/>
    <w:rsid w:val="002E7129"/>
    <w:rsid w:val="002F25B5"/>
    <w:rsid w:val="00310CFB"/>
    <w:rsid w:val="00333216"/>
    <w:rsid w:val="003349EF"/>
    <w:rsid w:val="00350091"/>
    <w:rsid w:val="0036158F"/>
    <w:rsid w:val="00365A0E"/>
    <w:rsid w:val="003713F7"/>
    <w:rsid w:val="00376097"/>
    <w:rsid w:val="00376117"/>
    <w:rsid w:val="003A00E2"/>
    <w:rsid w:val="003A5B10"/>
    <w:rsid w:val="003C130B"/>
    <w:rsid w:val="003D03C2"/>
    <w:rsid w:val="003D6177"/>
    <w:rsid w:val="003D6392"/>
    <w:rsid w:val="003F2990"/>
    <w:rsid w:val="003F4BBF"/>
    <w:rsid w:val="00407C08"/>
    <w:rsid w:val="00412183"/>
    <w:rsid w:val="0041259E"/>
    <w:rsid w:val="00424676"/>
    <w:rsid w:val="0042690B"/>
    <w:rsid w:val="004340BC"/>
    <w:rsid w:val="00442459"/>
    <w:rsid w:val="004438AB"/>
    <w:rsid w:val="00444782"/>
    <w:rsid w:val="004452C9"/>
    <w:rsid w:val="004628AB"/>
    <w:rsid w:val="00470888"/>
    <w:rsid w:val="00481796"/>
    <w:rsid w:val="004901A5"/>
    <w:rsid w:val="00491030"/>
    <w:rsid w:val="00496675"/>
    <w:rsid w:val="004B01C3"/>
    <w:rsid w:val="004B5EBE"/>
    <w:rsid w:val="004C2067"/>
    <w:rsid w:val="004C7335"/>
    <w:rsid w:val="004D0302"/>
    <w:rsid w:val="004D0EC5"/>
    <w:rsid w:val="004D162F"/>
    <w:rsid w:val="004D2580"/>
    <w:rsid w:val="004E0D3C"/>
    <w:rsid w:val="004F1202"/>
    <w:rsid w:val="004F583E"/>
    <w:rsid w:val="004F6C88"/>
    <w:rsid w:val="004F6EBC"/>
    <w:rsid w:val="00512B96"/>
    <w:rsid w:val="00520BC2"/>
    <w:rsid w:val="0052451B"/>
    <w:rsid w:val="005249C4"/>
    <w:rsid w:val="0054053C"/>
    <w:rsid w:val="00540D19"/>
    <w:rsid w:val="00543C4C"/>
    <w:rsid w:val="00547D2E"/>
    <w:rsid w:val="00551735"/>
    <w:rsid w:val="00552BED"/>
    <w:rsid w:val="00553016"/>
    <w:rsid w:val="00572729"/>
    <w:rsid w:val="00582EF7"/>
    <w:rsid w:val="0058708D"/>
    <w:rsid w:val="0059448F"/>
    <w:rsid w:val="005971CF"/>
    <w:rsid w:val="005A0ECA"/>
    <w:rsid w:val="005A2C12"/>
    <w:rsid w:val="005A7E1D"/>
    <w:rsid w:val="005B14BD"/>
    <w:rsid w:val="005B75BE"/>
    <w:rsid w:val="005D2EF9"/>
    <w:rsid w:val="005D51F7"/>
    <w:rsid w:val="005D5C9E"/>
    <w:rsid w:val="005E066C"/>
    <w:rsid w:val="005E36D6"/>
    <w:rsid w:val="005E41EF"/>
    <w:rsid w:val="005E4624"/>
    <w:rsid w:val="005E5E39"/>
    <w:rsid w:val="005F4048"/>
    <w:rsid w:val="005F6D48"/>
    <w:rsid w:val="00600DD4"/>
    <w:rsid w:val="00607CAC"/>
    <w:rsid w:val="00610332"/>
    <w:rsid w:val="006108FB"/>
    <w:rsid w:val="00613C8E"/>
    <w:rsid w:val="00623A6E"/>
    <w:rsid w:val="00631DD1"/>
    <w:rsid w:val="006325E8"/>
    <w:rsid w:val="00635539"/>
    <w:rsid w:val="006374C1"/>
    <w:rsid w:val="0064042D"/>
    <w:rsid w:val="0065095A"/>
    <w:rsid w:val="0065463C"/>
    <w:rsid w:val="006564BB"/>
    <w:rsid w:val="0065709C"/>
    <w:rsid w:val="00661FE2"/>
    <w:rsid w:val="0066672A"/>
    <w:rsid w:val="00667AC1"/>
    <w:rsid w:val="00667C98"/>
    <w:rsid w:val="00674FF6"/>
    <w:rsid w:val="0067629F"/>
    <w:rsid w:val="006806BB"/>
    <w:rsid w:val="00681AF5"/>
    <w:rsid w:val="006A07E6"/>
    <w:rsid w:val="006A29B3"/>
    <w:rsid w:val="006A37B1"/>
    <w:rsid w:val="006B074C"/>
    <w:rsid w:val="006C6829"/>
    <w:rsid w:val="006D02DA"/>
    <w:rsid w:val="006D6D5E"/>
    <w:rsid w:val="006E3DD9"/>
    <w:rsid w:val="006E4961"/>
    <w:rsid w:val="006F0D6B"/>
    <w:rsid w:val="007048B8"/>
    <w:rsid w:val="00710E69"/>
    <w:rsid w:val="007179C3"/>
    <w:rsid w:val="00733295"/>
    <w:rsid w:val="007339C0"/>
    <w:rsid w:val="00742917"/>
    <w:rsid w:val="00746D8E"/>
    <w:rsid w:val="007519DA"/>
    <w:rsid w:val="00752C69"/>
    <w:rsid w:val="007603D3"/>
    <w:rsid w:val="007706A8"/>
    <w:rsid w:val="00774EBE"/>
    <w:rsid w:val="007813C1"/>
    <w:rsid w:val="00786960"/>
    <w:rsid w:val="00795C28"/>
    <w:rsid w:val="007A0A2F"/>
    <w:rsid w:val="007A2FEF"/>
    <w:rsid w:val="007A38C5"/>
    <w:rsid w:val="007B156D"/>
    <w:rsid w:val="007C0B3B"/>
    <w:rsid w:val="007C2619"/>
    <w:rsid w:val="007C6AD5"/>
    <w:rsid w:val="007F2357"/>
    <w:rsid w:val="007F7422"/>
    <w:rsid w:val="008014DE"/>
    <w:rsid w:val="00804B94"/>
    <w:rsid w:val="00804D89"/>
    <w:rsid w:val="00812E1F"/>
    <w:rsid w:val="00816938"/>
    <w:rsid w:val="00831581"/>
    <w:rsid w:val="00831AAC"/>
    <w:rsid w:val="00833FEE"/>
    <w:rsid w:val="00836BC5"/>
    <w:rsid w:val="00843601"/>
    <w:rsid w:val="00847A3E"/>
    <w:rsid w:val="00861628"/>
    <w:rsid w:val="008621D5"/>
    <w:rsid w:val="00874E4B"/>
    <w:rsid w:val="00884FA5"/>
    <w:rsid w:val="00895F85"/>
    <w:rsid w:val="008A445F"/>
    <w:rsid w:val="008A5F75"/>
    <w:rsid w:val="008B7B70"/>
    <w:rsid w:val="008C4BA7"/>
    <w:rsid w:val="008D081F"/>
    <w:rsid w:val="008D59BB"/>
    <w:rsid w:val="008E2E56"/>
    <w:rsid w:val="008E45AC"/>
    <w:rsid w:val="008E76E6"/>
    <w:rsid w:val="008F0F5F"/>
    <w:rsid w:val="008F2682"/>
    <w:rsid w:val="009012BE"/>
    <w:rsid w:val="00901E41"/>
    <w:rsid w:val="009103F4"/>
    <w:rsid w:val="00924A79"/>
    <w:rsid w:val="009451F8"/>
    <w:rsid w:val="0095490C"/>
    <w:rsid w:val="00957A51"/>
    <w:rsid w:val="0096739D"/>
    <w:rsid w:val="00971E57"/>
    <w:rsid w:val="00976CBA"/>
    <w:rsid w:val="009865B1"/>
    <w:rsid w:val="0099064A"/>
    <w:rsid w:val="00991461"/>
    <w:rsid w:val="0099281E"/>
    <w:rsid w:val="009978F0"/>
    <w:rsid w:val="009A4E3D"/>
    <w:rsid w:val="009A7F6E"/>
    <w:rsid w:val="009B4BF5"/>
    <w:rsid w:val="009B4CB1"/>
    <w:rsid w:val="009B63A4"/>
    <w:rsid w:val="009E7BB9"/>
    <w:rsid w:val="009E7F97"/>
    <w:rsid w:val="009F4551"/>
    <w:rsid w:val="009F5DFE"/>
    <w:rsid w:val="009F7C22"/>
    <w:rsid w:val="00A02581"/>
    <w:rsid w:val="00A0312B"/>
    <w:rsid w:val="00A0412E"/>
    <w:rsid w:val="00A166D3"/>
    <w:rsid w:val="00A261DB"/>
    <w:rsid w:val="00A27C32"/>
    <w:rsid w:val="00A422B7"/>
    <w:rsid w:val="00A52B61"/>
    <w:rsid w:val="00A70EBD"/>
    <w:rsid w:val="00A712FF"/>
    <w:rsid w:val="00A74631"/>
    <w:rsid w:val="00A75F4B"/>
    <w:rsid w:val="00A75FA3"/>
    <w:rsid w:val="00A815E3"/>
    <w:rsid w:val="00A83CA5"/>
    <w:rsid w:val="00A91A12"/>
    <w:rsid w:val="00A935F8"/>
    <w:rsid w:val="00AB0051"/>
    <w:rsid w:val="00AB4209"/>
    <w:rsid w:val="00AC7ADE"/>
    <w:rsid w:val="00AE1899"/>
    <w:rsid w:val="00AE4DC5"/>
    <w:rsid w:val="00AF4166"/>
    <w:rsid w:val="00B01F36"/>
    <w:rsid w:val="00B266C9"/>
    <w:rsid w:val="00B30FEB"/>
    <w:rsid w:val="00B3538C"/>
    <w:rsid w:val="00B4011E"/>
    <w:rsid w:val="00B46750"/>
    <w:rsid w:val="00B51A34"/>
    <w:rsid w:val="00B5369B"/>
    <w:rsid w:val="00B541A4"/>
    <w:rsid w:val="00B70116"/>
    <w:rsid w:val="00B76C6F"/>
    <w:rsid w:val="00B8083C"/>
    <w:rsid w:val="00B860D0"/>
    <w:rsid w:val="00B9167D"/>
    <w:rsid w:val="00BA3156"/>
    <w:rsid w:val="00BA7162"/>
    <w:rsid w:val="00BB1BBF"/>
    <w:rsid w:val="00BB506D"/>
    <w:rsid w:val="00BB62F7"/>
    <w:rsid w:val="00BC14E9"/>
    <w:rsid w:val="00BC428E"/>
    <w:rsid w:val="00BC7153"/>
    <w:rsid w:val="00BD0F9D"/>
    <w:rsid w:val="00BE0915"/>
    <w:rsid w:val="00BE16C7"/>
    <w:rsid w:val="00BE24A0"/>
    <w:rsid w:val="00BF32C7"/>
    <w:rsid w:val="00BF6FAB"/>
    <w:rsid w:val="00BF7BB3"/>
    <w:rsid w:val="00C03DC1"/>
    <w:rsid w:val="00C06F4D"/>
    <w:rsid w:val="00C113DB"/>
    <w:rsid w:val="00C14BC5"/>
    <w:rsid w:val="00C24BE0"/>
    <w:rsid w:val="00C30CB4"/>
    <w:rsid w:val="00C30F68"/>
    <w:rsid w:val="00C34DD0"/>
    <w:rsid w:val="00C372FC"/>
    <w:rsid w:val="00C37D38"/>
    <w:rsid w:val="00C423E4"/>
    <w:rsid w:val="00C447A7"/>
    <w:rsid w:val="00C47763"/>
    <w:rsid w:val="00C619FF"/>
    <w:rsid w:val="00C70925"/>
    <w:rsid w:val="00C71C58"/>
    <w:rsid w:val="00C766AD"/>
    <w:rsid w:val="00C800ED"/>
    <w:rsid w:val="00C922BF"/>
    <w:rsid w:val="00CA0DBF"/>
    <w:rsid w:val="00CA7195"/>
    <w:rsid w:val="00CD6FBC"/>
    <w:rsid w:val="00CE410D"/>
    <w:rsid w:val="00CF5F32"/>
    <w:rsid w:val="00D10B55"/>
    <w:rsid w:val="00D129C2"/>
    <w:rsid w:val="00D16CB1"/>
    <w:rsid w:val="00D248E3"/>
    <w:rsid w:val="00D306EF"/>
    <w:rsid w:val="00D33620"/>
    <w:rsid w:val="00D33C47"/>
    <w:rsid w:val="00D33DF4"/>
    <w:rsid w:val="00D44A82"/>
    <w:rsid w:val="00D51602"/>
    <w:rsid w:val="00D51E73"/>
    <w:rsid w:val="00D52EAE"/>
    <w:rsid w:val="00D56435"/>
    <w:rsid w:val="00D57DD1"/>
    <w:rsid w:val="00D706C9"/>
    <w:rsid w:val="00D75BCB"/>
    <w:rsid w:val="00D8469E"/>
    <w:rsid w:val="00D8663D"/>
    <w:rsid w:val="00D873C0"/>
    <w:rsid w:val="00D9152C"/>
    <w:rsid w:val="00DA031A"/>
    <w:rsid w:val="00DA2E96"/>
    <w:rsid w:val="00DB33B1"/>
    <w:rsid w:val="00DC7BFE"/>
    <w:rsid w:val="00DD0698"/>
    <w:rsid w:val="00DD0896"/>
    <w:rsid w:val="00DE08FA"/>
    <w:rsid w:val="00DE4C1D"/>
    <w:rsid w:val="00E017E7"/>
    <w:rsid w:val="00E03CC7"/>
    <w:rsid w:val="00E13B53"/>
    <w:rsid w:val="00E25A12"/>
    <w:rsid w:val="00E33BFE"/>
    <w:rsid w:val="00E43303"/>
    <w:rsid w:val="00E52E4C"/>
    <w:rsid w:val="00E550C1"/>
    <w:rsid w:val="00E62249"/>
    <w:rsid w:val="00E70B48"/>
    <w:rsid w:val="00E7472C"/>
    <w:rsid w:val="00E74B72"/>
    <w:rsid w:val="00E763E4"/>
    <w:rsid w:val="00E77707"/>
    <w:rsid w:val="00E91911"/>
    <w:rsid w:val="00EA013E"/>
    <w:rsid w:val="00EA6551"/>
    <w:rsid w:val="00EB1413"/>
    <w:rsid w:val="00ED613B"/>
    <w:rsid w:val="00ED7A2D"/>
    <w:rsid w:val="00EE2309"/>
    <w:rsid w:val="00EE296C"/>
    <w:rsid w:val="00EF7E49"/>
    <w:rsid w:val="00F011BA"/>
    <w:rsid w:val="00F05DAE"/>
    <w:rsid w:val="00F113B0"/>
    <w:rsid w:val="00F203F9"/>
    <w:rsid w:val="00F303E0"/>
    <w:rsid w:val="00F31453"/>
    <w:rsid w:val="00F31DE5"/>
    <w:rsid w:val="00F35C09"/>
    <w:rsid w:val="00F46BE6"/>
    <w:rsid w:val="00F51DF7"/>
    <w:rsid w:val="00F52009"/>
    <w:rsid w:val="00F610E7"/>
    <w:rsid w:val="00F66047"/>
    <w:rsid w:val="00F71C05"/>
    <w:rsid w:val="00F723BA"/>
    <w:rsid w:val="00F75B5E"/>
    <w:rsid w:val="00F77558"/>
    <w:rsid w:val="00F86D52"/>
    <w:rsid w:val="00F92E74"/>
    <w:rsid w:val="00F94389"/>
    <w:rsid w:val="00FA0D0C"/>
    <w:rsid w:val="00FA1D23"/>
    <w:rsid w:val="00FA35F1"/>
    <w:rsid w:val="00FA6E92"/>
    <w:rsid w:val="00FB34CE"/>
    <w:rsid w:val="00FB38E8"/>
    <w:rsid w:val="00FC362F"/>
    <w:rsid w:val="00FD3E1D"/>
    <w:rsid w:val="00FE7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B64C8F"/>
  <w15:docId w15:val="{46681B98-F6B0-684C-9B37-7355746F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07C08"/>
  </w:style>
  <w:style w:type="paragraph" w:styleId="Nadpis1">
    <w:name w:val="heading 1"/>
    <w:basedOn w:val="Normlny"/>
    <w:next w:val="Normlny"/>
    <w:link w:val="Nadpis1Char"/>
    <w:uiPriority w:val="9"/>
    <w:qFormat/>
    <w:rsid w:val="008D081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link w:val="Nadpis2Char"/>
    <w:uiPriority w:val="9"/>
    <w:qFormat/>
    <w:rsid w:val="00EB14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Zstupntext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4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23E4"/>
    <w:rPr>
      <w:rFonts w:ascii="Tahoma" w:hAnsi="Tahoma" w:cs="Tahoma"/>
      <w:sz w:val="16"/>
      <w:szCs w:val="16"/>
    </w:rPr>
  </w:style>
  <w:style w:type="character" w:styleId="Hypertextovprepojenie">
    <w:name w:val="Hyperlink"/>
    <w:basedOn w:val="Predvolenpsmoodseku"/>
    <w:uiPriority w:val="99"/>
    <w:unhideWhenUsed/>
    <w:rsid w:val="00E74B72"/>
    <w:rPr>
      <w:color w:val="0563C1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4D2580"/>
    <w:rPr>
      <w:color w:val="954F72" w:themeColor="followedHyperlink"/>
      <w:u w:val="single"/>
    </w:rPr>
  </w:style>
  <w:style w:type="character" w:customStyle="1" w:styleId="Nadpis2Char">
    <w:name w:val="Nadpis 2 Char"/>
    <w:basedOn w:val="Predvolenpsmoodseku"/>
    <w:link w:val="Nadpis2"/>
    <w:uiPriority w:val="9"/>
    <w:rsid w:val="00EB1413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EB14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8D081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6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GcMmfHNspKA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christies.com/en/lot/lot-6283759" TargetMode="Externa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watch?v=S8p1B8NHLFQ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0550EF43492438FC4A4AB6AB1197D" ma:contentTypeVersion="16" ma:contentTypeDescription="Umožňuje vytvoriť nový dokument." ma:contentTypeScope="" ma:versionID="4f20a8eaec06a420104dc89d9d9e3f81">
  <xsd:schema xmlns:xsd="http://www.w3.org/2001/XMLSchema" xmlns:xs="http://www.w3.org/2001/XMLSchema" xmlns:p="http://schemas.microsoft.com/office/2006/metadata/properties" xmlns:ns2="77555f33-c690-422e-ae45-7091041f8b48" xmlns:ns3="b86251ab-e7c7-4cb7-b667-c06f8abff1d6" targetNamespace="http://schemas.microsoft.com/office/2006/metadata/properties" ma:root="true" ma:fieldsID="9bf2b5fe5ca7f99b255afd68be7d6d66" ns2:_="" ns3:_="">
    <xsd:import namespace="77555f33-c690-422e-ae45-7091041f8b48"/>
    <xsd:import namespace="b86251ab-e7c7-4cb7-b667-c06f8abff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55f33-c690-422e-ae45-7091041f8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e7e5b6c-b918-456f-bde5-0dbd0052dc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251ab-e7c7-4cb7-b667-c06f8abff1d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53d0bb-cb31-491c-a1a7-56f181d87990}" ma:internalName="TaxCatchAll" ma:showField="CatchAllData" ma:web="b86251ab-e7c7-4cb7-b667-c06f8abff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0B4E20-DF51-45D7-A041-8AC028CBBE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D0902-DA6A-4A7E-A5CB-D2637920F4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80DF31-94C0-43B8-AD01-8473834BBD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555f33-c690-422e-ae45-7091041f8b48"/>
    <ds:schemaRef ds:uri="b86251ab-e7c7-4cb7-b667-c06f8abff1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1169</Words>
  <Characters>6666</Characters>
  <Application>Microsoft Office Word</Application>
  <DocSecurity>0</DocSecurity>
  <Lines>55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KOVAĽOVÁ Jana FINQ</cp:lastModifiedBy>
  <cp:revision>24</cp:revision>
  <cp:lastPrinted>2019-06-26T13:46:00Z</cp:lastPrinted>
  <dcterms:created xsi:type="dcterms:W3CDTF">2019-09-20T09:52:00Z</dcterms:created>
  <dcterms:modified xsi:type="dcterms:W3CDTF">2023-10-31T13:58:00Z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etDate">
    <vt:lpwstr>2023-10-31T13:57:56Z</vt:lpwstr>
  </property>
  <property fmtid="{D5CDD505-2E9C-101B-9397-08002B2CF9AE}" pid="4" name="MSIP_Label_38939b85-7e40-4a1d-91e1-0e84c3b219d7_Method">
    <vt:lpwstr>Standard</vt:lpwstr>
  </property>
  <property fmtid="{D5CDD505-2E9C-101B-9397-08002B2CF9AE}" pid="5" name="MSIP_Label_38939b85-7e40-4a1d-91e1-0e84c3b219d7_Name">
    <vt:lpwstr>38939b85-7e40-4a1d-91e1-0e84c3b219d7</vt:lpwstr>
  </property>
  <property fmtid="{D5CDD505-2E9C-101B-9397-08002B2CF9AE}" pid="6" name="MSIP_Label_38939b85-7e40-4a1d-91e1-0e84c3b219d7_SiteId">
    <vt:lpwstr>3ad0376a-54d3-49a6-9e20-52de0a92fc89</vt:lpwstr>
  </property>
  <property fmtid="{D5CDD505-2E9C-101B-9397-08002B2CF9AE}" pid="7" name="MSIP_Label_38939b85-7e40-4a1d-91e1-0e84c3b219d7_ActionId">
    <vt:lpwstr>13ece684-0f87-4b25-91fe-aff96da773b9</vt:lpwstr>
  </property>
  <property fmtid="{D5CDD505-2E9C-101B-9397-08002B2CF9AE}" pid="8" name="MSIP_Label_38939b85-7e40-4a1d-91e1-0e84c3b219d7_ContentBits">
    <vt:lpwstr>0</vt:lpwstr>
  </property>
</Properties>
</file>