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9E4C" w14:textId="0873D8F6" w:rsidR="00B00F2D" w:rsidRPr="00266124" w:rsidRDefault="00191765" w:rsidP="00191765">
      <w:pPr>
        <w:pStyle w:val="Zvraznencitcia"/>
        <w:ind w:left="0"/>
        <w:jc w:val="left"/>
        <w:rPr>
          <w:rFonts w:ascii="Arial Narrow" w:hAnsi="Arial Narrow"/>
          <w:color w:val="355D7E" w:themeColor="accent1" w:themeShade="80"/>
          <w:sz w:val="32"/>
        </w:rPr>
      </w:pPr>
      <w:r w:rsidRPr="00266124">
        <w:rPr>
          <w:noProof/>
        </w:rPr>
        <w:drawing>
          <wp:inline distT="0" distB="0" distL="0" distR="0" wp14:anchorId="5F571967" wp14:editId="2B765B90">
            <wp:extent cx="2133600" cy="1009751"/>
            <wp:effectExtent l="0" t="0" r="0" b="0"/>
            <wp:docPr id="1" name="Obrázok 1" descr="C:\Users\Monika.Szabo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Szabo\Documents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36" cy="10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A9CD" w14:textId="3B37F963" w:rsidR="00893088" w:rsidRPr="00266124" w:rsidRDefault="00C300F4" w:rsidP="0027381D">
      <w:pPr>
        <w:pStyle w:val="Zvraznencitcia"/>
        <w:ind w:left="5245" w:right="0"/>
        <w:jc w:val="right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  <w:r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9</w:t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.</w:t>
      </w:r>
      <w:r w:rsidR="00191765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 xml:space="preserve"> </w:t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-</w:t>
      </w:r>
      <w:r w:rsidR="00191765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 xml:space="preserve"> </w:t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1</w:t>
      </w:r>
      <w:r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0</w:t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. decembra 2024</w:t>
      </w:r>
      <w:r w:rsidR="0027381D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 xml:space="preserve"> </w:t>
      </w:r>
      <w:r w:rsidR="00191765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br/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 xml:space="preserve">Academia istropolitana nova </w:t>
      </w:r>
      <w:r w:rsidR="0027381D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br/>
      </w:r>
      <w:r w:rsidR="00893088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t>Svätý Jur</w:t>
      </w:r>
    </w:p>
    <w:p w14:paraId="53508CBA" w14:textId="77777777" w:rsidR="00893088" w:rsidRPr="00266124" w:rsidRDefault="00893088" w:rsidP="00893088">
      <w:pPr>
        <w:pStyle w:val="Zvraznencitcia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6E7E7FAE" w14:textId="77777777" w:rsidR="00893088" w:rsidRPr="00266124" w:rsidRDefault="00893088" w:rsidP="00893088">
      <w:pPr>
        <w:pStyle w:val="Zvraznencitcia"/>
        <w:ind w:left="0"/>
        <w:jc w:val="left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2AC2576E" w14:textId="77777777" w:rsidR="00893088" w:rsidRPr="00266124" w:rsidRDefault="00893088" w:rsidP="00893088">
      <w:pPr>
        <w:pStyle w:val="Zvraznencitcia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4231FD73" w14:textId="77777777" w:rsidR="00893088" w:rsidRPr="00266124" w:rsidRDefault="00893088" w:rsidP="00893088">
      <w:pPr>
        <w:pStyle w:val="Zvraznencitcia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40B63EE5" w14:textId="24AF5FA7" w:rsidR="00893088" w:rsidRPr="00266124" w:rsidRDefault="00B00F2D" w:rsidP="40C33647">
      <w:pPr>
        <w:pStyle w:val="Nadpis1"/>
        <w:rPr>
          <w:rFonts w:ascii="Arial Narrow" w:hAnsi="Arial Narrow"/>
          <w:sz w:val="48"/>
          <w:szCs w:val="48"/>
        </w:rPr>
      </w:pPr>
      <w:r w:rsidRPr="00266124">
        <w:rPr>
          <w:rFonts w:ascii="Arial Narrow" w:hAnsi="Arial Narrow"/>
          <w:sz w:val="32"/>
          <w:szCs w:val="32"/>
        </w:rPr>
        <w:t>P</w:t>
      </w:r>
      <w:r w:rsidR="00F235B4" w:rsidRPr="00266124">
        <w:rPr>
          <w:rFonts w:ascii="Arial Narrow" w:hAnsi="Arial Narrow"/>
          <w:sz w:val="32"/>
          <w:szCs w:val="32"/>
        </w:rPr>
        <w:t>ozvánka</w:t>
      </w:r>
      <w:r w:rsidR="00893088" w:rsidRPr="00266124">
        <w:rPr>
          <w:rFonts w:ascii="Arial Narrow" w:hAnsi="Arial Narrow"/>
          <w:sz w:val="32"/>
          <w:szCs w:val="32"/>
        </w:rPr>
        <w:t xml:space="preserve"> na</w:t>
      </w:r>
    </w:p>
    <w:p w14:paraId="654ECA33" w14:textId="55638C46" w:rsidR="00893088" w:rsidRPr="00266124" w:rsidRDefault="00893088" w:rsidP="40C33647">
      <w:pPr>
        <w:pStyle w:val="Nadpis1"/>
        <w:rPr>
          <w:rFonts w:ascii="Arial Narrow" w:hAnsi="Arial Narrow"/>
          <w:sz w:val="36"/>
          <w:szCs w:val="36"/>
        </w:rPr>
      </w:pPr>
      <w:r w:rsidRPr="00266124">
        <w:rPr>
          <w:rFonts w:ascii="Arial Narrow" w:hAnsi="Arial Narrow"/>
          <w:sz w:val="32"/>
          <w:szCs w:val="32"/>
        </w:rPr>
        <w:t xml:space="preserve">ODBORNÉ FÓRUM </w:t>
      </w:r>
    </w:p>
    <w:p w14:paraId="56DE14F9" w14:textId="132B5D9D" w:rsidR="00893088" w:rsidRPr="00266124" w:rsidRDefault="00893088" w:rsidP="40C33647">
      <w:pPr>
        <w:pStyle w:val="Nadpis1"/>
        <w:rPr>
          <w:rFonts w:ascii="Arial Narrow" w:hAnsi="Arial Narrow"/>
          <w:color w:val="355D7E" w:themeColor="accent1" w:themeShade="80"/>
          <w:sz w:val="72"/>
          <w:szCs w:val="72"/>
        </w:rPr>
      </w:pPr>
      <w:r w:rsidRPr="00266124">
        <w:rPr>
          <w:rFonts w:ascii="Arial Narrow" w:hAnsi="Arial Narrow"/>
          <w:sz w:val="32"/>
          <w:szCs w:val="32"/>
        </w:rPr>
        <w:t>K AKTUÁLNYM OTÁZKAM NÁRODNOSTNÉHO ŠKOLSTVA</w:t>
      </w:r>
    </w:p>
    <w:p w14:paraId="6568CB9E" w14:textId="00585F1E" w:rsidR="00893088" w:rsidRPr="00266124" w:rsidRDefault="00893088" w:rsidP="00893088">
      <w:pPr>
        <w:rPr>
          <w:rFonts w:ascii="Arial Narrow" w:hAnsi="Arial Narrow"/>
        </w:rPr>
      </w:pPr>
    </w:p>
    <w:p w14:paraId="5945B8E5" w14:textId="62D30F78" w:rsidR="00893088" w:rsidRPr="00266124" w:rsidRDefault="00893088" w:rsidP="00893088">
      <w:pPr>
        <w:rPr>
          <w:rFonts w:ascii="Arial Narrow" w:hAnsi="Arial Narrow"/>
        </w:rPr>
      </w:pPr>
    </w:p>
    <w:p w14:paraId="5605547F" w14:textId="2587672D" w:rsidR="00893088" w:rsidRPr="00266124" w:rsidRDefault="00893088" w:rsidP="00893088">
      <w:pPr>
        <w:rPr>
          <w:rFonts w:ascii="Arial Narrow" w:hAnsi="Arial Narrow"/>
        </w:rPr>
      </w:pPr>
    </w:p>
    <w:p w14:paraId="568DF76C" w14:textId="77777777" w:rsidR="00893088" w:rsidRPr="00266124" w:rsidRDefault="00893088" w:rsidP="00893088">
      <w:pPr>
        <w:rPr>
          <w:rFonts w:ascii="Arial Narrow" w:hAnsi="Arial Narrow"/>
        </w:rPr>
      </w:pPr>
    </w:p>
    <w:p w14:paraId="47E06111" w14:textId="11EF10D1" w:rsidR="00BE761E" w:rsidRPr="00266124" w:rsidRDefault="00BE761E" w:rsidP="00E67A39">
      <w:pPr>
        <w:pStyle w:val="Nadpis2"/>
        <w:numPr>
          <w:ilvl w:val="0"/>
          <w:numId w:val="6"/>
        </w:numPr>
        <w:jc w:val="both"/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</w:pPr>
      <w:r w:rsidRPr="00266124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Ciele:</w:t>
      </w:r>
    </w:p>
    <w:p w14:paraId="05F8AB30" w14:textId="24E2DF9C" w:rsidR="00BE761E" w:rsidRPr="00E67A39" w:rsidRDefault="00BE761E" w:rsidP="00E67A39">
      <w:pPr>
        <w:pStyle w:val="Nadpis2"/>
        <w:numPr>
          <w:ilvl w:val="0"/>
          <w:numId w:val="6"/>
        </w:numPr>
        <w:jc w:val="both"/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</w:pP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informovať odborníkov z akademickej a neziskovej sféry, externých spolupracovníkov ministerstva a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zástupcov občianskej spoločnosti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o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 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aktivitách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ministerstva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v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oblasti národnostného školstva, </w:t>
      </w:r>
    </w:p>
    <w:p w14:paraId="06737065" w14:textId="451C216C" w:rsidR="00E67A39" w:rsidRPr="00E67A39" w:rsidRDefault="00BE761E" w:rsidP="00E67A39">
      <w:pPr>
        <w:pStyle w:val="Nadpis2"/>
        <w:numPr>
          <w:ilvl w:val="0"/>
          <w:numId w:val="6"/>
        </w:numPr>
        <w:jc w:val="both"/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</w:pP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získať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od účastníkov spätnú väzbu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k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realizovaným aktivitám</w:t>
      </w:r>
      <w:r w:rsidR="00893088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 rezortu školstva</w:t>
      </w:r>
      <w:r w:rsidR="00E67A39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; </w:t>
      </w:r>
    </w:p>
    <w:p w14:paraId="7FFFEA7F" w14:textId="672AB75F" w:rsidR="00FB2C7B" w:rsidRPr="00E67A39" w:rsidRDefault="00FB2C7B" w:rsidP="00E67A39">
      <w:pPr>
        <w:pStyle w:val="Nadpis2"/>
        <w:numPr>
          <w:ilvl w:val="0"/>
          <w:numId w:val="6"/>
        </w:numPr>
        <w:jc w:val="both"/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</w:pP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diskutovať o</w:t>
      </w:r>
      <w:r w:rsidR="00E67A39"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 xml:space="preserve"> možnostiach </w:t>
      </w:r>
      <w:r w:rsid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vytvorenia udržateľného národnostného školstva</w:t>
      </w:r>
      <w:r w:rsidRPr="00E67A39">
        <w:rPr>
          <w:rStyle w:val="Jemnzvraznenie"/>
          <w:rFonts w:ascii="Arial Narrow" w:hAnsi="Arial Narrow"/>
          <w:i w:val="0"/>
          <w:caps w:val="0"/>
          <w:color w:val="auto"/>
          <w:spacing w:val="0"/>
          <w:sz w:val="22"/>
        </w:rPr>
        <w:t>;</w:t>
      </w:r>
    </w:p>
    <w:p w14:paraId="3E5D9519" w14:textId="19C09019" w:rsidR="00BE761E" w:rsidRDefault="00BE761E" w:rsidP="00E67A39">
      <w:pPr>
        <w:pStyle w:val="Nadpis2"/>
        <w:numPr>
          <w:ilvl w:val="0"/>
          <w:numId w:val="6"/>
        </w:numPr>
        <w:jc w:val="both"/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</w:pPr>
      <w:r w:rsidRPr="00E67A39">
        <w:rPr>
          <w:rStyle w:val="Jemnzvraznenie"/>
          <w:rFonts w:ascii="Arial Narrow" w:hAnsi="Arial Narrow"/>
          <w:bCs/>
          <w:i w:val="0"/>
          <w:iCs w:val="0"/>
          <w:caps w:val="0"/>
          <w:color w:val="auto"/>
          <w:spacing w:val="0"/>
          <w:sz w:val="22"/>
          <w:szCs w:val="22"/>
        </w:rPr>
        <w:t xml:space="preserve">poskytnúť priestor </w:t>
      </w:r>
      <w:r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spolupracujúcim subjektom</w:t>
      </w:r>
      <w:r w:rsidR="00893088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 xml:space="preserve"> </w:t>
      </w:r>
      <w:r w:rsidR="699F0825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v procese vytvorenia</w:t>
      </w:r>
      <w:r w:rsidR="00893088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 xml:space="preserve"> udržateľn</w:t>
      </w:r>
      <w:r w:rsidR="131B6C1F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é</w:t>
      </w:r>
      <w:r w:rsidR="6932A70C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ho</w:t>
      </w:r>
      <w:r w:rsidR="00893088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 xml:space="preserve"> systém</w:t>
      </w:r>
      <w:r w:rsidR="0A6EAF17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z w:val="22"/>
          <w:szCs w:val="22"/>
        </w:rPr>
        <w:t>u</w:t>
      </w:r>
      <w:r w:rsidR="0BAC5A6E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 xml:space="preserve"> </w:t>
      </w:r>
      <w:r w:rsid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vzdelávania v materinskom jazyku</w:t>
      </w:r>
      <w:r w:rsidR="00266124" w:rsidRPr="00E67A39">
        <w:rPr>
          <w:rStyle w:val="Jemnzvraznenie"/>
          <w:rFonts w:ascii="Arial Narrow" w:hAnsi="Arial Narrow"/>
          <w:i w:val="0"/>
          <w:iCs w:val="0"/>
          <w:caps w:val="0"/>
          <w:color w:val="auto"/>
          <w:spacing w:val="0"/>
          <w:sz w:val="22"/>
          <w:szCs w:val="22"/>
        </w:rPr>
        <w:t>.</w:t>
      </w:r>
    </w:p>
    <w:p w14:paraId="7D024156" w14:textId="77777777" w:rsidR="00F235B4" w:rsidRPr="00266124" w:rsidRDefault="00F235B4" w:rsidP="00F235B4">
      <w:pPr>
        <w:rPr>
          <w:rFonts w:ascii="Arial Narrow" w:hAnsi="Arial Narrow"/>
        </w:rPr>
      </w:pPr>
    </w:p>
    <w:p w14:paraId="1AD6E8B7" w14:textId="77777777" w:rsidR="00F235B4" w:rsidRPr="00266124" w:rsidRDefault="00F235B4">
      <w:pPr>
        <w:rPr>
          <w:rFonts w:ascii="Arial Narrow" w:hAnsi="Arial Narrow" w:cstheme="minorHAnsi"/>
          <w:caps/>
          <w:spacing w:val="15"/>
          <w:sz w:val="24"/>
          <w:szCs w:val="22"/>
        </w:rPr>
      </w:pPr>
      <w:r w:rsidRPr="00266124">
        <w:rPr>
          <w:rFonts w:ascii="Arial Narrow" w:hAnsi="Arial Narrow" w:cstheme="minorHAnsi"/>
          <w:sz w:val="24"/>
        </w:rPr>
        <w:br w:type="page"/>
      </w:r>
    </w:p>
    <w:p w14:paraId="3F488EEC" w14:textId="2937081D" w:rsidR="00B00F2D" w:rsidRPr="00266124" w:rsidRDefault="00B00F2D" w:rsidP="00F235B4">
      <w:pPr>
        <w:pStyle w:val="Nadpis1"/>
        <w:jc w:val="center"/>
        <w:rPr>
          <w:rFonts w:ascii="Arial Narrow" w:hAnsi="Arial Narrow"/>
        </w:rPr>
      </w:pPr>
      <w:bookmarkStart w:id="0" w:name="_Hlk182481380"/>
      <w:r w:rsidRPr="00266124">
        <w:rPr>
          <w:rFonts w:ascii="Arial Narrow" w:hAnsi="Arial Narrow"/>
        </w:rPr>
        <w:lastRenderedPageBreak/>
        <w:t xml:space="preserve">ODBORNÉ </w:t>
      </w:r>
      <w:r w:rsidR="00F235B4" w:rsidRPr="00266124">
        <w:rPr>
          <w:rFonts w:ascii="Arial Narrow" w:hAnsi="Arial Narrow"/>
        </w:rPr>
        <w:t>FóRUM</w:t>
      </w:r>
      <w:r w:rsidRPr="00266124">
        <w:rPr>
          <w:rFonts w:ascii="Arial Narrow" w:hAnsi="Arial Narrow"/>
        </w:rPr>
        <w:t xml:space="preserve"> K</w:t>
      </w:r>
      <w:r w:rsidR="00F235B4" w:rsidRPr="00266124">
        <w:rPr>
          <w:rFonts w:ascii="Arial Narrow" w:hAnsi="Arial Narrow"/>
        </w:rPr>
        <w:t xml:space="preserve"> AKTUÁLNYM </w:t>
      </w:r>
      <w:r w:rsidRPr="00266124">
        <w:rPr>
          <w:rFonts w:ascii="Arial Narrow" w:hAnsi="Arial Narrow"/>
        </w:rPr>
        <w:t>OTÁZKAM NÁRODNOSTNÉHO ŠKOLSTVA</w:t>
      </w:r>
    </w:p>
    <w:bookmarkEnd w:id="0"/>
    <w:p w14:paraId="4EE2C6F8" w14:textId="0907CE83" w:rsidR="0027381D" w:rsidRPr="00266124" w:rsidRDefault="0027381D" w:rsidP="00286E13">
      <w:pPr>
        <w:pStyle w:val="Zvraznencitcia"/>
        <w:rPr>
          <w:rStyle w:val="Intenzvnezvraznenie"/>
          <w:rFonts w:ascii="Arial Narrow" w:hAnsi="Arial Narrow"/>
          <w:i/>
          <w:sz w:val="28"/>
        </w:rPr>
      </w:pPr>
      <w:r w:rsidRPr="00266124">
        <w:rPr>
          <w:rStyle w:val="Intenzvnezvraznenie"/>
          <w:rFonts w:ascii="Arial Narrow" w:hAnsi="Arial Narrow"/>
          <w:i/>
          <w:sz w:val="28"/>
        </w:rPr>
        <w:t>PROGRAM</w:t>
      </w:r>
    </w:p>
    <w:p w14:paraId="639C0E16" w14:textId="635F0229" w:rsidR="00B00F2D" w:rsidRPr="00266124" w:rsidRDefault="00C300F4" w:rsidP="00191765">
      <w:pPr>
        <w:pStyle w:val="Zvraznencitcia"/>
        <w:ind w:left="0"/>
        <w:jc w:val="left"/>
        <w:rPr>
          <w:rStyle w:val="Intenzvnezvraznenie"/>
          <w:rFonts w:ascii="Arial Narrow" w:hAnsi="Arial Narrow"/>
          <w:sz w:val="22"/>
        </w:rPr>
      </w:pPr>
      <w:r w:rsidRPr="00266124">
        <w:rPr>
          <w:rStyle w:val="Intenzvnezvraznenie"/>
          <w:rFonts w:ascii="Arial Narrow" w:hAnsi="Arial Narrow"/>
          <w:sz w:val="22"/>
        </w:rPr>
        <w:t>9</w:t>
      </w:r>
      <w:r w:rsidR="00286E13" w:rsidRPr="00266124">
        <w:rPr>
          <w:rStyle w:val="Intenzvnezvraznenie"/>
          <w:rFonts w:ascii="Arial Narrow" w:hAnsi="Arial Narrow"/>
          <w:sz w:val="22"/>
        </w:rPr>
        <w:t xml:space="preserve">. december, </w:t>
      </w:r>
      <w:r w:rsidRPr="00266124">
        <w:rPr>
          <w:rStyle w:val="Intenzvnezvraznenie"/>
          <w:rFonts w:ascii="Arial Narrow" w:hAnsi="Arial Narrow"/>
          <w:sz w:val="22"/>
        </w:rPr>
        <w:t>PONDELOK</w:t>
      </w:r>
    </w:p>
    <w:p w14:paraId="10AD634E" w14:textId="2D8306BC" w:rsidR="00612341" w:rsidRPr="00266124" w:rsidRDefault="00F235B4" w:rsidP="1592DF4D">
      <w:p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612341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.30 – 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10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</w:t>
      </w:r>
      <w:r w:rsidR="00612341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Pr="00266124">
        <w:tab/>
      </w:r>
      <w:r w:rsidR="00825C42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Príchod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a občerstvenie</w:t>
      </w:r>
      <w:r w:rsidR="7094049A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5182EA95" w14:textId="71EFC01B" w:rsidR="7094049A" w:rsidRPr="00266124" w:rsidRDefault="7094049A" w:rsidP="1592DF4D">
      <w:p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10.30 - 10.45</w:t>
      </w:r>
      <w:r w:rsidR="00266124">
        <w:tab/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Otvorenie</w:t>
      </w:r>
    </w:p>
    <w:p w14:paraId="15BDEF8B" w14:textId="4AC60E80" w:rsidR="00BE6266" w:rsidRPr="00266124" w:rsidRDefault="00F235B4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10.</w:t>
      </w:r>
      <w:r w:rsidR="18802D4B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45</w:t>
      </w:r>
      <w:r w:rsidR="00612341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1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51D078E0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</w:t>
      </w:r>
      <w:r w:rsidR="00612341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Pr="00266124">
        <w:tab/>
      </w:r>
      <w:r w:rsidR="17D2140D" w:rsidRPr="005C75FC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>Zmeny v školských zákonoch súvisiace aj s výchovou a vzdelávaním príslušníkov národnostných menšín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krátke zhrnutie novelizácií zákonov</w:t>
      </w:r>
    </w:p>
    <w:p w14:paraId="4BCF0C8E" w14:textId="40433604" w:rsidR="00BE6266" w:rsidRPr="00266124" w:rsidRDefault="17D2140D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11.00 - 11.30</w:t>
      </w:r>
      <w:r w:rsidR="00F235B4" w:rsidRPr="00266124">
        <w:tab/>
      </w:r>
      <w:r w:rsidR="00F235B4" w:rsidRPr="005C75FC">
        <w:rPr>
          <w:rStyle w:val="Jemnzvraznenie"/>
          <w:rFonts w:ascii="Arial Narrow" w:hAnsi="Arial Narrow"/>
          <w:b/>
          <w:i w:val="0"/>
          <w:color w:val="auto"/>
          <w:sz w:val="22"/>
          <w:szCs w:val="22"/>
        </w:rPr>
        <w:t>Výsledky analýzy aktuálneho stavu národnostného školstva a potrieb v oblasti vzdelávania sa v materinskom jazyku</w:t>
      </w:r>
      <w:r w:rsidR="27664C86" w:rsidRPr="00266124">
        <w:rPr>
          <w:rStyle w:val="Jemnzvraznenie"/>
          <w:rFonts w:ascii="Arial Narrow" w:hAnsi="Arial Narrow"/>
          <w:color w:val="auto"/>
          <w:sz w:val="22"/>
          <w:szCs w:val="22"/>
        </w:rPr>
        <w:t xml:space="preserve"> </w:t>
      </w:r>
      <w:bookmarkStart w:id="1" w:name="_GoBack"/>
      <w:bookmarkEnd w:id="1"/>
    </w:p>
    <w:p w14:paraId="3FEFE6FD" w14:textId="70CDDCD9" w:rsidR="00BE761E" w:rsidRPr="00266124" w:rsidRDefault="00533A39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F235B4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306B7F8E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30</w:t>
      </w:r>
      <w:r w:rsidR="5CDDCA00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–</w:t>
      </w:r>
      <w:r w:rsidR="00B00F2D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6A91B4B9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6A025AEC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:4</w:t>
      </w:r>
      <w:r w:rsidR="00BE761E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5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Pr="00266124">
        <w:tab/>
      </w:r>
      <w:r w:rsidR="6F2916D3" w:rsidRPr="005C75FC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>Výsledky analýzy z pohľadu škôl s vyučovacím jazykom maďarským</w:t>
      </w:r>
    </w:p>
    <w:p w14:paraId="2C99DDFD" w14:textId="3D9ED3D4" w:rsidR="00BE761E" w:rsidRPr="00266124" w:rsidRDefault="461A0226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11.45 - 12.45 </w:t>
      </w:r>
      <w:r w:rsidR="00533A39" w:rsidRPr="00266124">
        <w:tab/>
      </w:r>
      <w:r w:rsidR="005C75FC" w:rsidRPr="005C75FC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 xml:space="preserve">Ako zabezpečiť kvalitné a udržateľné národnostné školstvo? 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- o</w:t>
      </w:r>
      <w:r w:rsidR="203C9675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dborná diskusia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o problémoch a možných riešeniach</w:t>
      </w:r>
      <w:r w:rsidR="203C9675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11BC2E35" w14:textId="76954ABC" w:rsidR="00BE761E" w:rsidRPr="00266124" w:rsidRDefault="7F1F046D" w:rsidP="1592DF4D">
      <w:pPr>
        <w:pStyle w:val="Odsekzoznamu"/>
        <w:numPr>
          <w:ilvl w:val="0"/>
          <w:numId w:val="1"/>
        </w:num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Udržateľná s</w:t>
      </w:r>
      <w:r w:rsidR="4585FD7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ieť</w:t>
      </w:r>
      <w:r w:rsid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škôl</w:t>
      </w:r>
      <w:r w:rsidR="4585FD7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,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jej fungovanie</w:t>
      </w:r>
      <w:r w:rsidR="4585FD7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a </w:t>
      </w:r>
      <w:r w:rsidR="4585FD7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financovani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e;</w:t>
      </w:r>
    </w:p>
    <w:p w14:paraId="23D37C0B" w14:textId="66329DE8" w:rsidR="4585FD73" w:rsidRPr="00266124" w:rsidRDefault="005C75FC" w:rsidP="1592DF4D">
      <w:pPr>
        <w:pStyle w:val="Odsekzoznamu"/>
        <w:numPr>
          <w:ilvl w:val="0"/>
          <w:numId w:val="1"/>
        </w:num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Zabezpečenia kvalitného vzdelávania </w:t>
      </w:r>
      <w:r w:rsidR="4585FD7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(osobitosti a inkluzívne opatrenia)</w:t>
      </w: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;</w:t>
      </w:r>
    </w:p>
    <w:p w14:paraId="50D848EE" w14:textId="197FF69E" w:rsidR="4585FD73" w:rsidRPr="00266124" w:rsidRDefault="4585FD73" w:rsidP="1592DF4D">
      <w:pPr>
        <w:pStyle w:val="Odsekzoznamu"/>
        <w:numPr>
          <w:ilvl w:val="0"/>
          <w:numId w:val="1"/>
        </w:num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Príprava pedagogických a odborných zamestnancov a</w:t>
      </w:r>
      <w:r w:rsid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 ich 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ďalšie vzdelávanie</w:t>
      </w:r>
    </w:p>
    <w:p w14:paraId="3BC51AC0" w14:textId="16A614E5" w:rsidR="00533A39" w:rsidRPr="00266124" w:rsidRDefault="00533A39" w:rsidP="1592DF4D">
      <w:p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 – 1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0 </w:t>
      </w:r>
      <w:r w:rsidRPr="00266124">
        <w:tab/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Obed</w:t>
      </w:r>
      <w:r w:rsidR="28BDD51E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24B6E667" w14:textId="67998C54" w:rsidR="00533A39" w:rsidRPr="00266124" w:rsidRDefault="00533A39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</w:t>
      </w:r>
      <w:r w:rsidR="00CB2EB8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00AE2D7F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</w:t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</w:t>
      </w:r>
      <w:r w:rsidR="0830C1C1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15.30</w:t>
      </w:r>
      <w:r w:rsidRPr="00266124">
        <w:tab/>
      </w:r>
      <w:r w:rsidR="4520BA25" w:rsidRPr="005C75FC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>Skupinová práca vo vyššie spomenutých oblastiach</w:t>
      </w:r>
      <w:r w:rsidR="4520BA25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- návrhy zmien v zákonoch</w:t>
      </w:r>
    </w:p>
    <w:p w14:paraId="1CFB1A0A" w14:textId="1842153A" w:rsidR="4520BA25" w:rsidRPr="00266124" w:rsidRDefault="4520BA25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15.30 - 16.00</w:t>
      </w:r>
      <w:r w:rsidRPr="00266124">
        <w:tab/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Prestávka </w:t>
      </w:r>
      <w:r w:rsid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a občerstvenie</w:t>
      </w:r>
    </w:p>
    <w:p w14:paraId="4AD41F61" w14:textId="0332426E" w:rsidR="00286E13" w:rsidRPr="00266124" w:rsidRDefault="07E27A7D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16:00 – 18:30 </w:t>
      </w:r>
      <w:r w:rsidR="00286E13" w:rsidRPr="00266124">
        <w:tab/>
      </w:r>
      <w:r w:rsidR="7C2661BD" w:rsidRPr="005C75FC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>Prezentácia výsledkov skupinovej práce</w:t>
      </w:r>
      <w:r w:rsid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, spätná väzba </w:t>
      </w:r>
    </w:p>
    <w:p w14:paraId="07C68BE0" w14:textId="3A351FFF" w:rsidR="00286E13" w:rsidRPr="00266124" w:rsidRDefault="00286E13" w:rsidP="1592DF4D">
      <w:pPr>
        <w:tabs>
          <w:tab w:val="left" w:pos="2127"/>
        </w:tabs>
        <w:spacing w:after="80"/>
        <w:ind w:left="2120" w:hanging="212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18.30 – 19.30</w:t>
      </w:r>
      <w:r w:rsidR="00823E4C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Pr="00266124">
        <w:tab/>
      </w:r>
      <w:r w:rsidR="00823E4C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Večera</w:t>
      </w:r>
      <w:r w:rsidR="6DFBC699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2866BF8D" w14:textId="535C1727" w:rsidR="00286E13" w:rsidRPr="00266124" w:rsidRDefault="00286E13" w:rsidP="00191765">
      <w:pPr>
        <w:pStyle w:val="Zvraznencitcia"/>
        <w:ind w:left="0"/>
        <w:jc w:val="left"/>
        <w:rPr>
          <w:rStyle w:val="Intenzvnezvraznenie"/>
          <w:rFonts w:ascii="Arial Narrow" w:hAnsi="Arial Narrow"/>
          <w:sz w:val="22"/>
        </w:rPr>
      </w:pPr>
      <w:r w:rsidRPr="00266124">
        <w:rPr>
          <w:rStyle w:val="Intenzvnezvraznenie"/>
          <w:rFonts w:ascii="Arial Narrow" w:hAnsi="Arial Narrow"/>
          <w:sz w:val="22"/>
        </w:rPr>
        <w:t>1</w:t>
      </w:r>
      <w:r w:rsidR="00C300F4" w:rsidRPr="00266124">
        <w:rPr>
          <w:rStyle w:val="Intenzvnezvraznenie"/>
          <w:rFonts w:ascii="Arial Narrow" w:hAnsi="Arial Narrow"/>
          <w:sz w:val="22"/>
        </w:rPr>
        <w:t>0</w:t>
      </w:r>
      <w:r w:rsidRPr="00266124">
        <w:rPr>
          <w:rStyle w:val="Intenzvnezvraznenie"/>
          <w:rFonts w:ascii="Arial Narrow" w:hAnsi="Arial Narrow"/>
          <w:sz w:val="22"/>
        </w:rPr>
        <w:t xml:space="preserve">. december, </w:t>
      </w:r>
      <w:r w:rsidR="00C300F4" w:rsidRPr="00266124">
        <w:rPr>
          <w:rStyle w:val="Intenzvnezvraznenie"/>
          <w:rFonts w:ascii="Arial Narrow" w:hAnsi="Arial Narrow"/>
          <w:sz w:val="22"/>
        </w:rPr>
        <w:t>UTOROK</w:t>
      </w:r>
    </w:p>
    <w:p w14:paraId="39063CC2" w14:textId="1D1A4734" w:rsidR="00825C42" w:rsidRPr="00266124" w:rsidRDefault="4B50BC87" w:rsidP="1592DF4D">
      <w:pPr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8</w:t>
      </w:r>
      <w:r w:rsidR="00286E1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:30 – </w:t>
      </w:r>
      <w:r w:rsidR="09EF1294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286E13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:00</w:t>
      </w:r>
      <w:r w:rsidRPr="00266124">
        <w:tab/>
      </w:r>
      <w:r w:rsidRPr="00266124">
        <w:tab/>
      </w:r>
      <w:r w:rsidR="00825C42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Príchod a občerstvenie</w:t>
      </w:r>
      <w:r w:rsidR="62D20C67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703E407F" w14:textId="071CAD86" w:rsidR="00286E13" w:rsidRPr="00266124" w:rsidRDefault="25B83F1F" w:rsidP="1592DF4D">
      <w:pPr>
        <w:spacing w:after="80"/>
        <w:ind w:left="2120" w:hanging="2120"/>
        <w:jc w:val="both"/>
        <w:rPr>
          <w:rFonts w:ascii="Arial Narrow" w:hAnsi="Arial Narrow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825C42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:00 – 1</w:t>
      </w:r>
      <w:r w:rsidR="4FC9B7DA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="00825C42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:00</w:t>
      </w:r>
      <w:r w:rsidRPr="00266124">
        <w:tab/>
      </w:r>
      <w:r w:rsidR="01796610" w:rsidRPr="005C75FC">
        <w:rPr>
          <w:rFonts w:ascii="Arial Narrow" w:hAnsi="Arial Narrow"/>
          <w:b/>
          <w:sz w:val="22"/>
          <w:szCs w:val="22"/>
        </w:rPr>
        <w:t xml:space="preserve">Prezentácia </w:t>
      </w:r>
      <w:r w:rsidR="005C75FC" w:rsidRPr="005C75FC">
        <w:rPr>
          <w:rFonts w:ascii="Arial Narrow" w:hAnsi="Arial Narrow"/>
          <w:b/>
          <w:sz w:val="22"/>
          <w:szCs w:val="22"/>
        </w:rPr>
        <w:t xml:space="preserve">a vyhodnotenie </w:t>
      </w:r>
      <w:r w:rsidR="01796610" w:rsidRPr="005C75FC">
        <w:rPr>
          <w:rFonts w:ascii="Arial Narrow" w:hAnsi="Arial Narrow"/>
          <w:b/>
          <w:sz w:val="22"/>
          <w:szCs w:val="22"/>
        </w:rPr>
        <w:t>výstupov</w:t>
      </w:r>
      <w:r w:rsidR="488EEC45" w:rsidRPr="00266124">
        <w:rPr>
          <w:rFonts w:ascii="Arial Narrow" w:hAnsi="Arial Narrow"/>
          <w:sz w:val="22"/>
          <w:szCs w:val="22"/>
        </w:rPr>
        <w:t xml:space="preserve"> z predchádzajúceho dňa</w:t>
      </w:r>
    </w:p>
    <w:p w14:paraId="53E10C7F" w14:textId="66B9B963" w:rsidR="00286E13" w:rsidRPr="00266124" w:rsidRDefault="3769F1AF" w:rsidP="1592DF4D">
      <w:pPr>
        <w:ind w:left="2120" w:hanging="2120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10:00 – 11:00</w:t>
      </w:r>
      <w:r w:rsidRPr="00266124">
        <w:tab/>
      </w:r>
      <w:r w:rsidR="005C75FC" w:rsidRPr="00015F18">
        <w:rPr>
          <w:rStyle w:val="Jemnzvraznenie"/>
          <w:rFonts w:ascii="Arial Narrow" w:hAnsi="Arial Narrow"/>
          <w:b/>
          <w:i w:val="0"/>
          <w:iCs w:val="0"/>
          <w:color w:val="auto"/>
          <w:sz w:val="22"/>
          <w:szCs w:val="22"/>
        </w:rPr>
        <w:t>Skúsenosti so zavádzaním nového ŠVP</w:t>
      </w:r>
      <w:r w:rsidR="005C75FC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5C75FC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- o</w:t>
      </w:r>
      <w:r w:rsidR="0B48E50D"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dborná diskusia </w:t>
      </w:r>
    </w:p>
    <w:p w14:paraId="0B526EDE" w14:textId="38582711" w:rsidR="00825C42" w:rsidRPr="00266124" w:rsidRDefault="00825C42" w:rsidP="40C33647">
      <w:pPr>
        <w:ind w:left="2120" w:hanging="2120"/>
        <w:rPr>
          <w:rFonts w:ascii="Arial Narrow" w:hAnsi="Arial Narrow"/>
          <w:sz w:val="22"/>
          <w:szCs w:val="22"/>
        </w:rPr>
      </w:pPr>
      <w:r w:rsidRPr="00266124">
        <w:rPr>
          <w:rFonts w:ascii="Arial Narrow" w:hAnsi="Arial Narrow"/>
          <w:sz w:val="22"/>
          <w:szCs w:val="22"/>
        </w:rPr>
        <w:t xml:space="preserve">11.00 – </w:t>
      </w:r>
      <w:r w:rsidR="3F9C3B58" w:rsidRPr="00266124">
        <w:rPr>
          <w:rFonts w:ascii="Arial Narrow" w:hAnsi="Arial Narrow"/>
          <w:sz w:val="22"/>
          <w:szCs w:val="22"/>
        </w:rPr>
        <w:t>11:30</w:t>
      </w:r>
      <w:r w:rsidRPr="00266124">
        <w:rPr>
          <w:rFonts w:ascii="Arial Narrow" w:hAnsi="Arial Narrow"/>
        </w:rPr>
        <w:tab/>
      </w:r>
      <w:r w:rsidR="3F9C3B58" w:rsidRPr="00266124">
        <w:rPr>
          <w:rFonts w:ascii="Arial Narrow" w:hAnsi="Arial Narrow"/>
          <w:sz w:val="22"/>
          <w:szCs w:val="22"/>
        </w:rPr>
        <w:t>Prestávka</w:t>
      </w:r>
    </w:p>
    <w:p w14:paraId="51742EC6" w14:textId="0ADEA26A" w:rsidR="00825C42" w:rsidRPr="00266124" w:rsidRDefault="3F9C3B58" w:rsidP="1592DF4D">
      <w:pPr>
        <w:ind w:left="2120" w:hanging="2120"/>
        <w:rPr>
          <w:rFonts w:ascii="Arial Narrow" w:hAnsi="Arial Narrow"/>
          <w:sz w:val="22"/>
          <w:szCs w:val="22"/>
        </w:rPr>
      </w:pPr>
      <w:r w:rsidRPr="00266124">
        <w:rPr>
          <w:rFonts w:ascii="Arial Narrow" w:hAnsi="Arial Narrow"/>
          <w:sz w:val="22"/>
          <w:szCs w:val="22"/>
        </w:rPr>
        <w:t>11:30</w:t>
      </w:r>
      <w:r w:rsidR="1F77D384" w:rsidRPr="00266124">
        <w:rPr>
          <w:rFonts w:ascii="Arial Narrow" w:hAnsi="Arial Narrow"/>
          <w:sz w:val="22"/>
          <w:szCs w:val="22"/>
        </w:rPr>
        <w:t xml:space="preserve"> – </w:t>
      </w:r>
      <w:r w:rsidR="00825C42" w:rsidRPr="00266124">
        <w:rPr>
          <w:rFonts w:ascii="Arial Narrow" w:hAnsi="Arial Narrow"/>
          <w:sz w:val="22"/>
          <w:szCs w:val="22"/>
        </w:rPr>
        <w:t>1</w:t>
      </w:r>
      <w:r w:rsidR="1F77D384" w:rsidRPr="00266124">
        <w:rPr>
          <w:rFonts w:ascii="Arial Narrow" w:hAnsi="Arial Narrow"/>
          <w:sz w:val="22"/>
          <w:szCs w:val="22"/>
        </w:rPr>
        <w:t>2.30</w:t>
      </w:r>
      <w:r w:rsidR="00825C42" w:rsidRPr="00266124">
        <w:tab/>
      </w:r>
      <w:r w:rsidR="00015F18" w:rsidRPr="00015F18">
        <w:rPr>
          <w:rFonts w:ascii="Arial Narrow" w:hAnsi="Arial Narrow"/>
          <w:b/>
          <w:sz w:val="22"/>
          <w:szCs w:val="22"/>
        </w:rPr>
        <w:t>Úloha a vízia vysokých škôl pre udržateľný systém národnostného školstva</w:t>
      </w:r>
      <w:r w:rsidR="00015F18" w:rsidRPr="00266124">
        <w:rPr>
          <w:rFonts w:ascii="Arial Narrow" w:hAnsi="Arial Narrow"/>
          <w:sz w:val="22"/>
          <w:szCs w:val="22"/>
        </w:rPr>
        <w:t xml:space="preserve"> </w:t>
      </w:r>
      <w:r w:rsidR="00015F18">
        <w:rPr>
          <w:rFonts w:ascii="Arial Narrow" w:hAnsi="Arial Narrow"/>
          <w:sz w:val="22"/>
          <w:szCs w:val="22"/>
        </w:rPr>
        <w:t>- o</w:t>
      </w:r>
      <w:r w:rsidR="2EA98132" w:rsidRPr="00266124">
        <w:rPr>
          <w:rFonts w:ascii="Arial Narrow" w:hAnsi="Arial Narrow"/>
          <w:sz w:val="22"/>
          <w:szCs w:val="22"/>
        </w:rPr>
        <w:t>dborná diskusia</w:t>
      </w:r>
      <w:r w:rsidR="398B5B23" w:rsidRPr="00266124">
        <w:rPr>
          <w:rFonts w:ascii="Arial Narrow" w:hAnsi="Arial Narrow"/>
          <w:sz w:val="22"/>
          <w:szCs w:val="22"/>
        </w:rPr>
        <w:t xml:space="preserve"> </w:t>
      </w:r>
    </w:p>
    <w:p w14:paraId="5A44A223" w14:textId="3026E85C" w:rsidR="00825C42" w:rsidRPr="00266124" w:rsidRDefault="2EA98132" w:rsidP="40C33647">
      <w:pPr>
        <w:ind w:left="2120" w:hanging="2120"/>
        <w:rPr>
          <w:rFonts w:ascii="Arial Narrow" w:hAnsi="Arial Narrow"/>
          <w:sz w:val="22"/>
          <w:szCs w:val="22"/>
        </w:rPr>
      </w:pPr>
      <w:r w:rsidRPr="00266124">
        <w:rPr>
          <w:rFonts w:ascii="Arial Narrow" w:hAnsi="Arial Narrow"/>
          <w:sz w:val="22"/>
          <w:szCs w:val="22"/>
        </w:rPr>
        <w:t>12.3</w:t>
      </w:r>
      <w:r w:rsidR="00825C42" w:rsidRPr="00266124">
        <w:rPr>
          <w:rFonts w:ascii="Arial Narrow" w:hAnsi="Arial Narrow"/>
          <w:sz w:val="22"/>
          <w:szCs w:val="22"/>
        </w:rPr>
        <w:t>0 – 1</w:t>
      </w:r>
      <w:r w:rsidR="699F9C67" w:rsidRPr="00266124">
        <w:rPr>
          <w:rFonts w:ascii="Arial Narrow" w:hAnsi="Arial Narrow"/>
          <w:sz w:val="22"/>
          <w:szCs w:val="22"/>
        </w:rPr>
        <w:t>3</w:t>
      </w:r>
      <w:r w:rsidR="00825C42" w:rsidRPr="00266124">
        <w:rPr>
          <w:rFonts w:ascii="Arial Narrow" w:hAnsi="Arial Narrow"/>
          <w:sz w:val="22"/>
          <w:szCs w:val="22"/>
        </w:rPr>
        <w:t>:</w:t>
      </w:r>
      <w:r w:rsidR="45D21AD9" w:rsidRPr="00266124">
        <w:rPr>
          <w:rFonts w:ascii="Arial Narrow" w:hAnsi="Arial Narrow"/>
          <w:sz w:val="22"/>
          <w:szCs w:val="22"/>
        </w:rPr>
        <w:t>30</w:t>
      </w:r>
      <w:r w:rsidR="00825C42" w:rsidRPr="00266124">
        <w:tab/>
      </w:r>
      <w:r w:rsidR="00825C42" w:rsidRPr="00266124">
        <w:rPr>
          <w:rFonts w:ascii="Arial Narrow" w:hAnsi="Arial Narrow"/>
          <w:sz w:val="22"/>
          <w:szCs w:val="22"/>
        </w:rPr>
        <w:t>Záver</w:t>
      </w:r>
      <w:r w:rsidR="6C9D733C" w:rsidRPr="00266124">
        <w:rPr>
          <w:rFonts w:ascii="Arial Narrow" w:hAnsi="Arial Narrow"/>
          <w:sz w:val="22"/>
          <w:szCs w:val="22"/>
        </w:rPr>
        <w:t xml:space="preserve"> - </w:t>
      </w:r>
      <w:r w:rsidR="6C9D733C" w:rsidRPr="00015F18">
        <w:rPr>
          <w:rFonts w:ascii="Arial Narrow" w:hAnsi="Arial Narrow"/>
          <w:b/>
          <w:sz w:val="22"/>
          <w:szCs w:val="22"/>
        </w:rPr>
        <w:t>definovanie ďalšej spolupráce</w:t>
      </w:r>
    </w:p>
    <w:p w14:paraId="33E9EE3D" w14:textId="36222340" w:rsidR="6C9D733C" w:rsidRPr="00266124" w:rsidRDefault="6C9D733C" w:rsidP="1592DF4D">
      <w:pPr>
        <w:tabs>
          <w:tab w:val="left" w:pos="2127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13:00 – 14:00 </w:t>
      </w:r>
      <w:r w:rsidRPr="00266124">
        <w:tab/>
      </w:r>
      <w:r w:rsidRPr="00266124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Obed</w:t>
      </w:r>
    </w:p>
    <w:p w14:paraId="4F766CCD" w14:textId="14311703" w:rsidR="1592DF4D" w:rsidRDefault="1592DF4D" w:rsidP="1592DF4D">
      <w:pPr>
        <w:rPr>
          <w:rFonts w:ascii="Arial Narrow" w:hAnsi="Arial Narrow"/>
          <w:sz w:val="22"/>
          <w:szCs w:val="22"/>
        </w:rPr>
      </w:pPr>
    </w:p>
    <w:sectPr w:rsidR="1592DF4D" w:rsidSect="00191765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6A90" w14:textId="77777777" w:rsidR="00AF7B93" w:rsidRDefault="00AF7B93" w:rsidP="00191765">
      <w:pPr>
        <w:spacing w:before="0" w:after="0" w:line="240" w:lineRule="auto"/>
      </w:pPr>
      <w:r>
        <w:separator/>
      </w:r>
    </w:p>
  </w:endnote>
  <w:endnote w:type="continuationSeparator" w:id="0">
    <w:p w14:paraId="3C0412EA" w14:textId="77777777" w:rsidR="00AF7B93" w:rsidRDefault="00AF7B93" w:rsidP="00191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776F" w14:textId="77777777" w:rsidR="00AF7B93" w:rsidRDefault="00AF7B93" w:rsidP="00191765">
      <w:pPr>
        <w:spacing w:before="0" w:after="0" w:line="240" w:lineRule="auto"/>
      </w:pPr>
      <w:r>
        <w:separator/>
      </w:r>
    </w:p>
  </w:footnote>
  <w:footnote w:type="continuationSeparator" w:id="0">
    <w:p w14:paraId="516302CB" w14:textId="77777777" w:rsidR="00AF7B93" w:rsidRDefault="00AF7B93" w:rsidP="0019176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8CC"/>
    <w:multiLevelType w:val="hybridMultilevel"/>
    <w:tmpl w:val="35EE4E2A"/>
    <w:lvl w:ilvl="0" w:tplc="C6A8CE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7136095"/>
    <w:multiLevelType w:val="hybridMultilevel"/>
    <w:tmpl w:val="47A03338"/>
    <w:lvl w:ilvl="0" w:tplc="041B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F39070A"/>
    <w:multiLevelType w:val="hybridMultilevel"/>
    <w:tmpl w:val="0C6270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5D0D"/>
    <w:multiLevelType w:val="hybridMultilevel"/>
    <w:tmpl w:val="00F648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3BAD"/>
    <w:multiLevelType w:val="hybridMultilevel"/>
    <w:tmpl w:val="3D5A2FAE"/>
    <w:lvl w:ilvl="0" w:tplc="7A8023B0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9CAAA87E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8CC84DE0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DB922AAC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52200FEE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6F8237BC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7608B136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1A1AC2A0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F1E65D6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747B514F"/>
    <w:multiLevelType w:val="hybridMultilevel"/>
    <w:tmpl w:val="16921C76"/>
    <w:lvl w:ilvl="0" w:tplc="041B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41"/>
    <w:rsid w:val="00015F18"/>
    <w:rsid w:val="000469F0"/>
    <w:rsid w:val="000B181B"/>
    <w:rsid w:val="000C3015"/>
    <w:rsid w:val="00191765"/>
    <w:rsid w:val="00217EC3"/>
    <w:rsid w:val="0024681B"/>
    <w:rsid w:val="00264708"/>
    <w:rsid w:val="00266124"/>
    <w:rsid w:val="0027381D"/>
    <w:rsid w:val="00286E13"/>
    <w:rsid w:val="00356D0C"/>
    <w:rsid w:val="00387A10"/>
    <w:rsid w:val="00430F41"/>
    <w:rsid w:val="004674F2"/>
    <w:rsid w:val="004C2147"/>
    <w:rsid w:val="00514FF0"/>
    <w:rsid w:val="00533A39"/>
    <w:rsid w:val="00565BDF"/>
    <w:rsid w:val="005C75FC"/>
    <w:rsid w:val="005E4967"/>
    <w:rsid w:val="00612341"/>
    <w:rsid w:val="00640D50"/>
    <w:rsid w:val="0070372D"/>
    <w:rsid w:val="0071428E"/>
    <w:rsid w:val="00761870"/>
    <w:rsid w:val="00823E4C"/>
    <w:rsid w:val="00825C42"/>
    <w:rsid w:val="00893088"/>
    <w:rsid w:val="008E1061"/>
    <w:rsid w:val="00982CA9"/>
    <w:rsid w:val="009D1920"/>
    <w:rsid w:val="009E1442"/>
    <w:rsid w:val="00A90FB1"/>
    <w:rsid w:val="00A92AF7"/>
    <w:rsid w:val="00A96895"/>
    <w:rsid w:val="00AC729D"/>
    <w:rsid w:val="00AE2D7F"/>
    <w:rsid w:val="00AF7B93"/>
    <w:rsid w:val="00B00F2D"/>
    <w:rsid w:val="00BE6266"/>
    <w:rsid w:val="00BE761E"/>
    <w:rsid w:val="00C15768"/>
    <w:rsid w:val="00C300F4"/>
    <w:rsid w:val="00CB2EB8"/>
    <w:rsid w:val="00D85470"/>
    <w:rsid w:val="00E67A39"/>
    <w:rsid w:val="00E9639E"/>
    <w:rsid w:val="00F110D5"/>
    <w:rsid w:val="00F235B4"/>
    <w:rsid w:val="00F96318"/>
    <w:rsid w:val="00FB2C7B"/>
    <w:rsid w:val="01796610"/>
    <w:rsid w:val="02C0B80E"/>
    <w:rsid w:val="04D74B70"/>
    <w:rsid w:val="05297367"/>
    <w:rsid w:val="053A232B"/>
    <w:rsid w:val="05F6EB18"/>
    <w:rsid w:val="07E27A7D"/>
    <w:rsid w:val="0830C1C1"/>
    <w:rsid w:val="094F4AAC"/>
    <w:rsid w:val="0990B6EB"/>
    <w:rsid w:val="09EF1294"/>
    <w:rsid w:val="0A658E28"/>
    <w:rsid w:val="0A6EAF17"/>
    <w:rsid w:val="0B48E50D"/>
    <w:rsid w:val="0BAC5A6E"/>
    <w:rsid w:val="0BD714F0"/>
    <w:rsid w:val="0DEABCAF"/>
    <w:rsid w:val="131B6C1F"/>
    <w:rsid w:val="13376B00"/>
    <w:rsid w:val="1592DF4D"/>
    <w:rsid w:val="17679C43"/>
    <w:rsid w:val="17D2140D"/>
    <w:rsid w:val="18802D4B"/>
    <w:rsid w:val="1938EB59"/>
    <w:rsid w:val="1B0A012F"/>
    <w:rsid w:val="1BEF9880"/>
    <w:rsid w:val="1F77D384"/>
    <w:rsid w:val="1FA6C828"/>
    <w:rsid w:val="203C9675"/>
    <w:rsid w:val="20BB4476"/>
    <w:rsid w:val="20D50F5B"/>
    <w:rsid w:val="21FBB533"/>
    <w:rsid w:val="230917F8"/>
    <w:rsid w:val="2373B0BB"/>
    <w:rsid w:val="25B83F1F"/>
    <w:rsid w:val="27664C86"/>
    <w:rsid w:val="2879458D"/>
    <w:rsid w:val="28BDD51E"/>
    <w:rsid w:val="294D94B2"/>
    <w:rsid w:val="29D24604"/>
    <w:rsid w:val="2D93B470"/>
    <w:rsid w:val="2EA98132"/>
    <w:rsid w:val="306B7F8E"/>
    <w:rsid w:val="32968064"/>
    <w:rsid w:val="35274D13"/>
    <w:rsid w:val="35D15132"/>
    <w:rsid w:val="3686ED10"/>
    <w:rsid w:val="3769F1AF"/>
    <w:rsid w:val="38547314"/>
    <w:rsid w:val="398B5B23"/>
    <w:rsid w:val="39C3B314"/>
    <w:rsid w:val="3D48F90D"/>
    <w:rsid w:val="3DC9435D"/>
    <w:rsid w:val="3ED5E854"/>
    <w:rsid w:val="3F9C3B58"/>
    <w:rsid w:val="406C2395"/>
    <w:rsid w:val="40C33647"/>
    <w:rsid w:val="41D6AC68"/>
    <w:rsid w:val="43391B46"/>
    <w:rsid w:val="43F055C8"/>
    <w:rsid w:val="44CCC576"/>
    <w:rsid w:val="44F8DB71"/>
    <w:rsid w:val="4520BA25"/>
    <w:rsid w:val="4585FD73"/>
    <w:rsid w:val="45D21AD9"/>
    <w:rsid w:val="461A0226"/>
    <w:rsid w:val="46C7006E"/>
    <w:rsid w:val="477B53E1"/>
    <w:rsid w:val="488CDEB7"/>
    <w:rsid w:val="488EEC45"/>
    <w:rsid w:val="48A9D13E"/>
    <w:rsid w:val="4B50BC87"/>
    <w:rsid w:val="4BD3B9D4"/>
    <w:rsid w:val="4DC696B7"/>
    <w:rsid w:val="4DFC03E1"/>
    <w:rsid w:val="4F413A21"/>
    <w:rsid w:val="4FB7812B"/>
    <w:rsid w:val="4FC9B7DA"/>
    <w:rsid w:val="51D078E0"/>
    <w:rsid w:val="52557850"/>
    <w:rsid w:val="52B68E9E"/>
    <w:rsid w:val="549588A9"/>
    <w:rsid w:val="5B08B4BF"/>
    <w:rsid w:val="5CAF7CEF"/>
    <w:rsid w:val="5CDDCA00"/>
    <w:rsid w:val="5CDE3CFC"/>
    <w:rsid w:val="5D89B336"/>
    <w:rsid w:val="61621F65"/>
    <w:rsid w:val="628E6F16"/>
    <w:rsid w:val="62D20C67"/>
    <w:rsid w:val="630EB6EF"/>
    <w:rsid w:val="65607856"/>
    <w:rsid w:val="6932A70C"/>
    <w:rsid w:val="699F0825"/>
    <w:rsid w:val="699F9C67"/>
    <w:rsid w:val="6A025AEC"/>
    <w:rsid w:val="6A91B4B9"/>
    <w:rsid w:val="6C5871C7"/>
    <w:rsid w:val="6C9D733C"/>
    <w:rsid w:val="6CD032E4"/>
    <w:rsid w:val="6DFBC699"/>
    <w:rsid w:val="6F2916D3"/>
    <w:rsid w:val="707FDFD3"/>
    <w:rsid w:val="7094049A"/>
    <w:rsid w:val="731A03BA"/>
    <w:rsid w:val="744E5C92"/>
    <w:rsid w:val="75AE4035"/>
    <w:rsid w:val="78583D7E"/>
    <w:rsid w:val="78EB0B25"/>
    <w:rsid w:val="7BF6CF33"/>
    <w:rsid w:val="7C15FEE9"/>
    <w:rsid w:val="7C2661BD"/>
    <w:rsid w:val="7F1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3848"/>
  <w15:chartTrackingRefBased/>
  <w15:docId w15:val="{E86B63B3-627D-4109-A55F-AA0AC59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0F2D"/>
  </w:style>
  <w:style w:type="paragraph" w:styleId="Nadpis1">
    <w:name w:val="heading 1"/>
    <w:basedOn w:val="Normlny"/>
    <w:next w:val="Normlny"/>
    <w:link w:val="Nadpis1Char"/>
    <w:uiPriority w:val="9"/>
    <w:qFormat/>
    <w:rsid w:val="00B00F2D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0F2D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00F2D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00F2D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0F2D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0F2D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0F2D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0F2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0F2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0F2D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B00F2D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B00F2D"/>
    <w:rPr>
      <w:caps/>
      <w:color w:val="345C7D" w:themeColor="accent1" w:themeShade="7F"/>
      <w:spacing w:val="1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0F2D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0F2D"/>
    <w:rPr>
      <w:color w:val="94B6D2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B00F2D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0F2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0F2D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00F2D"/>
    <w:rPr>
      <w:b/>
      <w:bCs/>
      <w:color w:val="548AB7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93088"/>
    <w:pPr>
      <w:spacing w:before="0" w:after="0"/>
    </w:pPr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93088"/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0F2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B00F2D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B00F2D"/>
    <w:rPr>
      <w:b/>
      <w:bCs/>
    </w:rPr>
  </w:style>
  <w:style w:type="character" w:styleId="Zvraznenie">
    <w:name w:val="Emphasis"/>
    <w:uiPriority w:val="20"/>
    <w:qFormat/>
    <w:rsid w:val="00B00F2D"/>
    <w:rPr>
      <w:caps/>
      <w:color w:val="345C7D" w:themeColor="accent1" w:themeShade="7F"/>
      <w:spacing w:val="5"/>
    </w:rPr>
  </w:style>
  <w:style w:type="paragraph" w:styleId="Bezriadkovania">
    <w:name w:val="No Spacing"/>
    <w:uiPriority w:val="1"/>
    <w:qFormat/>
    <w:rsid w:val="00B00F2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B00F2D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00F2D"/>
    <w:rPr>
      <w:i/>
      <w:iCs/>
      <w:sz w:val="24"/>
      <w:szCs w:val="24"/>
    </w:rPr>
  </w:style>
  <w:style w:type="character" w:styleId="Jemnzvraznenie">
    <w:name w:val="Subtle Emphasis"/>
    <w:uiPriority w:val="19"/>
    <w:qFormat/>
    <w:rsid w:val="00B00F2D"/>
    <w:rPr>
      <w:i/>
      <w:iCs/>
      <w:color w:val="345C7D" w:themeColor="accent1" w:themeShade="7F"/>
    </w:rPr>
  </w:style>
  <w:style w:type="character" w:styleId="Intenzvnezvraznenie">
    <w:name w:val="Intense Emphasis"/>
    <w:uiPriority w:val="21"/>
    <w:qFormat/>
    <w:rsid w:val="00B00F2D"/>
    <w:rPr>
      <w:b/>
      <w:bCs/>
      <w:caps/>
      <w:color w:val="345C7D" w:themeColor="accent1" w:themeShade="7F"/>
      <w:spacing w:val="10"/>
    </w:rPr>
  </w:style>
  <w:style w:type="character" w:styleId="Jemnodkaz">
    <w:name w:val="Subtle Reference"/>
    <w:uiPriority w:val="31"/>
    <w:qFormat/>
    <w:rsid w:val="00B00F2D"/>
    <w:rPr>
      <w:b/>
      <w:bCs/>
      <w:color w:val="94B6D2" w:themeColor="accent1"/>
    </w:rPr>
  </w:style>
  <w:style w:type="character" w:styleId="Zvraznenodkaz">
    <w:name w:val="Intense Reference"/>
    <w:uiPriority w:val="32"/>
    <w:qFormat/>
    <w:rsid w:val="00B00F2D"/>
    <w:rPr>
      <w:b/>
      <w:bCs/>
      <w:i/>
      <w:iCs/>
      <w:caps/>
      <w:color w:val="94B6D2" w:themeColor="accent1"/>
    </w:rPr>
  </w:style>
  <w:style w:type="character" w:styleId="Nzovknihy">
    <w:name w:val="Book Title"/>
    <w:uiPriority w:val="33"/>
    <w:qFormat/>
    <w:rsid w:val="00B00F2D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00F2D"/>
    <w:pPr>
      <w:outlineLvl w:val="9"/>
    </w:pPr>
  </w:style>
  <w:style w:type="paragraph" w:styleId="Odsekzoznamu">
    <w:name w:val="List Paragraph"/>
    <w:basedOn w:val="Normlny"/>
    <w:uiPriority w:val="34"/>
    <w:qFormat/>
    <w:rsid w:val="40C336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17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76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1765"/>
  </w:style>
  <w:style w:type="paragraph" w:styleId="Pta">
    <w:name w:val="footer"/>
    <w:basedOn w:val="Normlny"/>
    <w:link w:val="Pt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Stredné odtiene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a493e-c46f-4def-90ef-96d9c878a529">
      <Terms xmlns="http://schemas.microsoft.com/office/infopath/2007/PartnerControls"/>
    </lcf76f155ced4ddcb4097134ff3c332f>
    <TaxCatchAll xmlns="5362fd7b-82a8-416e-b3da-aa5b5d91d6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A880B09DA0043ADFEBE3C7852A962" ma:contentTypeVersion="14" ma:contentTypeDescription="Create a new document." ma:contentTypeScope="" ma:versionID="91b0a23a513ebad3d905be1dde41d284">
  <xsd:schema xmlns:xsd="http://www.w3.org/2001/XMLSchema" xmlns:xs="http://www.w3.org/2001/XMLSchema" xmlns:p="http://schemas.microsoft.com/office/2006/metadata/properties" xmlns:ns2="01ca493e-c46f-4def-90ef-96d9c878a529" xmlns:ns3="5362fd7b-82a8-416e-b3da-aa5b5d91d6a5" targetNamespace="http://schemas.microsoft.com/office/2006/metadata/properties" ma:root="true" ma:fieldsID="1b9863b8eecaa07f1356efdf0abbed58" ns2:_="" ns3:_="">
    <xsd:import namespace="01ca493e-c46f-4def-90ef-96d9c878a529"/>
    <xsd:import namespace="5362fd7b-82a8-416e-b3da-aa5b5d91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93e-c46f-4def-90ef-96d9c878a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2fd7b-82a8-416e-b3da-aa5b5d91d6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eb4cad-ef44-4c15-b5cd-8e9ef53b11e8}" ma:internalName="TaxCatchAll" ma:showField="CatchAllData" ma:web="5362fd7b-82a8-416e-b3da-aa5b5d91d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7E95-0AD5-4D6B-B6E7-3A7EAD3BD51A}">
  <ds:schemaRefs>
    <ds:schemaRef ds:uri="http://schemas.microsoft.com/office/2006/metadata/properties"/>
    <ds:schemaRef ds:uri="http://schemas.microsoft.com/office/infopath/2007/PartnerControls"/>
    <ds:schemaRef ds:uri="01ca493e-c46f-4def-90ef-96d9c878a529"/>
    <ds:schemaRef ds:uri="5362fd7b-82a8-416e-b3da-aa5b5d91d6a5"/>
  </ds:schemaRefs>
</ds:datastoreItem>
</file>

<file path=customXml/itemProps2.xml><?xml version="1.0" encoding="utf-8"?>
<ds:datastoreItem xmlns:ds="http://schemas.openxmlformats.org/officeDocument/2006/customXml" ds:itemID="{615E7A46-B270-40BE-891C-2086E2C20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a493e-c46f-4def-90ef-96d9c878a529"/>
    <ds:schemaRef ds:uri="5362fd7b-82a8-416e-b3da-aa5b5d91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71B42-D009-44F4-A4C0-DC1FA9F89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A5B5F-6D39-4B20-9D8C-76923D67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Petőcz Kálmán</dc:creator>
  <cp:keywords/>
  <dc:description/>
  <cp:lastModifiedBy>Szabó Monika</cp:lastModifiedBy>
  <cp:revision>4</cp:revision>
  <cp:lastPrinted>2024-11-19T09:38:00Z</cp:lastPrinted>
  <dcterms:created xsi:type="dcterms:W3CDTF">2024-12-02T09:05:00Z</dcterms:created>
  <dcterms:modified xsi:type="dcterms:W3CDTF">2024-12-02T09:24:00Z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0x01010026FA880B09DA0043ADFEBE3C7852A962</vt:lpwstr>
  </property>
  <property fmtid="{D5CDD505-2E9C-101B-9397-08002B2CF9AE}" pid="3" name="MediaServiceImageTags">
    <vt:lpwstr/>
  </property>
</Properties>
</file>