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4779" w14:textId="77777777" w:rsidR="00B521AE" w:rsidRDefault="00B521AE" w:rsidP="00B521AE">
      <w:pPr>
        <w:spacing w:line="276" w:lineRule="auto"/>
        <w:rPr>
          <w:rFonts w:ascii="Segoe UI" w:eastAsia="Times New Roman" w:hAnsi="Segoe UI" w:cs="Segoe UI"/>
          <w:b/>
          <w:bCs/>
          <w:color w:val="000000"/>
          <w:sz w:val="21"/>
          <w:szCs w:val="21"/>
          <w:lang w:eastAsia="sk-SK"/>
        </w:rPr>
      </w:pPr>
    </w:p>
    <w:p w14:paraId="7F03AA9F" w14:textId="77777777" w:rsidR="00B521AE" w:rsidRDefault="00B521AE" w:rsidP="00B521AE">
      <w:pPr>
        <w:spacing w:line="276" w:lineRule="auto"/>
        <w:rPr>
          <w:rFonts w:eastAsia="Times New Roman" w:cstheme="minorHAnsi"/>
          <w:b/>
          <w:bCs/>
          <w:color w:val="1E4E9D"/>
          <w:lang w:eastAsia="sk-SK"/>
        </w:rPr>
      </w:pPr>
    </w:p>
    <w:p w14:paraId="4AB58268" w14:textId="77777777" w:rsid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3058B84F"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INFORMÁCIE PRE DOTKNUTÉ OSOBY</w:t>
      </w:r>
    </w:p>
    <w:p w14:paraId="56A37116" w14:textId="77777777" w:rsidR="00B521AE" w:rsidRP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57363048" w14:textId="77777777" w:rsidR="00B521AE" w:rsidRPr="00B521AE" w:rsidRDefault="00B521AE" w:rsidP="00B521AE">
      <w:pPr>
        <w:autoSpaceDE w:val="0"/>
        <w:autoSpaceDN w:val="0"/>
        <w:adjustRightInd w:val="0"/>
        <w:spacing w:after="0" w:line="240" w:lineRule="auto"/>
        <w:jc w:val="both"/>
        <w:rPr>
          <w:rFonts w:cstheme="minorHAnsi"/>
          <w:color w:val="000000"/>
        </w:rPr>
      </w:pPr>
      <w:r w:rsidRPr="00B521AE">
        <w:rPr>
          <w:rFonts w:cstheme="minorHAnsi"/>
          <w:color w:val="000000"/>
        </w:rPr>
        <w:t>V súlade s GDPR Ministerstvo školstva, výskumu, vývoja a mládeže Slovenskej republiky (ďalej ministerstvo) informuje dotknuté osoby o spracúvaní ich osobných údajov v súvislosti s vymenovaním členov správnej rady verejnej vysokej školy (ďalej len „SR VVŠ“).</w:t>
      </w:r>
    </w:p>
    <w:p w14:paraId="54E72B72" w14:textId="77777777" w:rsidR="00B521AE" w:rsidRPr="00B521AE" w:rsidRDefault="00B521AE" w:rsidP="00B521AE">
      <w:pPr>
        <w:autoSpaceDE w:val="0"/>
        <w:autoSpaceDN w:val="0"/>
        <w:adjustRightInd w:val="0"/>
        <w:spacing w:after="0" w:line="240" w:lineRule="auto"/>
        <w:jc w:val="both"/>
        <w:rPr>
          <w:rFonts w:cstheme="minorHAnsi"/>
          <w:color w:val="000000"/>
        </w:rPr>
      </w:pPr>
    </w:p>
    <w:p w14:paraId="437AA6D4" w14:textId="77777777" w:rsidR="00B521AE" w:rsidRPr="00B521AE" w:rsidRDefault="00B521AE" w:rsidP="00B521AE">
      <w:pPr>
        <w:autoSpaceDE w:val="0"/>
        <w:autoSpaceDN w:val="0"/>
        <w:adjustRightInd w:val="0"/>
        <w:spacing w:after="0" w:line="240" w:lineRule="auto"/>
        <w:ind w:left="708"/>
        <w:rPr>
          <w:rFonts w:cstheme="minorHAnsi"/>
          <w:b/>
          <w:color w:val="000000"/>
        </w:rPr>
      </w:pPr>
      <w:r w:rsidRPr="00B521AE">
        <w:rPr>
          <w:rFonts w:cstheme="minorHAnsi"/>
          <w:b/>
          <w:color w:val="000000"/>
        </w:rPr>
        <w:t>1. Totožnosť a kontaktné údaje prevádzkovateľa</w:t>
      </w:r>
    </w:p>
    <w:p w14:paraId="535EFADE" w14:textId="77777777"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000000"/>
        </w:rPr>
        <w:t>Ministerstvo školstva, výskumu, vývoja a mládeže Slovenskej republiky</w:t>
      </w:r>
    </w:p>
    <w:p w14:paraId="7DCAE70B" w14:textId="77777777"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000000"/>
        </w:rPr>
        <w:t>IČO: 00 164 381</w:t>
      </w:r>
    </w:p>
    <w:p w14:paraId="6C0E8D60" w14:textId="77777777"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000000"/>
        </w:rPr>
        <w:t>sídlo: Stromová ul. č. 1, 813 30 Bratislava</w:t>
      </w:r>
    </w:p>
    <w:p w14:paraId="055289CC" w14:textId="77777777" w:rsidR="00B521AE" w:rsidRPr="00B521AE" w:rsidRDefault="00B521AE" w:rsidP="00B521AE">
      <w:pPr>
        <w:autoSpaceDE w:val="0"/>
        <w:autoSpaceDN w:val="0"/>
        <w:adjustRightInd w:val="0"/>
        <w:spacing w:after="0" w:line="240" w:lineRule="auto"/>
        <w:ind w:left="708"/>
        <w:rPr>
          <w:rFonts w:cstheme="minorHAnsi"/>
          <w:color w:val="0000FF"/>
        </w:rPr>
      </w:pPr>
      <w:r w:rsidRPr="00B521AE">
        <w:rPr>
          <w:rFonts w:cstheme="minorHAnsi"/>
          <w:color w:val="000000"/>
        </w:rPr>
        <w:t xml:space="preserve">webové sídlo: </w:t>
      </w:r>
      <w:r w:rsidRPr="00B521AE">
        <w:rPr>
          <w:rFonts w:cstheme="minorHAnsi"/>
          <w:color w:val="0000FF"/>
        </w:rPr>
        <w:t>www.minedu.sk</w:t>
      </w:r>
    </w:p>
    <w:p w14:paraId="4A7D1C91" w14:textId="77777777" w:rsidR="00B521AE" w:rsidRPr="00B521AE" w:rsidRDefault="00B521AE" w:rsidP="00B521AE">
      <w:pPr>
        <w:autoSpaceDE w:val="0"/>
        <w:autoSpaceDN w:val="0"/>
        <w:adjustRightInd w:val="0"/>
        <w:spacing w:after="0" w:line="240" w:lineRule="auto"/>
        <w:ind w:left="708"/>
        <w:rPr>
          <w:rFonts w:cstheme="minorHAnsi"/>
          <w:color w:val="000000"/>
        </w:rPr>
      </w:pPr>
    </w:p>
    <w:p w14:paraId="3CBDCF20" w14:textId="77777777" w:rsidR="00B521AE" w:rsidRPr="00B521AE" w:rsidRDefault="00B521AE" w:rsidP="00B521AE">
      <w:pPr>
        <w:autoSpaceDE w:val="0"/>
        <w:autoSpaceDN w:val="0"/>
        <w:adjustRightInd w:val="0"/>
        <w:spacing w:after="0" w:line="240" w:lineRule="auto"/>
        <w:ind w:left="708"/>
        <w:rPr>
          <w:rFonts w:cstheme="minorHAnsi"/>
          <w:b/>
          <w:color w:val="000000"/>
        </w:rPr>
      </w:pPr>
      <w:r w:rsidRPr="00B521AE">
        <w:rPr>
          <w:rFonts w:cstheme="minorHAnsi"/>
          <w:b/>
          <w:color w:val="000000"/>
        </w:rPr>
        <w:t>2. Kontaktné údaje zodpovednej osoby prevádzkovateľa</w:t>
      </w:r>
    </w:p>
    <w:p w14:paraId="58BFE068" w14:textId="77777777"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000000"/>
        </w:rPr>
        <w:t xml:space="preserve">Zodpovednú osobu ministerstva možno kontaktovať s otázkami týkajúcimi sa spracúvania osobných údajov dotknutých osôb a vo veci uplatňovania ich práv uvedených nižšie na e-mailovej adrese </w:t>
      </w:r>
      <w:r w:rsidRPr="00B521AE">
        <w:rPr>
          <w:rFonts w:cstheme="minorHAnsi"/>
          <w:color w:val="0000FF"/>
        </w:rPr>
        <w:t>zodpovednaosoba@minedu.sk</w:t>
      </w:r>
      <w:r w:rsidRPr="00B521AE">
        <w:rPr>
          <w:rFonts w:cstheme="minorHAnsi"/>
          <w:color w:val="000000"/>
        </w:rPr>
        <w:t>.</w:t>
      </w:r>
    </w:p>
    <w:p w14:paraId="5410D131" w14:textId="77777777" w:rsidR="00B521AE" w:rsidRPr="00B521AE" w:rsidRDefault="00B521AE" w:rsidP="00B521AE">
      <w:pPr>
        <w:autoSpaceDE w:val="0"/>
        <w:autoSpaceDN w:val="0"/>
        <w:adjustRightInd w:val="0"/>
        <w:spacing w:after="0" w:line="240" w:lineRule="auto"/>
        <w:rPr>
          <w:rFonts w:cstheme="minorHAnsi"/>
          <w:color w:val="000000"/>
        </w:rPr>
      </w:pPr>
    </w:p>
    <w:p w14:paraId="243635B8" w14:textId="77777777" w:rsidR="00B521AE" w:rsidRPr="00B521AE" w:rsidRDefault="00B521AE" w:rsidP="00B521AE">
      <w:pPr>
        <w:autoSpaceDE w:val="0"/>
        <w:autoSpaceDN w:val="0"/>
        <w:adjustRightInd w:val="0"/>
        <w:spacing w:after="0" w:line="240" w:lineRule="auto"/>
        <w:ind w:left="708"/>
        <w:rPr>
          <w:rFonts w:cstheme="minorHAnsi"/>
          <w:b/>
          <w:color w:val="000000"/>
        </w:rPr>
      </w:pPr>
      <w:r w:rsidRPr="00B521AE">
        <w:rPr>
          <w:rFonts w:cstheme="minorHAnsi"/>
          <w:b/>
          <w:color w:val="000000"/>
        </w:rPr>
        <w:t>3. Účely spracúvania osobných údajov dotknutých osôb</w:t>
      </w:r>
    </w:p>
    <w:p w14:paraId="4EB7A36B" w14:textId="78CE3352"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000000"/>
        </w:rPr>
        <w:t>Kontaktovanie inštitúcie za účelom doplnenia chýbajúcich informácií</w:t>
      </w:r>
    </w:p>
    <w:p w14:paraId="760515F6" w14:textId="77777777" w:rsidR="00B521AE" w:rsidRPr="00B521AE" w:rsidRDefault="00B521AE" w:rsidP="00B521AE">
      <w:pPr>
        <w:autoSpaceDE w:val="0"/>
        <w:autoSpaceDN w:val="0"/>
        <w:adjustRightInd w:val="0"/>
        <w:spacing w:after="0" w:line="240" w:lineRule="auto"/>
        <w:ind w:left="708"/>
        <w:rPr>
          <w:rFonts w:cstheme="minorHAnsi"/>
          <w:color w:val="000000"/>
        </w:rPr>
      </w:pPr>
    </w:p>
    <w:p w14:paraId="3C287342" w14:textId="77777777" w:rsidR="00B521AE" w:rsidRPr="00B521AE" w:rsidRDefault="00B521AE" w:rsidP="00B521AE">
      <w:pPr>
        <w:autoSpaceDE w:val="0"/>
        <w:autoSpaceDN w:val="0"/>
        <w:adjustRightInd w:val="0"/>
        <w:spacing w:after="0" w:line="240" w:lineRule="auto"/>
        <w:ind w:left="708"/>
        <w:rPr>
          <w:rFonts w:cstheme="minorHAnsi"/>
          <w:b/>
          <w:color w:val="000000"/>
        </w:rPr>
      </w:pPr>
      <w:r w:rsidRPr="00B521AE">
        <w:rPr>
          <w:rFonts w:cstheme="minorHAnsi"/>
          <w:b/>
          <w:color w:val="000000"/>
        </w:rPr>
        <w:t>4. Právne základy spracúvania osobných údajov</w:t>
      </w:r>
    </w:p>
    <w:p w14:paraId="76DA6C3C" w14:textId="77777777" w:rsidR="00B521AE" w:rsidRPr="00B521AE" w:rsidRDefault="00B521AE" w:rsidP="00B521AE">
      <w:pPr>
        <w:autoSpaceDE w:val="0"/>
        <w:autoSpaceDN w:val="0"/>
        <w:adjustRightInd w:val="0"/>
        <w:spacing w:after="0" w:line="240" w:lineRule="auto"/>
        <w:ind w:left="708"/>
        <w:rPr>
          <w:rFonts w:cstheme="minorHAnsi"/>
          <w:color w:val="212121"/>
        </w:rPr>
      </w:pPr>
      <w:r w:rsidRPr="00B521AE">
        <w:rPr>
          <w:rFonts w:cstheme="minorHAnsi"/>
          <w:color w:val="212121"/>
        </w:rPr>
        <w:t>a) §40 Zákona č. 131/2002 Z. z. o vysokých školách a o zmene a doplnení niektorých zákonov</w:t>
      </w:r>
    </w:p>
    <w:p w14:paraId="34774204" w14:textId="77777777"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212121"/>
        </w:rPr>
        <w:t>v znení neskorších predpisov</w:t>
      </w:r>
      <w:r w:rsidRPr="00B521AE">
        <w:rPr>
          <w:rFonts w:cstheme="minorHAnsi"/>
          <w:color w:val="000000"/>
        </w:rPr>
        <w:t>,</w:t>
      </w:r>
    </w:p>
    <w:p w14:paraId="5E2C75FB" w14:textId="77777777" w:rsidR="00B521AE" w:rsidRPr="00B521AE" w:rsidRDefault="00B521AE" w:rsidP="00B521AE">
      <w:pPr>
        <w:autoSpaceDE w:val="0"/>
        <w:autoSpaceDN w:val="0"/>
        <w:adjustRightInd w:val="0"/>
        <w:spacing w:after="0" w:line="240" w:lineRule="auto"/>
        <w:ind w:left="708"/>
        <w:rPr>
          <w:rFonts w:cstheme="minorHAnsi"/>
          <w:color w:val="212121"/>
        </w:rPr>
      </w:pPr>
      <w:r w:rsidRPr="00B521AE">
        <w:rPr>
          <w:rFonts w:cstheme="minorHAnsi"/>
          <w:color w:val="212121"/>
        </w:rPr>
        <w:t>b) §13 ods.1, písm. e) spracúvanie osobných údajov je nevyhnutné na splnenie úlohy</w:t>
      </w:r>
    </w:p>
    <w:p w14:paraId="6AB718EA" w14:textId="77777777" w:rsidR="00B521AE" w:rsidRPr="00B521AE" w:rsidRDefault="00B521AE" w:rsidP="00B521AE">
      <w:pPr>
        <w:autoSpaceDE w:val="0"/>
        <w:autoSpaceDN w:val="0"/>
        <w:adjustRightInd w:val="0"/>
        <w:spacing w:after="0" w:line="240" w:lineRule="auto"/>
        <w:ind w:left="708"/>
        <w:rPr>
          <w:rFonts w:cstheme="minorHAnsi"/>
          <w:color w:val="212121"/>
        </w:rPr>
      </w:pPr>
      <w:r w:rsidRPr="00B521AE">
        <w:rPr>
          <w:rFonts w:cstheme="minorHAnsi"/>
          <w:color w:val="212121"/>
        </w:rPr>
        <w:t>realizovanej vo verejnom záujme alebo pri výkone verejnej moci zverenej</w:t>
      </w:r>
    </w:p>
    <w:p w14:paraId="0D43B715" w14:textId="77777777" w:rsidR="00B521AE" w:rsidRPr="00B521AE" w:rsidRDefault="00B521AE" w:rsidP="00B521AE">
      <w:pPr>
        <w:spacing w:line="276" w:lineRule="auto"/>
        <w:ind w:left="708"/>
        <w:rPr>
          <w:rFonts w:cstheme="minorHAnsi"/>
          <w:color w:val="212121"/>
        </w:rPr>
      </w:pPr>
      <w:r w:rsidRPr="00B521AE">
        <w:rPr>
          <w:rFonts w:cstheme="minorHAnsi"/>
          <w:color w:val="212121"/>
        </w:rPr>
        <w:t>prevádzkovateľovi</w:t>
      </w:r>
    </w:p>
    <w:p w14:paraId="79D34D95" w14:textId="77777777" w:rsidR="00B521AE" w:rsidRPr="00B521AE" w:rsidRDefault="00B521AE" w:rsidP="00B521AE">
      <w:pPr>
        <w:autoSpaceDE w:val="0"/>
        <w:autoSpaceDN w:val="0"/>
        <w:adjustRightInd w:val="0"/>
        <w:spacing w:after="0" w:line="240" w:lineRule="auto"/>
        <w:ind w:left="708"/>
        <w:rPr>
          <w:rFonts w:cstheme="minorHAnsi"/>
          <w:b/>
        </w:rPr>
      </w:pPr>
      <w:r w:rsidRPr="00B521AE">
        <w:rPr>
          <w:rFonts w:cstheme="minorHAnsi"/>
          <w:b/>
        </w:rPr>
        <w:t>5. Kategórie spracúvaných osobných údajov</w:t>
      </w:r>
    </w:p>
    <w:p w14:paraId="3A544CBC" w14:textId="7C1D8D13" w:rsidR="00B521AE" w:rsidRPr="00B521AE" w:rsidRDefault="00B521AE" w:rsidP="00B521AE">
      <w:pPr>
        <w:autoSpaceDE w:val="0"/>
        <w:autoSpaceDN w:val="0"/>
        <w:adjustRightInd w:val="0"/>
        <w:spacing w:after="0" w:line="240" w:lineRule="auto"/>
        <w:ind w:left="708"/>
        <w:rPr>
          <w:rFonts w:cstheme="minorHAnsi"/>
        </w:rPr>
      </w:pPr>
      <w:r w:rsidRPr="00B521AE">
        <w:rPr>
          <w:rFonts w:cstheme="minorHAnsi"/>
        </w:rPr>
        <w:t>Spracúvajú sa bežné osobné údaje – identifikačné a kontaktné (meno a priezvisko, e-mailový a telefonický kontakt, väzba na inštitúciu/zamestnávateľa).</w:t>
      </w:r>
    </w:p>
    <w:p w14:paraId="4F1088A9" w14:textId="77777777" w:rsidR="00B521AE" w:rsidRPr="00B521AE" w:rsidRDefault="00B521AE" w:rsidP="00B521AE">
      <w:pPr>
        <w:autoSpaceDE w:val="0"/>
        <w:autoSpaceDN w:val="0"/>
        <w:adjustRightInd w:val="0"/>
        <w:spacing w:after="0" w:line="240" w:lineRule="auto"/>
        <w:ind w:left="708"/>
        <w:rPr>
          <w:rFonts w:cstheme="minorHAnsi"/>
        </w:rPr>
      </w:pPr>
    </w:p>
    <w:p w14:paraId="4857965B" w14:textId="77777777" w:rsidR="00B521AE" w:rsidRPr="00B521AE" w:rsidRDefault="00B521AE" w:rsidP="00B521AE">
      <w:pPr>
        <w:autoSpaceDE w:val="0"/>
        <w:autoSpaceDN w:val="0"/>
        <w:adjustRightInd w:val="0"/>
        <w:spacing w:after="0" w:line="240" w:lineRule="auto"/>
        <w:ind w:left="708"/>
        <w:rPr>
          <w:rFonts w:cstheme="minorHAnsi"/>
          <w:b/>
        </w:rPr>
      </w:pPr>
      <w:r w:rsidRPr="00B521AE">
        <w:rPr>
          <w:rFonts w:cstheme="minorHAnsi"/>
          <w:b/>
        </w:rPr>
        <w:t>6. Kategórie dotknutých osôb</w:t>
      </w:r>
    </w:p>
    <w:p w14:paraId="63300E87" w14:textId="77777777" w:rsidR="00B521AE" w:rsidRPr="00B521AE" w:rsidRDefault="00B521AE" w:rsidP="00B521AE">
      <w:pPr>
        <w:spacing w:line="276" w:lineRule="auto"/>
        <w:ind w:firstLine="708"/>
        <w:rPr>
          <w:rFonts w:cstheme="minorHAnsi"/>
          <w:color w:val="212121"/>
        </w:rPr>
      </w:pPr>
      <w:r w:rsidRPr="00B521AE">
        <w:rPr>
          <w:rFonts w:cstheme="minorHAnsi"/>
        </w:rPr>
        <w:t>Dotknutými osobami sú kontaktné osoby za inštitúciu.</w:t>
      </w:r>
    </w:p>
    <w:p w14:paraId="45AA3958" w14:textId="77777777" w:rsidR="00B521AE" w:rsidRPr="00B521AE" w:rsidRDefault="00B521AE" w:rsidP="00B521AE">
      <w:pPr>
        <w:autoSpaceDE w:val="0"/>
        <w:autoSpaceDN w:val="0"/>
        <w:adjustRightInd w:val="0"/>
        <w:spacing w:after="0" w:line="240" w:lineRule="auto"/>
        <w:ind w:left="708"/>
        <w:rPr>
          <w:rFonts w:cstheme="minorHAnsi"/>
          <w:b/>
          <w:color w:val="000000"/>
        </w:rPr>
      </w:pPr>
      <w:r w:rsidRPr="00B521AE">
        <w:rPr>
          <w:rFonts w:cstheme="minorHAnsi"/>
          <w:b/>
          <w:color w:val="000000"/>
        </w:rPr>
        <w:t>7. Získavanie osobných údajov dotknutých osôb</w:t>
      </w:r>
    </w:p>
    <w:p w14:paraId="2E66B8D1" w14:textId="77777777"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000000"/>
        </w:rPr>
        <w:t>Osobné údaje sú získané priamo od dotknutých osôb.</w:t>
      </w:r>
    </w:p>
    <w:p w14:paraId="35CCE738" w14:textId="77777777" w:rsidR="00B521AE" w:rsidRPr="00B521AE" w:rsidRDefault="00B521AE" w:rsidP="00B521AE">
      <w:pPr>
        <w:autoSpaceDE w:val="0"/>
        <w:autoSpaceDN w:val="0"/>
        <w:adjustRightInd w:val="0"/>
        <w:spacing w:after="0" w:line="240" w:lineRule="auto"/>
        <w:ind w:left="708"/>
        <w:rPr>
          <w:rFonts w:cstheme="minorHAnsi"/>
          <w:color w:val="000000"/>
        </w:rPr>
      </w:pPr>
    </w:p>
    <w:p w14:paraId="10CF1927" w14:textId="77777777" w:rsidR="00B521AE" w:rsidRPr="00B521AE" w:rsidRDefault="00B521AE" w:rsidP="00B521AE">
      <w:pPr>
        <w:autoSpaceDE w:val="0"/>
        <w:autoSpaceDN w:val="0"/>
        <w:adjustRightInd w:val="0"/>
        <w:spacing w:after="0" w:line="240" w:lineRule="auto"/>
        <w:ind w:left="708"/>
        <w:rPr>
          <w:rFonts w:cstheme="minorHAnsi"/>
          <w:b/>
          <w:color w:val="000000"/>
        </w:rPr>
      </w:pPr>
      <w:r w:rsidRPr="00B521AE">
        <w:rPr>
          <w:rFonts w:cstheme="minorHAnsi"/>
          <w:b/>
          <w:color w:val="000000"/>
        </w:rPr>
        <w:t>8. Kategórie príjemcov osobných údajov</w:t>
      </w:r>
    </w:p>
    <w:p w14:paraId="74049D6B" w14:textId="77777777" w:rsidR="00B521AE" w:rsidRPr="00B521AE" w:rsidRDefault="00B521AE" w:rsidP="00B521AE">
      <w:pPr>
        <w:autoSpaceDE w:val="0"/>
        <w:autoSpaceDN w:val="0"/>
        <w:adjustRightInd w:val="0"/>
        <w:spacing w:after="0" w:line="240" w:lineRule="auto"/>
        <w:ind w:left="708"/>
        <w:rPr>
          <w:rFonts w:cstheme="minorHAnsi"/>
          <w:color w:val="000000"/>
        </w:rPr>
      </w:pPr>
      <w:r w:rsidRPr="00B521AE">
        <w:rPr>
          <w:rFonts w:cstheme="minorHAnsi"/>
          <w:color w:val="000000"/>
        </w:rPr>
        <w:t>Ministerstvo neposiela a nezdieľa údaje o kontaktných osobách tretím stranám.</w:t>
      </w:r>
    </w:p>
    <w:p w14:paraId="7018112C" w14:textId="77777777" w:rsidR="00B521AE" w:rsidRPr="00B521AE" w:rsidRDefault="00B521AE" w:rsidP="00B521AE">
      <w:pPr>
        <w:autoSpaceDE w:val="0"/>
        <w:autoSpaceDN w:val="0"/>
        <w:adjustRightInd w:val="0"/>
        <w:spacing w:after="0" w:line="240" w:lineRule="auto"/>
        <w:ind w:left="708"/>
        <w:rPr>
          <w:rFonts w:cstheme="minorHAnsi"/>
          <w:color w:val="000000"/>
        </w:rPr>
      </w:pPr>
    </w:p>
    <w:p w14:paraId="6657B633" w14:textId="77777777" w:rsidR="00B521AE" w:rsidRPr="00B521AE" w:rsidRDefault="00B521AE" w:rsidP="00B521AE">
      <w:pPr>
        <w:autoSpaceDE w:val="0"/>
        <w:autoSpaceDN w:val="0"/>
        <w:adjustRightInd w:val="0"/>
        <w:spacing w:after="0" w:line="240" w:lineRule="auto"/>
        <w:ind w:left="708"/>
        <w:rPr>
          <w:rFonts w:cstheme="minorHAnsi"/>
          <w:b/>
          <w:color w:val="000000"/>
        </w:rPr>
      </w:pPr>
      <w:r w:rsidRPr="00B521AE">
        <w:rPr>
          <w:rFonts w:cstheme="minorHAnsi"/>
          <w:b/>
          <w:color w:val="000000"/>
        </w:rPr>
        <w:t>9. Doba uchovávania osobných údajov / kritéria na jej určenie</w:t>
      </w:r>
    </w:p>
    <w:p w14:paraId="4DF5AE0D" w14:textId="77777777" w:rsidR="00B521AE" w:rsidRPr="00B521AE" w:rsidRDefault="00B521AE" w:rsidP="00B521AE">
      <w:pPr>
        <w:spacing w:line="276" w:lineRule="auto"/>
        <w:ind w:left="708"/>
        <w:rPr>
          <w:rFonts w:eastAsia="Times New Roman" w:cstheme="minorHAnsi"/>
          <w:b/>
          <w:bCs/>
          <w:color w:val="1E4E9D"/>
          <w:lang w:eastAsia="sk-SK"/>
        </w:rPr>
      </w:pPr>
      <w:r w:rsidRPr="00B521AE">
        <w:rPr>
          <w:rFonts w:cstheme="minorHAnsi"/>
          <w:color w:val="212121"/>
        </w:rPr>
        <w:t>K účelu spracúvania uvedených vyššie: 5 rokov</w:t>
      </w:r>
    </w:p>
    <w:p w14:paraId="6522F54C" w14:textId="77777777" w:rsidR="00B521AE" w:rsidRDefault="00B521AE">
      <w:pPr>
        <w:rPr>
          <w:rFonts w:eastAsia="Times New Roman" w:cstheme="minorHAnsi"/>
          <w:b/>
          <w:bCs/>
          <w:color w:val="1E4E9D"/>
          <w:lang w:eastAsia="sk-SK"/>
        </w:rPr>
      </w:pPr>
      <w:r>
        <w:rPr>
          <w:rFonts w:eastAsia="Times New Roman" w:cstheme="minorHAnsi"/>
          <w:b/>
          <w:bCs/>
          <w:color w:val="1E4E9D"/>
          <w:lang w:eastAsia="sk-SK"/>
        </w:rPr>
        <w:br w:type="page"/>
      </w:r>
    </w:p>
    <w:p w14:paraId="092956E1" w14:textId="77777777" w:rsidR="00B521AE" w:rsidRDefault="00B521AE" w:rsidP="00B521AE">
      <w:pPr>
        <w:autoSpaceDE w:val="0"/>
        <w:autoSpaceDN w:val="0"/>
        <w:adjustRightInd w:val="0"/>
        <w:spacing w:after="0" w:line="240" w:lineRule="auto"/>
        <w:rPr>
          <w:rFonts w:eastAsia="Times New Roman" w:cstheme="minorHAnsi"/>
          <w:b/>
          <w:bCs/>
          <w:color w:val="1E4E9D"/>
          <w:sz w:val="28"/>
          <w:lang w:eastAsia="sk-SK"/>
        </w:rPr>
      </w:pPr>
    </w:p>
    <w:p w14:paraId="11F6A94B" w14:textId="77777777" w:rsidR="00B521AE" w:rsidRDefault="00B521AE" w:rsidP="00B521AE">
      <w:pPr>
        <w:autoSpaceDE w:val="0"/>
        <w:autoSpaceDN w:val="0"/>
        <w:adjustRightInd w:val="0"/>
        <w:spacing w:after="0" w:line="240" w:lineRule="auto"/>
        <w:rPr>
          <w:rFonts w:eastAsia="Times New Roman" w:cstheme="minorHAnsi"/>
          <w:b/>
          <w:bCs/>
          <w:color w:val="1E4E9D"/>
          <w:sz w:val="28"/>
          <w:lang w:eastAsia="sk-SK"/>
        </w:rPr>
      </w:pPr>
    </w:p>
    <w:p w14:paraId="3EC95486" w14:textId="77777777" w:rsidR="00B521AE" w:rsidRDefault="00B521AE" w:rsidP="00B521AE">
      <w:pPr>
        <w:autoSpaceDE w:val="0"/>
        <w:autoSpaceDN w:val="0"/>
        <w:adjustRightInd w:val="0"/>
        <w:spacing w:after="0" w:line="240" w:lineRule="auto"/>
        <w:rPr>
          <w:rFonts w:eastAsia="Times New Roman" w:cstheme="minorHAnsi"/>
          <w:b/>
          <w:bCs/>
          <w:color w:val="1E4E9D"/>
          <w:sz w:val="28"/>
          <w:lang w:eastAsia="sk-SK"/>
        </w:rPr>
      </w:pPr>
    </w:p>
    <w:p w14:paraId="4CBC6DF3"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PRÁVA DOTKNUTÝCH OSÔB</w:t>
      </w:r>
    </w:p>
    <w:p w14:paraId="73D2D1E0" w14:textId="77777777" w:rsidR="00B521AE" w:rsidRDefault="00B521AE" w:rsidP="00B521AE">
      <w:pPr>
        <w:spacing w:line="276" w:lineRule="auto"/>
        <w:rPr>
          <w:rFonts w:eastAsia="Times New Roman" w:cstheme="minorHAnsi"/>
          <w:b/>
          <w:bCs/>
          <w:color w:val="1E4E9D"/>
          <w:lang w:eastAsia="sk-SK"/>
        </w:rPr>
      </w:pPr>
    </w:p>
    <w:p w14:paraId="79CA6CF7" w14:textId="77777777" w:rsidR="005E58AE" w:rsidRPr="00B521AE" w:rsidRDefault="005E58AE" w:rsidP="00B521AE">
      <w:pPr>
        <w:spacing w:line="240" w:lineRule="auto"/>
        <w:rPr>
          <w:rFonts w:eastAsia="Times New Roman" w:cstheme="minorHAnsi"/>
          <w:b/>
          <w:bCs/>
          <w:color w:val="000000"/>
          <w:lang w:eastAsia="sk-SK"/>
        </w:rPr>
      </w:pPr>
      <w:r w:rsidRPr="00B521AE">
        <w:rPr>
          <w:rFonts w:eastAsia="Times New Roman" w:cstheme="minorHAnsi"/>
          <w:b/>
          <w:bCs/>
          <w:color w:val="1E4E9D"/>
          <w:lang w:eastAsia="sk-SK"/>
        </w:rPr>
        <w:t xml:space="preserve">PRÁVO NA PRÍSTUP: </w:t>
      </w:r>
      <w:r w:rsidRPr="00B521AE">
        <w:rPr>
          <w:rFonts w:eastAsia="Times New Roman" w:cstheme="minorHAnsi"/>
          <w:color w:val="494949"/>
          <w:lang w:eastAsia="sk-SK"/>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65C343D4"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OPRAVU: </w:t>
      </w:r>
      <w:r w:rsidRPr="00B521AE">
        <w:rPr>
          <w:rFonts w:eastAsia="Times New Roman" w:cstheme="minorHAnsi"/>
          <w:color w:val="494949"/>
          <w:lang w:eastAsia="sk-SK"/>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r w:rsidRPr="00B521AE">
        <w:rPr>
          <w:rFonts w:eastAsia="Times New Roman" w:cstheme="minorHAnsi"/>
          <w:b/>
          <w:bCs/>
          <w:color w:val="494949"/>
          <w:lang w:eastAsia="sk-SK"/>
        </w:rPr>
        <w:t> </w:t>
      </w:r>
    </w:p>
    <w:p w14:paraId="0F0DFED9"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PRÁVO NA VYMAZANI</w:t>
      </w:r>
      <w:r w:rsidR="00B521AE" w:rsidRPr="00B521AE">
        <w:rPr>
          <w:rFonts w:eastAsia="Times New Roman" w:cstheme="minorHAnsi"/>
          <w:b/>
          <w:bCs/>
          <w:color w:val="1E4E9D"/>
          <w:lang w:eastAsia="sk-SK"/>
        </w:rPr>
        <w:t>E</w:t>
      </w:r>
      <w:r w:rsidRPr="00B521AE">
        <w:rPr>
          <w:rFonts w:eastAsia="Times New Roman" w:cstheme="minorHAnsi"/>
          <w:b/>
          <w:bCs/>
          <w:color w:val="1E4E9D"/>
          <w:lang w:eastAsia="sk-SK"/>
        </w:rPr>
        <w:t xml:space="preserve">: </w:t>
      </w:r>
      <w:r w:rsidRPr="00B521AE">
        <w:rPr>
          <w:rFonts w:eastAsia="Times New Roman" w:cstheme="minorHAnsi"/>
          <w:color w:val="494949"/>
          <w:lang w:eastAsia="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26F694B7"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OBMEDZENIE SPRACÚVANIA: </w:t>
      </w:r>
      <w:r w:rsidRPr="00B521AE">
        <w:rPr>
          <w:rFonts w:eastAsia="Times New Roman" w:cstheme="minorHAnsi"/>
          <w:color w:val="494949"/>
          <w:lang w:eastAsia="sk-SK"/>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5CB3E7B4"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PRENOSNOSŤ ÚDAJOV: </w:t>
      </w:r>
      <w:r w:rsidRPr="00B521AE">
        <w:rPr>
          <w:rFonts w:eastAsia="Times New Roman" w:cstheme="minorHAnsi"/>
          <w:color w:val="494949"/>
          <w:lang w:eastAsia="sk-SK"/>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14:paraId="7CCCB935"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NAMIETAŤ: </w:t>
      </w:r>
      <w:r w:rsidRPr="00B521AE">
        <w:rPr>
          <w:rFonts w:eastAsia="Times New Roman" w:cstheme="minorHAnsi"/>
          <w:color w:val="494949"/>
          <w:lang w:eastAsia="sk-SK"/>
        </w:rPr>
        <w:t>Máte právo namietať voči spracúvaniu údajov, ktoré je založené na našich legitímnych oprávnených záujmoch. V prípade, ak podáte námietku voči takému spracúvaniu osobných údajov, vašu námietku preskúmame a posúdime. V prípade, ak vaše práva budú prevažovať nad oprávneným záujmom Spoločnosti, vaše osobné údaje ďalej nebudeme na tento účel spracúvať.</w:t>
      </w:r>
    </w:p>
    <w:p w14:paraId="54EA17C5"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PODAŤ SŤAŽNOSŤ: </w:t>
      </w:r>
      <w:r w:rsidRPr="00B521AE">
        <w:rPr>
          <w:rFonts w:eastAsia="Times New Roman" w:cstheme="minorHAnsi"/>
          <w:color w:val="494949"/>
          <w:lang w:eastAsia="sk-SK"/>
        </w:rPr>
        <w:t xml:space="preserve">Ak chcete podať sťažnosť na spôsob, akým sú vaše osobné údaje spracúvané, vrátane uplatnenia vyššie uvedených práv, môžete sa obrátiť priamo na Spoločnosť. Všetky vaše podnety a sťažnosti riadne preveríme. </w:t>
      </w:r>
    </w:p>
    <w:p w14:paraId="339EC19A"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Ak nie ste spokojný s našou odpoveďou, alebo sa domnievate, že vaše osobné údaje spracúvame nespravodlivo alebo nezákonne, môžete podať sťažnosť na dozorný orgán, ktorým je Úrad na ochranu osobných údajov Slovenskej republiky, </w:t>
      </w:r>
      <w:hyperlink r:id="rId8" w:history="1">
        <w:r w:rsidRPr="00B521AE">
          <w:rPr>
            <w:rFonts w:eastAsia="Times New Roman" w:cstheme="minorHAnsi"/>
            <w:b/>
            <w:color w:val="1E4E9D"/>
            <w:u w:val="single"/>
            <w:lang w:eastAsia="sk-SK"/>
          </w:rPr>
          <w:t>https://dataprotection.gov.sk/uoou/</w:t>
        </w:r>
      </w:hyperlink>
      <w:r w:rsidRPr="00B521AE">
        <w:rPr>
          <w:rFonts w:eastAsia="Times New Roman" w:cstheme="minorHAnsi"/>
          <w:color w:val="494949"/>
          <w:lang w:eastAsia="sk-SK"/>
        </w:rPr>
        <w:t>, Hraničná 12, 820 07 Bratislava 27;  tel. číslo: +421 /2/ 3231 3214; E-mail: </w:t>
      </w:r>
      <w:hyperlink r:id="rId9" w:history="1">
        <w:r w:rsidRPr="00B521AE">
          <w:rPr>
            <w:rFonts w:cstheme="minorHAnsi"/>
            <w:b/>
            <w:color w:val="1E4E9D"/>
            <w:lang w:eastAsia="sk-SK"/>
          </w:rPr>
          <w:t>statny.dozor@pdp.gov.sk</w:t>
        </w:r>
      </w:hyperlink>
      <w:r w:rsidRPr="00B521AE">
        <w:rPr>
          <w:rFonts w:eastAsia="Times New Roman" w:cstheme="minorHAnsi"/>
          <w:color w:val="494949"/>
          <w:lang w:eastAsia="sk-SK"/>
        </w:rPr>
        <w:t xml:space="preserve">. </w:t>
      </w:r>
    </w:p>
    <w:p w14:paraId="6C75ED09"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V prípade akýchkoľvek otázok, týkajúcich sa spracúvania vašich osobných údajov nás môžete kontaktovať.</w:t>
      </w:r>
    </w:p>
    <w:p w14:paraId="0313660A" w14:textId="77777777" w:rsidR="005E58AE" w:rsidRPr="00B521AE" w:rsidRDefault="005E58AE" w:rsidP="00B521AE">
      <w:pPr>
        <w:spacing w:before="240" w:after="0" w:line="240" w:lineRule="auto"/>
        <w:jc w:val="both"/>
        <w:rPr>
          <w:rFonts w:eastAsia="Times New Roman" w:cstheme="minorHAnsi"/>
          <w:b/>
          <w:bCs/>
          <w:color w:val="1E4E9D"/>
          <w:lang w:eastAsia="sk-SK"/>
        </w:rPr>
      </w:pPr>
      <w:r w:rsidRPr="00B521AE">
        <w:rPr>
          <w:rFonts w:eastAsia="Times New Roman" w:cstheme="minorHAnsi"/>
          <w:b/>
          <w:bCs/>
          <w:color w:val="1E4E9D"/>
          <w:lang w:eastAsia="sk-SK"/>
        </w:rPr>
        <w:t>KONTAKT:</w:t>
      </w:r>
      <w:r w:rsidR="00B521AE">
        <w:rPr>
          <w:rFonts w:eastAsia="Times New Roman" w:cstheme="minorHAnsi"/>
          <w:b/>
          <w:bCs/>
          <w:color w:val="1E4E9D"/>
          <w:lang w:eastAsia="sk-SK"/>
        </w:rPr>
        <w:t xml:space="preserve"> </w:t>
      </w:r>
      <w:r w:rsidRPr="00B521AE">
        <w:rPr>
          <w:rFonts w:eastAsia="Times New Roman" w:cstheme="minorHAnsi"/>
          <w:color w:val="494949"/>
          <w:lang w:eastAsia="sk-SK"/>
        </w:rPr>
        <w:t>Ivana Pukajová</w:t>
      </w:r>
      <w:r w:rsidR="00B521AE">
        <w:rPr>
          <w:rFonts w:eastAsia="Times New Roman" w:cstheme="minorHAnsi"/>
          <w:color w:val="494949"/>
          <w:lang w:eastAsia="sk-SK"/>
        </w:rPr>
        <w:t xml:space="preserve"> (e</w:t>
      </w:r>
      <w:r w:rsidRPr="00B521AE">
        <w:rPr>
          <w:rFonts w:eastAsia="Times New Roman" w:cstheme="minorHAnsi"/>
          <w:color w:val="494949"/>
          <w:lang w:eastAsia="sk-SK"/>
        </w:rPr>
        <w:t xml:space="preserve">mail: </w:t>
      </w:r>
      <w:hyperlink r:id="rId10" w:history="1">
        <w:r w:rsidRPr="00B521AE">
          <w:rPr>
            <w:rFonts w:cstheme="minorHAnsi"/>
            <w:b/>
            <w:color w:val="1E4E9D"/>
            <w:lang w:eastAsia="sk-SK"/>
          </w:rPr>
          <w:t>zodpovednaosoba@minedu.sk</w:t>
        </w:r>
      </w:hyperlink>
      <w:r w:rsidR="00B521AE" w:rsidRPr="00B521AE">
        <w:rPr>
          <w:rFonts w:eastAsia="Times New Roman" w:cstheme="minorHAnsi"/>
          <w:color w:val="494949"/>
          <w:lang w:eastAsia="sk-SK"/>
        </w:rPr>
        <w:t>)</w:t>
      </w:r>
    </w:p>
    <w:p w14:paraId="1A3E332D" w14:textId="77777777" w:rsidR="005E58AE" w:rsidRPr="005E58AE" w:rsidRDefault="005E58AE" w:rsidP="005E58AE">
      <w:pPr>
        <w:spacing w:line="360" w:lineRule="auto"/>
        <w:jc w:val="both"/>
        <w:rPr>
          <w:rFonts w:cstheme="minorHAnsi"/>
        </w:rPr>
      </w:pPr>
    </w:p>
    <w:sectPr w:rsidR="005E58AE" w:rsidRPr="005E58AE" w:rsidSect="006C48CE">
      <w:headerReference w:type="default" r:id="rId11"/>
      <w:footerReference w:type="default" r:id="rId12"/>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1359" w14:textId="77777777" w:rsidR="00740DB9" w:rsidRDefault="00740DB9" w:rsidP="004A6C39">
      <w:pPr>
        <w:spacing w:after="0" w:line="240" w:lineRule="auto"/>
      </w:pPr>
      <w:r>
        <w:separator/>
      </w:r>
    </w:p>
  </w:endnote>
  <w:endnote w:type="continuationSeparator" w:id="0">
    <w:p w14:paraId="4F451C99" w14:textId="77777777" w:rsidR="00740DB9" w:rsidRDefault="00740DB9" w:rsidP="004A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3C5B" w14:textId="77777777" w:rsidR="00BA62BF" w:rsidRDefault="00BA62BF">
    <w:pPr>
      <w:pStyle w:val="Pta"/>
    </w:pPr>
    <w:r>
      <w:rPr>
        <w:noProof/>
      </w:rPr>
      <w:drawing>
        <wp:anchor distT="0" distB="0" distL="114300" distR="114300" simplePos="0" relativeHeight="251658240" behindDoc="1" locked="0" layoutInCell="1" allowOverlap="1" wp14:anchorId="1993CD7A" wp14:editId="563E6F1A">
          <wp:simplePos x="0" y="0"/>
          <wp:positionH relativeFrom="margin">
            <wp:posOffset>-1052195</wp:posOffset>
          </wp:positionH>
          <wp:positionV relativeFrom="paragraph">
            <wp:posOffset>-711200</wp:posOffset>
          </wp:positionV>
          <wp:extent cx="7712710" cy="1357630"/>
          <wp:effectExtent l="0" t="0" r="2540" b="0"/>
          <wp:wrapTight wrapText="bothSides">
            <wp:wrapPolygon edited="0">
              <wp:start x="4962" y="8486"/>
              <wp:lineTo x="5015" y="13033"/>
              <wp:lineTo x="12804" y="13033"/>
              <wp:lineTo x="21554" y="12427"/>
              <wp:lineTo x="21554" y="8486"/>
              <wp:lineTo x="4962" y="8486"/>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ičkový papier PODKLAD.pdf.png"/>
                  <pic:cNvPicPr/>
                </pic:nvPicPr>
                <pic:blipFill rotWithShape="1">
                  <a:blip r:embed="rId1">
                    <a:extLst>
                      <a:ext uri="{28A0092B-C50C-407E-A947-70E740481C1C}">
                        <a14:useLocalDpi xmlns:a14="http://schemas.microsoft.com/office/drawing/2010/main" val="0"/>
                      </a:ext>
                    </a:extLst>
                  </a:blip>
                  <a:srcRect t="87561"/>
                  <a:stretch/>
                </pic:blipFill>
                <pic:spPr bwMode="auto">
                  <a:xfrm>
                    <a:off x="0" y="0"/>
                    <a:ext cx="7712710" cy="135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74C7" w14:textId="77777777" w:rsidR="00740DB9" w:rsidRDefault="00740DB9" w:rsidP="004A6C39">
      <w:pPr>
        <w:spacing w:after="0" w:line="240" w:lineRule="auto"/>
      </w:pPr>
      <w:r>
        <w:separator/>
      </w:r>
    </w:p>
  </w:footnote>
  <w:footnote w:type="continuationSeparator" w:id="0">
    <w:p w14:paraId="06D5FFB8" w14:textId="77777777" w:rsidR="00740DB9" w:rsidRDefault="00740DB9" w:rsidP="004A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7F32" w14:textId="77777777" w:rsidR="00B521AE" w:rsidRDefault="00B521AE">
    <w:pPr>
      <w:pStyle w:val="Hlavika"/>
    </w:pPr>
    <w:r>
      <w:rPr>
        <w:rFonts w:asciiTheme="majorHAnsi" w:eastAsiaTheme="majorEastAsia" w:hAnsiTheme="majorHAnsi" w:cstheme="majorBidi"/>
        <w:b/>
        <w:noProof/>
        <w:color w:val="2F5496" w:themeColor="accent1" w:themeShade="BF"/>
        <w:sz w:val="32"/>
        <w:szCs w:val="32"/>
        <w:shd w:val="clear" w:color="auto" w:fill="FFFFFF"/>
      </w:rPr>
      <w:drawing>
        <wp:anchor distT="0" distB="0" distL="114300" distR="114300" simplePos="0" relativeHeight="251660288" behindDoc="0" locked="1" layoutInCell="1" allowOverlap="1" wp14:anchorId="35D31A1F" wp14:editId="7E9DF119">
          <wp:simplePos x="0" y="0"/>
          <wp:positionH relativeFrom="margin">
            <wp:posOffset>-534670</wp:posOffset>
          </wp:positionH>
          <wp:positionV relativeFrom="paragraph">
            <wp:posOffset>-262890</wp:posOffset>
          </wp:positionV>
          <wp:extent cx="2656205" cy="12573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avičkový papier PODKLAD.pdf.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5620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59BA"/>
    <w:multiLevelType w:val="hybridMultilevel"/>
    <w:tmpl w:val="4F0265A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562080"/>
    <w:multiLevelType w:val="hybridMultilevel"/>
    <w:tmpl w:val="13309F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F118E9"/>
    <w:multiLevelType w:val="hybridMultilevel"/>
    <w:tmpl w:val="9CB2E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C31233"/>
    <w:multiLevelType w:val="hybridMultilevel"/>
    <w:tmpl w:val="A5C4B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8C3772"/>
    <w:multiLevelType w:val="hybridMultilevel"/>
    <w:tmpl w:val="B6D490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CEE33F1"/>
    <w:multiLevelType w:val="hybridMultilevel"/>
    <w:tmpl w:val="EF1EE7E4"/>
    <w:lvl w:ilvl="0" w:tplc="CFA2F5B2">
      <w:start w:val="1"/>
      <w:numFmt w:val="decimal"/>
      <w:lvlText w:val="%1."/>
      <w:lvlJc w:val="left"/>
      <w:pPr>
        <w:ind w:left="360" w:hanging="360"/>
      </w:pPr>
      <w:rPr>
        <w:rFonts w:asciiTheme="minorHAnsi" w:eastAsiaTheme="minorHAnsi" w:hAnsiTheme="minorHAnsi" w:cstheme="minorBidi"/>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40581656">
    <w:abstractNumId w:val="5"/>
  </w:num>
  <w:num w:numId="2" w16cid:durableId="692919556">
    <w:abstractNumId w:val="2"/>
  </w:num>
  <w:num w:numId="3" w16cid:durableId="1735081530">
    <w:abstractNumId w:val="0"/>
  </w:num>
  <w:num w:numId="4" w16cid:durableId="38286787">
    <w:abstractNumId w:val="3"/>
  </w:num>
  <w:num w:numId="5" w16cid:durableId="2135444730">
    <w:abstractNumId w:val="1"/>
  </w:num>
  <w:num w:numId="6" w16cid:durableId="991325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38"/>
    <w:rsid w:val="00020F42"/>
    <w:rsid w:val="00080DAE"/>
    <w:rsid w:val="0014608D"/>
    <w:rsid w:val="00174100"/>
    <w:rsid w:val="00212570"/>
    <w:rsid w:val="002E1720"/>
    <w:rsid w:val="003A401F"/>
    <w:rsid w:val="003E1934"/>
    <w:rsid w:val="003E722A"/>
    <w:rsid w:val="004A2069"/>
    <w:rsid w:val="004A6C39"/>
    <w:rsid w:val="0058550B"/>
    <w:rsid w:val="005E58AE"/>
    <w:rsid w:val="006C48CE"/>
    <w:rsid w:val="006D2BE2"/>
    <w:rsid w:val="006D6FDC"/>
    <w:rsid w:val="00733EF2"/>
    <w:rsid w:val="00740DB9"/>
    <w:rsid w:val="00761CDF"/>
    <w:rsid w:val="00820E27"/>
    <w:rsid w:val="00846BEB"/>
    <w:rsid w:val="00941579"/>
    <w:rsid w:val="00A0220A"/>
    <w:rsid w:val="00A51F78"/>
    <w:rsid w:val="00A64630"/>
    <w:rsid w:val="00B0039F"/>
    <w:rsid w:val="00B521AE"/>
    <w:rsid w:val="00B577AB"/>
    <w:rsid w:val="00B7739C"/>
    <w:rsid w:val="00BA3D70"/>
    <w:rsid w:val="00BA62BF"/>
    <w:rsid w:val="00BD115F"/>
    <w:rsid w:val="00CD618F"/>
    <w:rsid w:val="00CF0E38"/>
    <w:rsid w:val="00D4545C"/>
    <w:rsid w:val="00E000CF"/>
    <w:rsid w:val="00E03D6B"/>
    <w:rsid w:val="00E249D4"/>
    <w:rsid w:val="00E27A75"/>
    <w:rsid w:val="00EA31B6"/>
    <w:rsid w:val="00F85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8D30"/>
  <w15:chartTrackingRefBased/>
  <w15:docId w15:val="{CCA879EB-0A0C-4810-B8EC-B140C457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E72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722A"/>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F85EE6"/>
    <w:pPr>
      <w:ind w:left="720"/>
      <w:contextualSpacing/>
    </w:pPr>
  </w:style>
  <w:style w:type="character" w:styleId="Hypertextovprepojenie">
    <w:name w:val="Hyperlink"/>
    <w:basedOn w:val="Predvolenpsmoodseku"/>
    <w:uiPriority w:val="99"/>
    <w:unhideWhenUsed/>
    <w:rsid w:val="00F85EE6"/>
    <w:rPr>
      <w:color w:val="0000FF"/>
      <w:u w:val="single"/>
    </w:rPr>
  </w:style>
  <w:style w:type="character" w:styleId="PouitHypertextovPrepojenie">
    <w:name w:val="FollowedHyperlink"/>
    <w:basedOn w:val="Predvolenpsmoodseku"/>
    <w:uiPriority w:val="99"/>
    <w:semiHidden/>
    <w:unhideWhenUsed/>
    <w:rsid w:val="00F85EE6"/>
    <w:rPr>
      <w:color w:val="954F72" w:themeColor="followedHyperlink"/>
      <w:u w:val="single"/>
    </w:rPr>
  </w:style>
  <w:style w:type="character" w:styleId="Nevyrieenzmienka">
    <w:name w:val="Unresolved Mention"/>
    <w:basedOn w:val="Predvolenpsmoodseku"/>
    <w:uiPriority w:val="99"/>
    <w:semiHidden/>
    <w:unhideWhenUsed/>
    <w:rsid w:val="00F85EE6"/>
    <w:rPr>
      <w:color w:val="605E5C"/>
      <w:shd w:val="clear" w:color="auto" w:fill="E1DFDD"/>
    </w:rPr>
  </w:style>
  <w:style w:type="paragraph" w:styleId="Textpoznmkypodiarou">
    <w:name w:val="footnote text"/>
    <w:basedOn w:val="Normlny"/>
    <w:link w:val="TextpoznmkypodiarouChar"/>
    <w:uiPriority w:val="99"/>
    <w:semiHidden/>
    <w:unhideWhenUsed/>
    <w:rsid w:val="004A6C3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A6C39"/>
    <w:rPr>
      <w:sz w:val="20"/>
      <w:szCs w:val="20"/>
    </w:rPr>
  </w:style>
  <w:style w:type="character" w:styleId="Odkaznapoznmkupodiarou">
    <w:name w:val="footnote reference"/>
    <w:basedOn w:val="Predvolenpsmoodseku"/>
    <w:uiPriority w:val="99"/>
    <w:semiHidden/>
    <w:unhideWhenUsed/>
    <w:rsid w:val="004A6C39"/>
    <w:rPr>
      <w:vertAlign w:val="superscript"/>
    </w:rPr>
  </w:style>
  <w:style w:type="paragraph" w:styleId="Hlavika">
    <w:name w:val="header"/>
    <w:basedOn w:val="Normlny"/>
    <w:link w:val="HlavikaChar"/>
    <w:uiPriority w:val="99"/>
    <w:unhideWhenUsed/>
    <w:rsid w:val="004A6C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6C39"/>
  </w:style>
  <w:style w:type="paragraph" w:styleId="Pta">
    <w:name w:val="footer"/>
    <w:basedOn w:val="Normlny"/>
    <w:link w:val="PtaChar"/>
    <w:uiPriority w:val="99"/>
    <w:unhideWhenUsed/>
    <w:rsid w:val="004A6C39"/>
    <w:pPr>
      <w:tabs>
        <w:tab w:val="center" w:pos="4536"/>
        <w:tab w:val="right" w:pos="9072"/>
      </w:tabs>
      <w:spacing w:after="0" w:line="240" w:lineRule="auto"/>
    </w:pPr>
  </w:style>
  <w:style w:type="character" w:customStyle="1" w:styleId="PtaChar">
    <w:name w:val="Päta Char"/>
    <w:basedOn w:val="Predvolenpsmoodseku"/>
    <w:link w:val="Pta"/>
    <w:uiPriority w:val="99"/>
    <w:rsid w:val="004A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545">
      <w:bodyDiv w:val="1"/>
      <w:marLeft w:val="0"/>
      <w:marRight w:val="0"/>
      <w:marTop w:val="0"/>
      <w:marBottom w:val="0"/>
      <w:divBdr>
        <w:top w:val="none" w:sz="0" w:space="0" w:color="auto"/>
        <w:left w:val="none" w:sz="0" w:space="0" w:color="auto"/>
        <w:bottom w:val="none" w:sz="0" w:space="0" w:color="auto"/>
        <w:right w:val="none" w:sz="0" w:space="0" w:color="auto"/>
      </w:divBdr>
      <w:divsChild>
        <w:div w:id="139426481">
          <w:marLeft w:val="0"/>
          <w:marRight w:val="0"/>
          <w:marTop w:val="0"/>
          <w:marBottom w:val="300"/>
          <w:divBdr>
            <w:top w:val="none" w:sz="0" w:space="0" w:color="auto"/>
            <w:left w:val="none" w:sz="0" w:space="0" w:color="auto"/>
            <w:bottom w:val="none" w:sz="0" w:space="0" w:color="auto"/>
            <w:right w:val="none" w:sz="0" w:space="0" w:color="auto"/>
          </w:divBdr>
        </w:div>
        <w:div w:id="1914512083">
          <w:marLeft w:val="0"/>
          <w:marRight w:val="75"/>
          <w:marTop w:val="0"/>
          <w:marBottom w:val="0"/>
          <w:divBdr>
            <w:top w:val="none" w:sz="0" w:space="0" w:color="auto"/>
            <w:left w:val="none" w:sz="0" w:space="0" w:color="auto"/>
            <w:bottom w:val="none" w:sz="0" w:space="0" w:color="auto"/>
            <w:right w:val="none" w:sz="0" w:space="0" w:color="auto"/>
          </w:divBdr>
        </w:div>
      </w:divsChild>
    </w:div>
    <w:div w:id="78454459">
      <w:bodyDiv w:val="1"/>
      <w:marLeft w:val="0"/>
      <w:marRight w:val="0"/>
      <w:marTop w:val="0"/>
      <w:marBottom w:val="0"/>
      <w:divBdr>
        <w:top w:val="none" w:sz="0" w:space="0" w:color="auto"/>
        <w:left w:val="none" w:sz="0" w:space="0" w:color="auto"/>
        <w:bottom w:val="none" w:sz="0" w:space="0" w:color="auto"/>
        <w:right w:val="none" w:sz="0" w:space="0" w:color="auto"/>
      </w:divBdr>
    </w:div>
    <w:div w:id="1168328888">
      <w:bodyDiv w:val="1"/>
      <w:marLeft w:val="0"/>
      <w:marRight w:val="0"/>
      <w:marTop w:val="0"/>
      <w:marBottom w:val="0"/>
      <w:divBdr>
        <w:top w:val="none" w:sz="0" w:space="0" w:color="auto"/>
        <w:left w:val="none" w:sz="0" w:space="0" w:color="auto"/>
        <w:bottom w:val="none" w:sz="0" w:space="0" w:color="auto"/>
        <w:right w:val="none" w:sz="0" w:space="0" w:color="auto"/>
      </w:divBdr>
      <w:divsChild>
        <w:div w:id="3098928">
          <w:marLeft w:val="0"/>
          <w:marRight w:val="0"/>
          <w:marTop w:val="0"/>
          <w:marBottom w:val="300"/>
          <w:divBdr>
            <w:top w:val="none" w:sz="0" w:space="0" w:color="auto"/>
            <w:left w:val="none" w:sz="0" w:space="0" w:color="auto"/>
            <w:bottom w:val="none" w:sz="0" w:space="0" w:color="auto"/>
            <w:right w:val="none" w:sz="0" w:space="0" w:color="auto"/>
          </w:divBdr>
        </w:div>
        <w:div w:id="1364400864">
          <w:marLeft w:val="0"/>
          <w:marRight w:val="75"/>
          <w:marTop w:val="0"/>
          <w:marBottom w:val="0"/>
          <w:divBdr>
            <w:top w:val="none" w:sz="0" w:space="0" w:color="auto"/>
            <w:left w:val="none" w:sz="0" w:space="0" w:color="auto"/>
            <w:bottom w:val="none" w:sz="0" w:space="0" w:color="auto"/>
            <w:right w:val="none" w:sz="0" w:space="0" w:color="auto"/>
          </w:divBdr>
        </w:div>
      </w:divsChild>
    </w:div>
    <w:div w:id="1595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odpovednaosoba@minedu.sk" TargetMode="External"/><Relationship Id="rId4" Type="http://schemas.openxmlformats.org/officeDocument/2006/relationships/settings" Target="settings.xml"/><Relationship Id="rId9" Type="http://schemas.openxmlformats.org/officeDocument/2006/relationships/hyperlink" Target="mailto:statny.dozor@pdp.gov.s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9160-905E-4924-BD3C-7E87E41B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4173</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Eva</dc:creator>
  <cp:keywords/>
  <dc:description/>
  <cp:lastModifiedBy>Novotná Eva</cp:lastModifiedBy>
  <cp:revision>4</cp:revision>
  <dcterms:created xsi:type="dcterms:W3CDTF">2024-05-24T09:32:00Z</dcterms:created>
  <dcterms:modified xsi:type="dcterms:W3CDTF">2025-01-21T09:44:00Z</dcterms:modified>
</cp:coreProperties>
</file>