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3B9" w:rsidRDefault="00A523B9" w:rsidP="00A523B9">
      <w:pPr>
        <w:jc w:val="right"/>
        <w:rPr>
          <w:rFonts w:asciiTheme="majorHAnsi" w:hAnsiTheme="majorHAnsi" w:cstheme="majorHAnsi"/>
          <w:b/>
          <w:lang w:val="uk-UA"/>
        </w:rPr>
      </w:pPr>
      <w:r w:rsidRPr="00603E6E">
        <w:rPr>
          <w:rFonts w:asciiTheme="majorHAnsi" w:hAnsiTheme="majorHAnsi" w:cstheme="majorHAnsi"/>
          <w:b/>
        </w:rPr>
        <w:t>Príloha č. 3</w:t>
      </w:r>
    </w:p>
    <w:p w:rsidR="00934A99" w:rsidRPr="00934A99" w:rsidRDefault="00934A99" w:rsidP="00491164">
      <w:pPr>
        <w:spacing w:line="480" w:lineRule="auto"/>
        <w:jc w:val="right"/>
        <w:rPr>
          <w:rFonts w:asciiTheme="majorHAnsi" w:hAnsiTheme="majorHAnsi" w:cstheme="majorHAnsi"/>
          <w:b/>
          <w:lang w:val="uk-UA"/>
        </w:rPr>
      </w:pPr>
      <w:r>
        <w:rPr>
          <w:rFonts w:asciiTheme="majorHAnsi" w:hAnsiTheme="majorHAnsi" w:cstheme="majorHAnsi"/>
          <w:b/>
          <w:lang w:val="uk-UA"/>
        </w:rPr>
        <w:t>Прилога ч. 3</w:t>
      </w:r>
    </w:p>
    <w:p w:rsidR="00A523B9" w:rsidRDefault="00A523B9" w:rsidP="00A523B9">
      <w:pPr>
        <w:jc w:val="both"/>
        <w:rPr>
          <w:rFonts w:asciiTheme="majorHAnsi" w:hAnsiTheme="majorHAnsi" w:cstheme="majorHAnsi"/>
          <w:lang w:val="uk-UA"/>
        </w:rPr>
      </w:pPr>
      <w:r w:rsidRPr="00603E6E">
        <w:rPr>
          <w:rFonts w:asciiTheme="majorHAnsi" w:hAnsiTheme="majorHAnsi" w:cstheme="majorHAnsi"/>
        </w:rPr>
        <w:t>Adresa ambulancie:</w:t>
      </w:r>
    </w:p>
    <w:p w:rsidR="00934A99" w:rsidRPr="00934A99" w:rsidRDefault="00934A99" w:rsidP="00491164">
      <w:pPr>
        <w:spacing w:line="480" w:lineRule="auto"/>
        <w:jc w:val="both"/>
        <w:rPr>
          <w:rFonts w:asciiTheme="majorHAnsi" w:hAnsiTheme="majorHAnsi" w:cstheme="majorHAnsi"/>
          <w:lang w:val="uk-UA"/>
        </w:rPr>
      </w:pPr>
      <w:r>
        <w:rPr>
          <w:rFonts w:asciiTheme="majorHAnsi" w:hAnsiTheme="majorHAnsi" w:cstheme="majorHAnsi"/>
          <w:lang w:val="uk-UA"/>
        </w:rPr>
        <w:t>Адреса амбуланції:</w:t>
      </w:r>
    </w:p>
    <w:p w:rsidR="00A523B9" w:rsidRDefault="00A523B9" w:rsidP="00A523B9">
      <w:pPr>
        <w:jc w:val="both"/>
        <w:rPr>
          <w:rFonts w:asciiTheme="majorHAnsi" w:hAnsiTheme="majorHAnsi" w:cstheme="majorHAnsi"/>
          <w:lang w:val="uk-UA"/>
        </w:rPr>
      </w:pPr>
      <w:r w:rsidRPr="00603E6E">
        <w:rPr>
          <w:rFonts w:asciiTheme="majorHAnsi" w:hAnsiTheme="majorHAnsi" w:cstheme="majorHAnsi"/>
        </w:rPr>
        <w:t>MUDr.</w:t>
      </w:r>
    </w:p>
    <w:p w:rsidR="00934A99" w:rsidRPr="00934A99" w:rsidRDefault="00934A99" w:rsidP="00491164">
      <w:pPr>
        <w:spacing w:line="720" w:lineRule="auto"/>
        <w:jc w:val="both"/>
        <w:rPr>
          <w:rFonts w:asciiTheme="majorHAnsi" w:hAnsiTheme="majorHAnsi" w:cstheme="majorHAnsi"/>
          <w:lang w:val="uk-UA"/>
        </w:rPr>
      </w:pPr>
      <w:r>
        <w:rPr>
          <w:rFonts w:asciiTheme="majorHAnsi" w:hAnsiTheme="majorHAnsi" w:cstheme="majorHAnsi"/>
          <w:lang w:val="uk-UA"/>
        </w:rPr>
        <w:t>МУДр.</w:t>
      </w:r>
    </w:p>
    <w:p w:rsidR="00A523B9" w:rsidRPr="00934A99" w:rsidRDefault="00A523B9" w:rsidP="004C75F2">
      <w:pPr>
        <w:spacing w:line="360" w:lineRule="auto"/>
        <w:jc w:val="both"/>
        <w:rPr>
          <w:rFonts w:asciiTheme="majorHAnsi" w:hAnsiTheme="majorHAnsi" w:cstheme="majorHAnsi"/>
          <w:lang w:val="uk-UA"/>
        </w:rPr>
      </w:pPr>
      <w:r w:rsidRPr="00603E6E">
        <w:rPr>
          <w:rFonts w:asciiTheme="majorHAnsi" w:hAnsiTheme="majorHAnsi" w:cstheme="majorHAnsi"/>
        </w:rPr>
        <w:t xml:space="preserve">Vec </w:t>
      </w:r>
      <w:r w:rsidR="00934A99">
        <w:rPr>
          <w:rFonts w:asciiTheme="majorHAnsi" w:hAnsiTheme="majorHAnsi" w:cstheme="majorHAnsi"/>
          <w:lang w:val="uk-UA"/>
        </w:rPr>
        <w:t>- Предмет</w:t>
      </w:r>
    </w:p>
    <w:p w:rsidR="00A523B9" w:rsidRDefault="00A523B9" w:rsidP="00A523B9">
      <w:pPr>
        <w:pBdr>
          <w:bottom w:val="single" w:sz="4" w:space="1" w:color="auto"/>
        </w:pBdr>
        <w:ind w:firstLine="708"/>
        <w:jc w:val="both"/>
        <w:rPr>
          <w:rFonts w:asciiTheme="majorHAnsi" w:hAnsiTheme="majorHAnsi" w:cstheme="majorHAnsi"/>
          <w:b/>
          <w:lang w:val="uk-UA"/>
        </w:rPr>
      </w:pPr>
      <w:r w:rsidRPr="00603E6E">
        <w:rPr>
          <w:rFonts w:asciiTheme="majorHAnsi" w:hAnsiTheme="majorHAnsi" w:cstheme="majorHAnsi"/>
          <w:b/>
        </w:rPr>
        <w:t>Súhlas všeobecného lekára pre deti a dorast s pokračovaním plnenia povinného predprimárneho vzdelávania</w:t>
      </w:r>
    </w:p>
    <w:p w:rsidR="00934A99" w:rsidRPr="00934A99" w:rsidRDefault="00934A99" w:rsidP="00A523B9">
      <w:pPr>
        <w:pBdr>
          <w:bottom w:val="single" w:sz="4" w:space="1" w:color="auto"/>
        </w:pBdr>
        <w:ind w:firstLine="708"/>
        <w:jc w:val="both"/>
        <w:rPr>
          <w:rFonts w:asciiTheme="majorHAnsi" w:hAnsiTheme="majorHAnsi" w:cstheme="majorHAnsi"/>
          <w:b/>
          <w:lang w:val="uk-UA"/>
        </w:rPr>
      </w:pPr>
      <w:r>
        <w:rPr>
          <w:rFonts w:asciiTheme="majorHAnsi" w:hAnsiTheme="majorHAnsi" w:cstheme="majorHAnsi"/>
          <w:b/>
          <w:lang w:val="uk-UA"/>
        </w:rPr>
        <w:t>Згода общого лїкаря про дїти а дорост з продовжованём повненя повинного передпрімарного навчаня</w:t>
      </w:r>
    </w:p>
    <w:p w:rsidR="00A523B9" w:rsidRDefault="00A523B9" w:rsidP="00491164">
      <w:pPr>
        <w:spacing w:before="240"/>
        <w:jc w:val="both"/>
        <w:rPr>
          <w:rFonts w:asciiTheme="majorHAnsi" w:hAnsiTheme="majorHAnsi" w:cstheme="majorHAnsi"/>
          <w:lang w:val="uk-UA"/>
        </w:rPr>
      </w:pPr>
      <w:r w:rsidRPr="00603E6E">
        <w:rPr>
          <w:rFonts w:asciiTheme="majorHAnsi" w:hAnsiTheme="majorHAnsi" w:cstheme="majorHAnsi"/>
        </w:rPr>
        <w:t xml:space="preserve">Na základe posúdenia zdravotného stavu dieťaťa ............................................, narodeného ............................................... </w:t>
      </w:r>
      <w:r w:rsidRPr="00603E6E">
        <w:rPr>
          <w:rFonts w:asciiTheme="majorHAnsi" w:hAnsiTheme="majorHAnsi" w:cstheme="majorHAnsi"/>
          <w:b/>
        </w:rPr>
        <w:t>súhlasím/nesúhlasím</w:t>
      </w:r>
      <w:r w:rsidRPr="00603E6E">
        <w:rPr>
          <w:rFonts w:asciiTheme="majorHAnsi" w:hAnsiTheme="majorHAnsi" w:cstheme="majorHAnsi"/>
        </w:rPr>
        <w:t xml:space="preserve"> s pokračovaním plnenia povinného predprimárneho vzdelávania.</w:t>
      </w:r>
    </w:p>
    <w:p w:rsidR="00934A99" w:rsidRPr="00934A99" w:rsidRDefault="00934A99" w:rsidP="00A523B9">
      <w:pPr>
        <w:jc w:val="both"/>
        <w:rPr>
          <w:rFonts w:asciiTheme="majorHAnsi" w:hAnsiTheme="majorHAnsi" w:cstheme="majorHAnsi"/>
          <w:lang w:val="uk-UA"/>
        </w:rPr>
      </w:pPr>
      <w:r>
        <w:rPr>
          <w:rFonts w:asciiTheme="majorHAnsi" w:hAnsiTheme="majorHAnsi" w:cstheme="majorHAnsi"/>
          <w:lang w:val="uk-UA"/>
        </w:rPr>
        <w:t xml:space="preserve">На основі посуджіня здравотного стану дїтины ..................................................., народженой ................................................. </w:t>
      </w:r>
      <w:r w:rsidRPr="00BC2F58">
        <w:rPr>
          <w:rFonts w:asciiTheme="majorHAnsi" w:hAnsiTheme="majorHAnsi" w:cstheme="majorHAnsi"/>
          <w:b/>
          <w:lang w:val="uk-UA"/>
        </w:rPr>
        <w:t>єм</w:t>
      </w:r>
      <w:r>
        <w:rPr>
          <w:rFonts w:asciiTheme="majorHAnsi" w:hAnsiTheme="majorHAnsi" w:cstheme="majorHAnsi"/>
          <w:lang w:val="uk-UA"/>
        </w:rPr>
        <w:t xml:space="preserve"> </w:t>
      </w:r>
      <w:r w:rsidRPr="00934A99">
        <w:rPr>
          <w:rFonts w:asciiTheme="majorHAnsi" w:hAnsiTheme="majorHAnsi" w:cstheme="majorHAnsi"/>
          <w:b/>
          <w:lang w:val="uk-UA"/>
        </w:rPr>
        <w:t>согласный /не єм согласный</w:t>
      </w:r>
      <w:r>
        <w:rPr>
          <w:rFonts w:asciiTheme="majorHAnsi" w:hAnsiTheme="majorHAnsi" w:cstheme="majorHAnsi"/>
          <w:lang w:val="uk-UA"/>
        </w:rPr>
        <w:t xml:space="preserve"> з продовжованём повненя повинного передпрімарного навчаня.</w:t>
      </w:r>
    </w:p>
    <w:p w:rsidR="00A523B9" w:rsidRDefault="00A523B9" w:rsidP="00A523B9">
      <w:pPr>
        <w:spacing w:before="120" w:after="120"/>
        <w:jc w:val="both"/>
        <w:rPr>
          <w:rFonts w:asciiTheme="majorHAnsi" w:hAnsiTheme="majorHAnsi" w:cstheme="majorHAnsi"/>
          <w:lang w:val="uk-UA"/>
        </w:rPr>
      </w:pPr>
      <w:r w:rsidRPr="00603E6E">
        <w:rPr>
          <w:rFonts w:asciiTheme="majorHAnsi" w:hAnsiTheme="majorHAnsi" w:cstheme="majorHAnsi"/>
        </w:rPr>
        <w:t>Tento súhlas sa vydáva podľa § 28a ods. 3 zákona č. 245/2008 Z. z. o výchove a vzdelávaní (školský zákon) a o zmene a doplnení niektorých zákonov v znení neskorších predpisov.</w:t>
      </w:r>
    </w:p>
    <w:p w:rsidR="00934A99" w:rsidRPr="00934A99" w:rsidRDefault="00934A99" w:rsidP="00A523B9">
      <w:pPr>
        <w:spacing w:before="120" w:after="120"/>
        <w:jc w:val="both"/>
        <w:rPr>
          <w:rFonts w:asciiTheme="majorHAnsi" w:hAnsiTheme="majorHAnsi" w:cstheme="majorHAnsi"/>
          <w:lang w:val="uk-UA"/>
        </w:rPr>
      </w:pPr>
      <w:r>
        <w:rPr>
          <w:rFonts w:asciiTheme="majorHAnsi" w:hAnsiTheme="majorHAnsi" w:cstheme="majorHAnsi"/>
          <w:lang w:val="uk-UA"/>
        </w:rPr>
        <w:t xml:space="preserve">Тота згода ся выдає на основі </w:t>
      </w:r>
      <w:r w:rsidRPr="004C3422">
        <w:rPr>
          <w:rFonts w:ascii="Calibri Light" w:hAnsi="Calibri Light" w:cs="Calibri Light"/>
        </w:rPr>
        <w:t>§ 28a</w:t>
      </w:r>
      <w:r>
        <w:rPr>
          <w:rFonts w:ascii="Calibri Light" w:hAnsi="Calibri Light" w:cs="Calibri Light"/>
          <w:lang w:val="uk-UA"/>
        </w:rPr>
        <w:t xml:space="preserve"> абз. 3 закона ч. 145/2008 З.з. о выхові і освітї </w:t>
      </w:r>
      <w:r w:rsidRPr="004C3422">
        <w:rPr>
          <w:rFonts w:ascii="Calibri Light" w:hAnsi="Calibri Light" w:cs="Calibri Light"/>
        </w:rPr>
        <w:t>(</w:t>
      </w:r>
      <w:r>
        <w:rPr>
          <w:rFonts w:ascii="Calibri Light" w:hAnsi="Calibri Light" w:cs="Calibri Light"/>
          <w:lang w:val="uk-UA"/>
        </w:rPr>
        <w:t>школьскый закон) а о змінї і доповнїню дакотрых законів у формулаціях пізнішых приписів</w:t>
      </w:r>
    </w:p>
    <w:p w:rsidR="00A523B9" w:rsidRDefault="00A523B9" w:rsidP="00491164">
      <w:pPr>
        <w:spacing w:before="240"/>
        <w:jc w:val="both"/>
        <w:rPr>
          <w:rFonts w:asciiTheme="majorHAnsi" w:hAnsiTheme="majorHAnsi" w:cstheme="majorHAnsi"/>
          <w:lang w:val="uk-UA"/>
        </w:rPr>
      </w:pPr>
      <w:r w:rsidRPr="00603E6E">
        <w:rPr>
          <w:rFonts w:asciiTheme="majorHAnsi" w:hAnsiTheme="majorHAnsi" w:cstheme="majorHAnsi"/>
        </w:rPr>
        <w:t xml:space="preserve">V Príklade </w:t>
      </w:r>
      <w:r>
        <w:rPr>
          <w:rFonts w:asciiTheme="majorHAnsi" w:hAnsiTheme="majorHAnsi" w:cstheme="majorHAnsi"/>
        </w:rPr>
        <w:t>DD. MM. RRRR</w:t>
      </w:r>
    </w:p>
    <w:p w:rsidR="00934A99" w:rsidRPr="00934A99" w:rsidRDefault="00934A99" w:rsidP="00491164">
      <w:pPr>
        <w:spacing w:line="720" w:lineRule="auto"/>
        <w:jc w:val="both"/>
        <w:rPr>
          <w:rFonts w:asciiTheme="majorHAnsi" w:hAnsiTheme="majorHAnsi" w:cstheme="majorHAnsi"/>
          <w:lang w:val="uk-UA"/>
        </w:rPr>
      </w:pPr>
      <w:r>
        <w:rPr>
          <w:rFonts w:asciiTheme="majorHAnsi" w:hAnsiTheme="majorHAnsi" w:cstheme="majorHAnsi"/>
          <w:lang w:val="uk-UA"/>
        </w:rPr>
        <w:t>В Прикладї ДД.ММ.РРРР</w:t>
      </w:r>
    </w:p>
    <w:p w:rsidR="00A523B9" w:rsidRPr="00603E6E" w:rsidRDefault="00A523B9" w:rsidP="00A523B9">
      <w:pPr>
        <w:jc w:val="right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ab/>
        <w:t>...................................................................</w:t>
      </w:r>
    </w:p>
    <w:p w:rsidR="00A523B9" w:rsidRDefault="00A523B9" w:rsidP="00C1409D">
      <w:pPr>
        <w:jc w:val="both"/>
        <w:rPr>
          <w:rFonts w:asciiTheme="majorHAnsi" w:hAnsiTheme="majorHAnsi" w:cstheme="majorHAnsi"/>
          <w:lang w:val="uk-UA"/>
        </w:rPr>
      </w:pP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bookmarkStart w:id="0" w:name="_GoBack"/>
      <w:bookmarkEnd w:id="0"/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  <w:t>pečiatka a podpis lekára</w:t>
      </w:r>
    </w:p>
    <w:p w:rsidR="00934A99" w:rsidRPr="00934A99" w:rsidRDefault="00934A99" w:rsidP="00C1409D">
      <w:pPr>
        <w:jc w:val="both"/>
        <w:rPr>
          <w:rFonts w:asciiTheme="majorHAnsi" w:hAnsiTheme="majorHAnsi" w:cstheme="majorHAnsi"/>
          <w:lang w:val="uk-UA"/>
        </w:rPr>
      </w:pPr>
      <w:r>
        <w:rPr>
          <w:rFonts w:asciiTheme="majorHAnsi" w:hAnsiTheme="majorHAnsi" w:cstheme="majorHAnsi"/>
          <w:lang w:val="uk-UA"/>
        </w:rPr>
        <w:tab/>
      </w:r>
      <w:r>
        <w:rPr>
          <w:rFonts w:asciiTheme="majorHAnsi" w:hAnsiTheme="majorHAnsi" w:cstheme="majorHAnsi"/>
          <w:lang w:val="uk-UA"/>
        </w:rPr>
        <w:tab/>
      </w:r>
      <w:r>
        <w:rPr>
          <w:rFonts w:asciiTheme="majorHAnsi" w:hAnsiTheme="majorHAnsi" w:cstheme="majorHAnsi"/>
          <w:lang w:val="uk-UA"/>
        </w:rPr>
        <w:tab/>
      </w:r>
      <w:r>
        <w:rPr>
          <w:rFonts w:asciiTheme="majorHAnsi" w:hAnsiTheme="majorHAnsi" w:cstheme="majorHAnsi"/>
          <w:lang w:val="uk-UA"/>
        </w:rPr>
        <w:tab/>
      </w:r>
      <w:r>
        <w:rPr>
          <w:rFonts w:asciiTheme="majorHAnsi" w:hAnsiTheme="majorHAnsi" w:cstheme="majorHAnsi"/>
          <w:lang w:val="uk-UA"/>
        </w:rPr>
        <w:tab/>
      </w:r>
      <w:r>
        <w:rPr>
          <w:rFonts w:asciiTheme="majorHAnsi" w:hAnsiTheme="majorHAnsi" w:cstheme="majorHAnsi"/>
          <w:lang w:val="uk-UA"/>
        </w:rPr>
        <w:tab/>
      </w:r>
      <w:r>
        <w:rPr>
          <w:rFonts w:asciiTheme="majorHAnsi" w:hAnsiTheme="majorHAnsi" w:cstheme="majorHAnsi"/>
          <w:lang w:val="uk-UA"/>
        </w:rPr>
        <w:tab/>
      </w:r>
      <w:r>
        <w:rPr>
          <w:rFonts w:asciiTheme="majorHAnsi" w:hAnsiTheme="majorHAnsi" w:cstheme="majorHAnsi"/>
          <w:lang w:val="uk-UA"/>
        </w:rPr>
        <w:tab/>
        <w:t>печатка а підпис лїкаря</w:t>
      </w:r>
    </w:p>
    <w:sectPr w:rsidR="00934A99" w:rsidRPr="00934A99" w:rsidSect="00B66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B9"/>
    <w:rsid w:val="00041FAA"/>
    <w:rsid w:val="00491164"/>
    <w:rsid w:val="004C75F2"/>
    <w:rsid w:val="0075665D"/>
    <w:rsid w:val="0082651E"/>
    <w:rsid w:val="008F5B30"/>
    <w:rsid w:val="00934A99"/>
    <w:rsid w:val="00A523B9"/>
    <w:rsid w:val="00B66B74"/>
    <w:rsid w:val="00BC2F58"/>
    <w:rsid w:val="00C1409D"/>
    <w:rsid w:val="00C2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1529A"/>
  <w15:docId w15:val="{F44E680E-B4A8-4561-9578-59BF46B9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dstrike/>
        <w:color w:val="00B0F0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A523B9"/>
    <w:pPr>
      <w:spacing w:after="0" w:line="240" w:lineRule="auto"/>
    </w:pPr>
    <w:rPr>
      <w:rFonts w:eastAsia="Times New Roman" w:cs="Times New Roman"/>
      <w:dstrike w:val="0"/>
      <w:color w:val="auto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A523B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99"/>
    <w:rsid w:val="00A523B9"/>
    <w:rPr>
      <w:rFonts w:eastAsia="Times New Roman" w:cs="Times New Roman"/>
      <w:b/>
      <w:dstrike w:val="0"/>
      <w:color w:val="auto"/>
      <w:sz w:val="72"/>
      <w:szCs w:val="72"/>
      <w:lang w:eastAsia="sk-SK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A523B9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523B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523B9"/>
    <w:rPr>
      <w:rFonts w:eastAsia="Times New Roman" w:cs="Times New Roman"/>
      <w:dstrike w:val="0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A523B9"/>
    <w:rPr>
      <w:rFonts w:eastAsia="Times New Roman" w:cs="Times New Roman"/>
      <w:dstrike w:val="0"/>
      <w:color w:val="auto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A523B9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23B9"/>
    <w:rPr>
      <w:rFonts w:ascii="Calibri" w:eastAsia="Calibri" w:hAnsi="Calibri" w:cs="Calibri"/>
      <w:dstrike w:val="0"/>
      <w:color w:val="auto"/>
      <w:sz w:val="24"/>
      <w:szCs w:val="24"/>
    </w:rPr>
  </w:style>
  <w:style w:type="table" w:styleId="Mriekatabuky">
    <w:name w:val="Table Grid"/>
    <w:basedOn w:val="Normlnatabuka"/>
    <w:uiPriority w:val="39"/>
    <w:rsid w:val="00A523B9"/>
    <w:pPr>
      <w:spacing w:after="0" w:line="240" w:lineRule="auto"/>
    </w:pPr>
    <w:rPr>
      <w:rFonts w:asciiTheme="minorHAnsi" w:hAnsiTheme="minorHAnsi"/>
      <w:dstrike w:val="0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Hajdúková Viera</dc:creator>
  <cp:lastModifiedBy>Szabó Monika</cp:lastModifiedBy>
  <cp:revision>3</cp:revision>
  <dcterms:created xsi:type="dcterms:W3CDTF">2024-05-07T13:17:00Z</dcterms:created>
  <dcterms:modified xsi:type="dcterms:W3CDTF">2024-05-07T13:17:00Z</dcterms:modified>
</cp:coreProperties>
</file>