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75A" w:rsidRDefault="00BB675A" w:rsidP="00F7418F">
      <w:pPr>
        <w:pStyle w:val="Bezriadkovania"/>
        <w:spacing w:after="480"/>
        <w:jc w:val="center"/>
        <w:rPr>
          <w:rFonts w:ascii="Times New Roman" w:hAnsi="Times New Roman"/>
          <w:b/>
          <w:sz w:val="28"/>
          <w:szCs w:val="24"/>
        </w:rPr>
      </w:pPr>
      <w:bookmarkStart w:id="0" w:name="_Toc126730304"/>
      <w:r w:rsidRPr="00D64B40">
        <w:rPr>
          <w:rFonts w:ascii="Times New Roman" w:hAnsi="Times New Roman"/>
          <w:b/>
          <w:sz w:val="28"/>
          <w:szCs w:val="24"/>
        </w:rPr>
        <w:t xml:space="preserve">Štatút </w:t>
      </w:r>
      <w:bookmarkEnd w:id="0"/>
      <w:r w:rsidR="005B0A8E" w:rsidRPr="00D64B40">
        <w:rPr>
          <w:rFonts w:ascii="Times New Roman" w:hAnsi="Times New Roman"/>
          <w:b/>
          <w:sz w:val="28"/>
          <w:szCs w:val="24"/>
        </w:rPr>
        <w:t>Ústrednej maturitnej komisie</w:t>
      </w:r>
    </w:p>
    <w:p w:rsidR="00BB675A" w:rsidRDefault="00BB675A" w:rsidP="00F7418F">
      <w:pPr>
        <w:pStyle w:val="Nadpis3"/>
        <w:spacing w:before="0" w:after="120"/>
        <w:rPr>
          <w:rFonts w:cs="Times New Roman"/>
          <w:sz w:val="24"/>
          <w:szCs w:val="24"/>
          <w:lang w:eastAsia="en-US"/>
        </w:rPr>
      </w:pPr>
      <w:r w:rsidRPr="00D64B40">
        <w:rPr>
          <w:rFonts w:cs="Times New Roman"/>
          <w:sz w:val="24"/>
          <w:szCs w:val="24"/>
        </w:rPr>
        <w:br/>
      </w:r>
      <w:bookmarkStart w:id="1" w:name="_Toc126730305"/>
      <w:bookmarkStart w:id="2" w:name="_Toc382392008"/>
      <w:bookmarkStart w:id="3" w:name="_Toc509383196"/>
      <w:r w:rsidRPr="00D64B40">
        <w:rPr>
          <w:rFonts w:cs="Times New Roman"/>
          <w:sz w:val="24"/>
          <w:szCs w:val="24"/>
          <w:lang w:eastAsia="en-US"/>
        </w:rPr>
        <w:t>Úvodné ustanovenia</w:t>
      </w:r>
      <w:bookmarkEnd w:id="1"/>
      <w:bookmarkEnd w:id="2"/>
      <w:bookmarkEnd w:id="3"/>
    </w:p>
    <w:p w:rsidR="00BB675A" w:rsidRDefault="00BB675A" w:rsidP="00F7418F">
      <w:pPr>
        <w:pStyle w:val="odsek"/>
        <w:numPr>
          <w:ilvl w:val="0"/>
          <w:numId w:val="0"/>
        </w:numPr>
        <w:spacing w:after="240"/>
        <w:rPr>
          <w:color w:val="auto"/>
        </w:rPr>
      </w:pPr>
      <w:r w:rsidRPr="00D64B40">
        <w:t>Tento</w:t>
      </w:r>
      <w:r w:rsidRPr="00D64B40">
        <w:rPr>
          <w:color w:val="auto"/>
          <w:lang w:eastAsia="en-US"/>
        </w:rPr>
        <w:t xml:space="preserve"> štatút upravuje </w:t>
      </w:r>
      <w:r w:rsidR="0071648B">
        <w:rPr>
          <w:color w:val="auto"/>
        </w:rPr>
        <w:t>činnosť</w:t>
      </w:r>
      <w:r w:rsidR="007A6994">
        <w:rPr>
          <w:color w:val="auto"/>
        </w:rPr>
        <w:t>, </w:t>
      </w:r>
      <w:r w:rsidR="0071648B">
        <w:rPr>
          <w:color w:val="auto"/>
        </w:rPr>
        <w:t>zloženie</w:t>
      </w:r>
      <w:r w:rsidR="0071648B" w:rsidDel="0071648B">
        <w:rPr>
          <w:color w:val="auto"/>
        </w:rPr>
        <w:t xml:space="preserve"> </w:t>
      </w:r>
      <w:r w:rsidR="007A6994">
        <w:rPr>
          <w:color w:val="auto"/>
        </w:rPr>
        <w:t>a</w:t>
      </w:r>
      <w:r w:rsidR="002C6074">
        <w:rPr>
          <w:color w:val="auto"/>
        </w:rPr>
        <w:t> </w:t>
      </w:r>
      <w:r w:rsidR="00BA6A40">
        <w:rPr>
          <w:color w:val="auto"/>
        </w:rPr>
        <w:t>organizác</w:t>
      </w:r>
      <w:r w:rsidR="002C6074">
        <w:rPr>
          <w:color w:val="auto"/>
        </w:rPr>
        <w:t>iu činnosti</w:t>
      </w:r>
      <w:r w:rsidR="00F513FC">
        <w:rPr>
          <w:color w:val="auto"/>
        </w:rPr>
        <w:t xml:space="preserve"> </w:t>
      </w:r>
      <w:r w:rsidR="005B0A8E" w:rsidRPr="00D64B40">
        <w:rPr>
          <w:color w:val="auto"/>
        </w:rPr>
        <w:t>Ústrednej maturitnej komisie (ďalej len „komisia“).</w:t>
      </w:r>
      <w:r w:rsidRPr="00D64B40">
        <w:rPr>
          <w:color w:val="auto"/>
        </w:rPr>
        <w:t xml:space="preserve"> </w:t>
      </w:r>
    </w:p>
    <w:p w:rsidR="00BB675A" w:rsidRDefault="00BB675A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bookmarkStart w:id="4" w:name="_Toc126730306"/>
      <w:r w:rsidR="005B0A8E" w:rsidRPr="00D64B40">
        <w:rPr>
          <w:rFonts w:cs="Times New Roman"/>
          <w:sz w:val="24"/>
          <w:szCs w:val="24"/>
        </w:rPr>
        <w:t>Činnosť komisie</w:t>
      </w:r>
      <w:bookmarkEnd w:id="4"/>
    </w:p>
    <w:p w:rsidR="004575E2" w:rsidRDefault="005B0A8E" w:rsidP="00F7418F">
      <w:pPr>
        <w:pStyle w:val="odsek"/>
        <w:numPr>
          <w:ilvl w:val="0"/>
          <w:numId w:val="0"/>
        </w:numPr>
        <w:spacing w:after="240"/>
      </w:pPr>
      <w:r w:rsidRPr="00D64B40">
        <w:t xml:space="preserve">Komisia </w:t>
      </w:r>
      <w:r w:rsidR="00E00DDC">
        <w:t>plní úlohy podľa § 22 vyhlášky Ministerstva školstva, vedy, výskumu a športu Slovenskej republiky č. 224/2022 Z. z. o strednej škole.</w:t>
      </w:r>
      <w:r w:rsidR="00BB3ED1">
        <w:t xml:space="preserve"> </w:t>
      </w:r>
    </w:p>
    <w:p w:rsidR="003E7C9F" w:rsidRDefault="003E7C9F" w:rsidP="00F7418F">
      <w:pPr>
        <w:pStyle w:val="odsek"/>
        <w:numPr>
          <w:ilvl w:val="0"/>
          <w:numId w:val="0"/>
        </w:numPr>
        <w:spacing w:after="240"/>
      </w:pPr>
      <w:bookmarkStart w:id="5" w:name="_GoBack"/>
      <w:bookmarkEnd w:id="5"/>
    </w:p>
    <w:p w:rsidR="00EE7015" w:rsidRDefault="005A2A53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r w:rsidR="00753D88" w:rsidRPr="00D64B40">
        <w:rPr>
          <w:rFonts w:cs="Times New Roman"/>
          <w:sz w:val="24"/>
          <w:szCs w:val="24"/>
        </w:rPr>
        <w:t>Členstvo v</w:t>
      </w:r>
      <w:r w:rsidR="00F7418F">
        <w:rPr>
          <w:rFonts w:cs="Times New Roman"/>
          <w:sz w:val="24"/>
          <w:szCs w:val="24"/>
        </w:rPr>
        <w:t> </w:t>
      </w:r>
      <w:r w:rsidR="00753D88" w:rsidRPr="00D64B40">
        <w:rPr>
          <w:rFonts w:cs="Times New Roman"/>
          <w:sz w:val="24"/>
          <w:szCs w:val="24"/>
        </w:rPr>
        <w:t>komisii</w:t>
      </w:r>
    </w:p>
    <w:p w:rsidR="00054326" w:rsidRPr="00985DD2" w:rsidRDefault="00054326" w:rsidP="00985DD2">
      <w:pPr>
        <w:pStyle w:val="odsek"/>
        <w:tabs>
          <w:tab w:val="clear" w:pos="510"/>
        </w:tabs>
        <w:ind w:left="425" w:hanging="425"/>
      </w:pPr>
      <w:r w:rsidRPr="00D64B40">
        <w:t xml:space="preserve">Komisia má </w:t>
      </w:r>
      <w:r w:rsidR="00EE7015">
        <w:t xml:space="preserve">predsedu a ďalších </w:t>
      </w:r>
      <w:r w:rsidR="000754CB">
        <w:t xml:space="preserve">jedenásť </w:t>
      </w:r>
      <w:r w:rsidR="00EE7015">
        <w:t>členov</w:t>
      </w:r>
      <w:r w:rsidRPr="00D64B40">
        <w:t>.</w:t>
      </w:r>
    </w:p>
    <w:p w:rsidR="00054326" w:rsidRPr="00985DD2" w:rsidRDefault="00E00DDC" w:rsidP="00985DD2">
      <w:pPr>
        <w:pStyle w:val="odsek"/>
        <w:tabs>
          <w:tab w:val="clear" w:pos="510"/>
        </w:tabs>
        <w:ind w:left="425" w:hanging="425"/>
      </w:pPr>
      <w:r>
        <w:t>Členov komisie vymenúva minister školstva, vedy, výskumu a</w:t>
      </w:r>
      <w:r w:rsidR="0004425F">
        <w:t> </w:t>
      </w:r>
      <w:r>
        <w:t>športu</w:t>
      </w:r>
      <w:r w:rsidR="0004425F">
        <w:t xml:space="preserve"> (ďalej len „minister“)</w:t>
      </w:r>
      <w:r>
        <w:t xml:space="preserve"> tak, aby jej členmi boli</w:t>
      </w:r>
    </w:p>
    <w:p w:rsidR="00054326" w:rsidRPr="00F7418F" w:rsidRDefault="00FA7C88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dva</w:t>
      </w:r>
      <w:r w:rsidR="007E345C" w:rsidRPr="00F7418F">
        <w:rPr>
          <w:rFonts w:ascii="Times New Roman" w:hAnsi="Times New Roman"/>
          <w:bCs/>
          <w:iCs/>
          <w:sz w:val="24"/>
          <w:szCs w:val="24"/>
        </w:rPr>
        <w:t>ja zástupcovia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Ministerstva školstva, vedy, výskumu a športu Slovenskej republiky (ďalej len „ministerstvo školstva“),</w:t>
      </w:r>
      <w:r w:rsidR="001E735C">
        <w:rPr>
          <w:rFonts w:ascii="Times New Roman" w:hAnsi="Times New Roman"/>
          <w:bCs/>
          <w:iCs/>
          <w:sz w:val="24"/>
          <w:szCs w:val="24"/>
        </w:rPr>
        <w:t xml:space="preserve"> ktorých navrhuje sekcia, v ktorej pôsobnosti sú stredné školy</w:t>
      </w:r>
      <w:r w:rsidR="000754CB">
        <w:rPr>
          <w:rFonts w:ascii="Times New Roman" w:hAnsi="Times New Roman"/>
          <w:bCs/>
          <w:iCs/>
          <w:sz w:val="24"/>
          <w:szCs w:val="24"/>
        </w:rPr>
        <w:t xml:space="preserve"> (ďalej len „príslušná sekcia“)</w:t>
      </w:r>
      <w:r w:rsidR="001E735C">
        <w:rPr>
          <w:rFonts w:ascii="Times New Roman" w:hAnsi="Times New Roman"/>
          <w:bCs/>
          <w:iCs/>
          <w:sz w:val="24"/>
          <w:szCs w:val="24"/>
        </w:rPr>
        <w:t>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 zástupca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Ministerstva zdravotníctva Slovenskej republiky,</w:t>
      </w:r>
      <w:r w:rsidR="001E735C">
        <w:rPr>
          <w:rFonts w:ascii="Times New Roman" w:hAnsi="Times New Roman"/>
          <w:bCs/>
          <w:iCs/>
          <w:sz w:val="24"/>
          <w:szCs w:val="24"/>
        </w:rPr>
        <w:t xml:space="preserve"> ktorého navrhuje minister zdravotníctva,</w:t>
      </w:r>
    </w:p>
    <w:p w:rsidR="00E85C79" w:rsidRDefault="0004425F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341A5B">
        <w:rPr>
          <w:rFonts w:ascii="Times New Roman" w:hAnsi="Times New Roman"/>
          <w:bCs/>
          <w:iCs/>
          <w:sz w:val="24"/>
          <w:szCs w:val="24"/>
        </w:rPr>
        <w:t xml:space="preserve">traja </w:t>
      </w:r>
      <w:r w:rsidR="007E345C" w:rsidRPr="00341A5B">
        <w:rPr>
          <w:rFonts w:ascii="Times New Roman" w:hAnsi="Times New Roman"/>
          <w:bCs/>
          <w:iCs/>
          <w:sz w:val="24"/>
          <w:szCs w:val="24"/>
        </w:rPr>
        <w:t>zástupcovia</w:t>
      </w:r>
      <w:r w:rsidR="00A708B1" w:rsidRPr="00341A5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41A5B">
        <w:rPr>
          <w:rFonts w:ascii="Times New Roman" w:hAnsi="Times New Roman"/>
          <w:bCs/>
          <w:iCs/>
          <w:sz w:val="24"/>
          <w:szCs w:val="24"/>
        </w:rPr>
        <w:t xml:space="preserve">organizácie zriadenej ministerstvom školstva na plnenie úloh v oblasti monitorovania a hodnotenia kvality výchovy a vzdelávania </w:t>
      </w:r>
      <w:r w:rsidR="006D3BB5">
        <w:rPr>
          <w:rFonts w:ascii="Times New Roman" w:hAnsi="Times New Roman"/>
          <w:bCs/>
          <w:iCs/>
          <w:sz w:val="24"/>
          <w:szCs w:val="24"/>
        </w:rPr>
        <w:t>na stredných školách</w:t>
      </w:r>
      <w:r w:rsidR="00E85C79">
        <w:rPr>
          <w:rFonts w:ascii="Times New Roman" w:hAnsi="Times New Roman"/>
          <w:bCs/>
          <w:iCs/>
          <w:sz w:val="24"/>
          <w:szCs w:val="24"/>
        </w:rPr>
        <w:t>,</w:t>
      </w:r>
      <w:r w:rsidR="0036704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E47BB">
        <w:rPr>
          <w:rFonts w:ascii="Times New Roman" w:hAnsi="Times New Roman"/>
          <w:bCs/>
          <w:iCs/>
          <w:sz w:val="24"/>
          <w:szCs w:val="24"/>
        </w:rPr>
        <w:t>ktorých navrhuje jej štatutárny orgán,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 zástupca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4425F">
        <w:rPr>
          <w:rFonts w:ascii="Times New Roman" w:hAnsi="Times New Roman"/>
          <w:bCs/>
          <w:iCs/>
          <w:sz w:val="24"/>
          <w:szCs w:val="24"/>
        </w:rPr>
        <w:t>organizácie zriadenej ministerstvom školstva na plnenie úloh v oblasti odborného vzdelávania a prípravy, ktorého navrhuje jej štatutárny orgán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 zástupca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76181" w:rsidRPr="00F7418F">
        <w:rPr>
          <w:rFonts w:ascii="Times New Roman" w:hAnsi="Times New Roman"/>
          <w:bCs/>
          <w:iCs/>
          <w:sz w:val="24"/>
          <w:szCs w:val="24"/>
        </w:rPr>
        <w:t xml:space="preserve">vysokých škôl </w:t>
      </w:r>
      <w:r w:rsidR="00F513FC" w:rsidRPr="00F7418F">
        <w:rPr>
          <w:rFonts w:ascii="Times New Roman" w:hAnsi="Times New Roman"/>
          <w:bCs/>
          <w:iCs/>
          <w:sz w:val="24"/>
          <w:szCs w:val="24"/>
        </w:rPr>
        <w:t xml:space="preserve">so sídlom na území </w:t>
      </w:r>
      <w:r w:rsidR="00676181" w:rsidRPr="00F7418F">
        <w:rPr>
          <w:rFonts w:ascii="Times New Roman" w:hAnsi="Times New Roman"/>
          <w:bCs/>
          <w:iCs/>
          <w:sz w:val="24"/>
          <w:szCs w:val="24"/>
        </w:rPr>
        <w:t>Slovenskej republiky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,</w:t>
      </w:r>
      <w:r w:rsidR="00327B57" w:rsidRPr="00F7418F">
        <w:rPr>
          <w:rFonts w:ascii="Times New Roman" w:hAnsi="Times New Roman"/>
          <w:bCs/>
          <w:iCs/>
          <w:sz w:val="24"/>
          <w:szCs w:val="24"/>
        </w:rPr>
        <w:t xml:space="preserve"> ktorého </w:t>
      </w:r>
      <w:r w:rsidR="0004425F">
        <w:rPr>
          <w:rFonts w:ascii="Times New Roman" w:hAnsi="Times New Roman"/>
          <w:bCs/>
          <w:iCs/>
          <w:sz w:val="24"/>
          <w:szCs w:val="24"/>
        </w:rPr>
        <w:t>navrhuje</w:t>
      </w:r>
      <w:r w:rsidR="0004425F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27B57" w:rsidRPr="00F7418F">
        <w:rPr>
          <w:rFonts w:ascii="Times New Roman" w:hAnsi="Times New Roman"/>
          <w:bCs/>
          <w:iCs/>
          <w:sz w:val="24"/>
          <w:szCs w:val="24"/>
        </w:rPr>
        <w:t>Slovenská rektorská konferencia,</w:t>
      </w:r>
    </w:p>
    <w:p w:rsidR="00FA7C88" w:rsidRPr="00F7418F" w:rsidRDefault="0043241D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</w:t>
      </w:r>
      <w:r w:rsidR="00327B57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E345C" w:rsidRPr="00F7418F">
        <w:rPr>
          <w:rFonts w:ascii="Times New Roman" w:hAnsi="Times New Roman"/>
          <w:bCs/>
          <w:iCs/>
          <w:sz w:val="24"/>
          <w:szCs w:val="24"/>
        </w:rPr>
        <w:t>zástupc</w:t>
      </w:r>
      <w:r w:rsidRPr="00F7418F">
        <w:rPr>
          <w:rFonts w:ascii="Times New Roman" w:hAnsi="Times New Roman"/>
          <w:bCs/>
          <w:iCs/>
          <w:sz w:val="24"/>
          <w:szCs w:val="24"/>
        </w:rPr>
        <w:t>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A7C88" w:rsidRPr="00F7418F">
        <w:rPr>
          <w:rFonts w:ascii="Times New Roman" w:hAnsi="Times New Roman"/>
          <w:bCs/>
          <w:iCs/>
          <w:sz w:val="24"/>
          <w:szCs w:val="24"/>
        </w:rPr>
        <w:t>stavovských organizácií</w:t>
      </w:r>
      <w:r w:rsidR="007E17A4" w:rsidRPr="007E17A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E17A4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7E17A4" w:rsidRPr="00F7418F">
        <w:rPr>
          <w:rFonts w:ascii="Times New Roman" w:hAnsi="Times New Roman"/>
          <w:bCs/>
          <w:iCs/>
          <w:sz w:val="24"/>
          <w:szCs w:val="24"/>
        </w:rPr>
        <w:t>profesijných organizácií</w:t>
      </w:r>
      <w:r w:rsidR="00BE1D22">
        <w:rPr>
          <w:rFonts w:ascii="Times New Roman" w:hAnsi="Times New Roman"/>
          <w:bCs/>
          <w:iCs/>
          <w:sz w:val="24"/>
          <w:szCs w:val="24"/>
        </w:rPr>
        <w:t>,</w:t>
      </w:r>
      <w:r w:rsidR="00BE1D22">
        <w:rPr>
          <w:rStyle w:val="Odkaznapoznmkupodiarou"/>
          <w:rFonts w:ascii="Times New Roman" w:hAnsi="Times New Roman"/>
          <w:bCs/>
          <w:iCs/>
          <w:sz w:val="24"/>
          <w:szCs w:val="24"/>
        </w:rPr>
        <w:footnoteReference w:id="1"/>
      </w:r>
      <w:r w:rsidR="00BE1D22">
        <w:rPr>
          <w:rFonts w:ascii="Times New Roman" w:hAnsi="Times New Roman"/>
          <w:bCs/>
          <w:iCs/>
          <w:sz w:val="24"/>
          <w:szCs w:val="24"/>
        </w:rPr>
        <w:t>)</w:t>
      </w:r>
      <w:r w:rsidR="00FA7C88" w:rsidRPr="00F7418F">
        <w:rPr>
          <w:rFonts w:ascii="Times New Roman" w:hAnsi="Times New Roman"/>
          <w:bCs/>
          <w:iCs/>
          <w:sz w:val="24"/>
          <w:szCs w:val="24"/>
        </w:rPr>
        <w:t xml:space="preserve"> ktorého </w:t>
      </w:r>
      <w:r w:rsidR="0004425F">
        <w:rPr>
          <w:rFonts w:ascii="Times New Roman" w:hAnsi="Times New Roman"/>
          <w:bCs/>
          <w:iCs/>
          <w:sz w:val="24"/>
          <w:szCs w:val="24"/>
        </w:rPr>
        <w:t xml:space="preserve">navrhuje </w:t>
      </w:r>
      <w:r w:rsidR="00FA7C88" w:rsidRPr="00F7418F">
        <w:rPr>
          <w:rFonts w:ascii="Times New Roman" w:hAnsi="Times New Roman"/>
          <w:bCs/>
          <w:iCs/>
          <w:sz w:val="24"/>
          <w:szCs w:val="24"/>
        </w:rPr>
        <w:t>Rada zamestnávateľov</w:t>
      </w:r>
      <w:r w:rsidR="00130359" w:rsidRPr="00F7418F">
        <w:rPr>
          <w:rFonts w:ascii="Times New Roman" w:hAnsi="Times New Roman"/>
          <w:bCs/>
          <w:iCs/>
          <w:sz w:val="24"/>
          <w:szCs w:val="24"/>
        </w:rPr>
        <w:t xml:space="preserve"> pre systém duálneho vzdelávania</w:t>
      </w:r>
      <w:r w:rsidR="004952F0" w:rsidRPr="00F7418F">
        <w:rPr>
          <w:rFonts w:ascii="Times New Roman" w:hAnsi="Times New Roman"/>
          <w:bCs/>
          <w:iCs/>
          <w:sz w:val="24"/>
          <w:szCs w:val="24"/>
        </w:rPr>
        <w:t>,</w:t>
      </w:r>
    </w:p>
    <w:p w:rsidR="00054326" w:rsidRPr="00F7418F" w:rsidRDefault="0043241D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jeden zástupca, ktorého </w:t>
      </w:r>
      <w:r w:rsidR="0004425F">
        <w:rPr>
          <w:rFonts w:ascii="Times New Roman" w:hAnsi="Times New Roman"/>
          <w:bCs/>
          <w:iCs/>
          <w:sz w:val="24"/>
          <w:szCs w:val="24"/>
        </w:rPr>
        <w:t>navrhuje</w:t>
      </w:r>
      <w:r w:rsidR="0004425F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30359" w:rsidRPr="00F7418F">
        <w:rPr>
          <w:rFonts w:ascii="Times New Roman" w:hAnsi="Times New Roman"/>
          <w:bCs/>
          <w:iCs/>
          <w:sz w:val="24"/>
          <w:szCs w:val="24"/>
        </w:rPr>
        <w:t>Z</w:t>
      </w:r>
      <w:r w:rsidR="004952F0" w:rsidRPr="00F7418F">
        <w:rPr>
          <w:rFonts w:ascii="Times New Roman" w:hAnsi="Times New Roman"/>
          <w:bCs/>
          <w:iCs/>
          <w:sz w:val="24"/>
          <w:szCs w:val="24"/>
        </w:rPr>
        <w:t>väz školských asociácií a združení Slovenskej republiky</w:t>
      </w:r>
      <w:r w:rsidRPr="00F7418F">
        <w:rPr>
          <w:rFonts w:ascii="Times New Roman" w:hAnsi="Times New Roman"/>
          <w:bCs/>
          <w:iCs/>
          <w:sz w:val="24"/>
          <w:szCs w:val="24"/>
        </w:rPr>
        <w:t>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 zástupca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samosprávnych krajov,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 xml:space="preserve"> ktorého </w:t>
      </w:r>
      <w:r w:rsidR="0004425F">
        <w:rPr>
          <w:rFonts w:ascii="Times New Roman" w:hAnsi="Times New Roman"/>
          <w:bCs/>
          <w:iCs/>
          <w:sz w:val="24"/>
          <w:szCs w:val="24"/>
        </w:rPr>
        <w:t>navrhuje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30359" w:rsidRPr="00F7418F">
        <w:rPr>
          <w:rFonts w:ascii="Times New Roman" w:hAnsi="Times New Roman"/>
          <w:bCs/>
          <w:iCs/>
          <w:sz w:val="24"/>
          <w:szCs w:val="24"/>
        </w:rPr>
        <w:t>Z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>druž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enie 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>samosprávnych krajov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 SK 8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:rsidR="002A1C5F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jeden zástupca </w:t>
      </w:r>
      <w:r w:rsidR="008E47BB">
        <w:rPr>
          <w:rFonts w:ascii="Times New Roman" w:hAnsi="Times New Roman"/>
          <w:bCs/>
          <w:iCs/>
          <w:sz w:val="24"/>
          <w:szCs w:val="24"/>
        </w:rPr>
        <w:t xml:space="preserve">regionálnych úradov </w:t>
      </w:r>
      <w:r w:rsidR="0004425F">
        <w:rPr>
          <w:rFonts w:ascii="Times New Roman" w:hAnsi="Times New Roman"/>
          <w:bCs/>
          <w:iCs/>
          <w:sz w:val="24"/>
          <w:szCs w:val="24"/>
        </w:rPr>
        <w:t xml:space="preserve">školskej správy, ktorého </w:t>
      </w:r>
      <w:r w:rsidR="002F62BD">
        <w:rPr>
          <w:rFonts w:ascii="Times New Roman" w:hAnsi="Times New Roman"/>
          <w:bCs/>
          <w:iCs/>
          <w:sz w:val="24"/>
          <w:szCs w:val="24"/>
        </w:rPr>
        <w:t xml:space="preserve"> možno vymenovať aj bez návrhu.</w:t>
      </w:r>
    </w:p>
    <w:p w:rsidR="00802FB1" w:rsidRDefault="00802FB1" w:rsidP="00367040">
      <w:pPr>
        <w:pStyle w:val="odsek"/>
        <w:numPr>
          <w:ilvl w:val="0"/>
          <w:numId w:val="0"/>
        </w:numPr>
        <w:ind w:left="426"/>
      </w:pPr>
    </w:p>
    <w:p w:rsidR="00054326" w:rsidRDefault="0078354E" w:rsidP="00985DD2">
      <w:pPr>
        <w:pStyle w:val="odsek"/>
        <w:tabs>
          <w:tab w:val="clear" w:pos="510"/>
        </w:tabs>
        <w:ind w:left="426" w:hanging="426"/>
      </w:pPr>
      <w:r>
        <w:lastRenderedPageBreak/>
        <w:t>Predsedu komisie vymenúva minister z členov podľa odseku 2</w:t>
      </w:r>
      <w:r w:rsidR="00341A5B">
        <w:t xml:space="preserve"> písm. a)</w:t>
      </w:r>
      <w:r>
        <w:t>.</w:t>
      </w:r>
      <w:r w:rsidR="00B260D7">
        <w:t xml:space="preserve"> </w:t>
      </w:r>
      <w:r w:rsidR="0004425F" w:rsidRPr="00D64B40">
        <w:t>Predsedu komisie v čase jeho neprítomnosti zastupuje podpredseda komisie</w:t>
      </w:r>
      <w:r w:rsidR="00341A5B">
        <w:t xml:space="preserve">, ktorého </w:t>
      </w:r>
      <w:r w:rsidR="00DF0A06">
        <w:t xml:space="preserve">z členov komisie určuje </w:t>
      </w:r>
      <w:r w:rsidR="00341A5B">
        <w:t>predseda.</w:t>
      </w:r>
    </w:p>
    <w:p w:rsidR="00D07525" w:rsidRDefault="00054326" w:rsidP="00985DD2">
      <w:pPr>
        <w:pStyle w:val="odsek"/>
        <w:tabs>
          <w:tab w:val="clear" w:pos="510"/>
        </w:tabs>
        <w:ind w:left="426" w:hanging="426"/>
      </w:pPr>
      <w:r w:rsidRPr="00D64B40">
        <w:t>Členstvo v komisii je čestné a nezastupiteľné.</w:t>
      </w:r>
      <w:r w:rsidR="00D07525" w:rsidRPr="00D64B40">
        <w:t xml:space="preserve"> </w:t>
      </w:r>
    </w:p>
    <w:p w:rsidR="00054326" w:rsidRDefault="00054326" w:rsidP="00985DD2">
      <w:pPr>
        <w:pStyle w:val="odsek"/>
        <w:tabs>
          <w:tab w:val="clear" w:pos="510"/>
        </w:tabs>
        <w:ind w:left="426" w:hanging="426"/>
      </w:pPr>
      <w:r w:rsidRPr="00D64B40">
        <w:t>Funkčné obdobie člena komisie je štvorročné.</w:t>
      </w:r>
      <w:r w:rsidR="00D07525" w:rsidRPr="00D64B40">
        <w:t xml:space="preserve"> </w:t>
      </w:r>
      <w:r w:rsidRPr="00D64B40">
        <w:t>Člena komisie možno vymenovať aj opätovne.</w:t>
      </w:r>
    </w:p>
    <w:p w:rsidR="0035160E" w:rsidRPr="00D64B40" w:rsidRDefault="0035160E" w:rsidP="00985DD2">
      <w:pPr>
        <w:pStyle w:val="odsek"/>
        <w:tabs>
          <w:tab w:val="clear" w:pos="510"/>
        </w:tabs>
        <w:ind w:left="426" w:hanging="426"/>
      </w:pPr>
      <w:r w:rsidRPr="00D64B40">
        <w:t>Členstvo v komisii zaniká</w:t>
      </w:r>
    </w:p>
    <w:p w:rsidR="0035160E" w:rsidRPr="00F7418F" w:rsidRDefault="0035160E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uplynutím funkčného obdobia,</w:t>
      </w:r>
    </w:p>
    <w:p w:rsidR="0035160E" w:rsidRPr="00F7418F" w:rsidRDefault="0035160E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odvolaním</w:t>
      </w:r>
      <w:r w:rsidR="008E47BB">
        <w:rPr>
          <w:rFonts w:ascii="Times New Roman" w:hAnsi="Times New Roman"/>
          <w:bCs/>
          <w:iCs/>
          <w:sz w:val="24"/>
          <w:szCs w:val="24"/>
        </w:rPr>
        <w:t>,</w:t>
      </w:r>
    </w:p>
    <w:p w:rsidR="00956A1A" w:rsidRPr="00F7418F" w:rsidRDefault="00956A1A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skončením </w:t>
      </w:r>
    </w:p>
    <w:p w:rsidR="00956A1A" w:rsidRPr="004952F0" w:rsidRDefault="00956A1A" w:rsidP="00F7418F">
      <w:pPr>
        <w:pStyle w:val="Odsekzoznamu"/>
        <w:numPr>
          <w:ilvl w:val="0"/>
          <w:numId w:val="2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952F0">
        <w:rPr>
          <w:rFonts w:ascii="Times New Roman" w:hAnsi="Times New Roman"/>
          <w:sz w:val="24"/>
          <w:szCs w:val="24"/>
        </w:rPr>
        <w:t>štátnozamestnaneckého pomeru</w:t>
      </w:r>
      <w:r w:rsidR="000A1D27" w:rsidRPr="004952F0">
        <w:rPr>
          <w:rFonts w:ascii="Times New Roman" w:hAnsi="Times New Roman"/>
          <w:sz w:val="24"/>
          <w:szCs w:val="24"/>
        </w:rPr>
        <w:t xml:space="preserve"> alebo pracovného pomeru</w:t>
      </w:r>
      <w:r w:rsidR="00380A3C">
        <w:rPr>
          <w:rFonts w:ascii="Times New Roman" w:hAnsi="Times New Roman"/>
          <w:sz w:val="24"/>
          <w:szCs w:val="24"/>
        </w:rPr>
        <w:t>, ktorý je viazaný na výkon funkcie</w:t>
      </w:r>
      <w:r w:rsidR="002737EE">
        <w:rPr>
          <w:rFonts w:ascii="Times New Roman" w:hAnsi="Times New Roman"/>
          <w:sz w:val="24"/>
          <w:szCs w:val="24"/>
        </w:rPr>
        <w:t xml:space="preserve"> člena komisie</w:t>
      </w:r>
      <w:r w:rsidR="00CE5D63">
        <w:rPr>
          <w:rFonts w:ascii="Times New Roman" w:hAnsi="Times New Roman"/>
          <w:sz w:val="24"/>
          <w:szCs w:val="24"/>
        </w:rPr>
        <w:t xml:space="preserve"> alebo</w:t>
      </w:r>
    </w:p>
    <w:p w:rsidR="00956A1A" w:rsidRPr="004952F0" w:rsidRDefault="00956A1A" w:rsidP="00F7418F">
      <w:pPr>
        <w:pStyle w:val="Odsekzoznamu"/>
        <w:numPr>
          <w:ilvl w:val="0"/>
          <w:numId w:val="2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952F0">
        <w:rPr>
          <w:rFonts w:ascii="Times New Roman" w:hAnsi="Times New Roman"/>
          <w:sz w:val="24"/>
          <w:szCs w:val="24"/>
        </w:rPr>
        <w:t>výkonu práce vo verejnom záujme</w:t>
      </w:r>
      <w:r w:rsidR="00380A3C">
        <w:rPr>
          <w:rFonts w:ascii="Times New Roman" w:hAnsi="Times New Roman"/>
          <w:sz w:val="24"/>
          <w:szCs w:val="24"/>
        </w:rPr>
        <w:t>, ktorý je viazaný na výkon funkcie</w:t>
      </w:r>
      <w:r w:rsidR="002737EE">
        <w:rPr>
          <w:rFonts w:ascii="Times New Roman" w:hAnsi="Times New Roman"/>
          <w:sz w:val="24"/>
          <w:szCs w:val="24"/>
        </w:rPr>
        <w:t xml:space="preserve"> člena komisie</w:t>
      </w:r>
      <w:r w:rsidR="00B260D7">
        <w:rPr>
          <w:rFonts w:ascii="Times New Roman" w:hAnsi="Times New Roman"/>
          <w:sz w:val="24"/>
          <w:szCs w:val="24"/>
        </w:rPr>
        <w:t>,</w:t>
      </w:r>
    </w:p>
    <w:p w:rsidR="0035160E" w:rsidRPr="00F7418F" w:rsidRDefault="0035160E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vzdaním sa členstva; členstvo zaniká dňom doručenia písomného oznámenia o vzdaní s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a členstva v komisii ministrovi alebo </w:t>
      </w:r>
      <w:r w:rsidR="00CD7FEE">
        <w:rPr>
          <w:rFonts w:ascii="Times New Roman" w:hAnsi="Times New Roman"/>
          <w:bCs/>
          <w:iCs/>
          <w:sz w:val="24"/>
          <w:szCs w:val="24"/>
        </w:rPr>
        <w:t>dňom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 uveden</w:t>
      </w:r>
      <w:r w:rsidR="00CD7FEE">
        <w:rPr>
          <w:rFonts w:ascii="Times New Roman" w:hAnsi="Times New Roman"/>
          <w:bCs/>
          <w:iCs/>
          <w:sz w:val="24"/>
          <w:szCs w:val="24"/>
        </w:rPr>
        <w:t>om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 v písomnom oznámení</w:t>
      </w:r>
      <w:r w:rsidR="00CE5D63">
        <w:rPr>
          <w:rFonts w:ascii="Times New Roman" w:hAnsi="Times New Roman"/>
          <w:bCs/>
          <w:iCs/>
          <w:sz w:val="24"/>
          <w:szCs w:val="24"/>
        </w:rPr>
        <w:t xml:space="preserve"> alebo</w:t>
      </w:r>
    </w:p>
    <w:p w:rsidR="00690150" w:rsidRPr="00F7418F" w:rsidRDefault="0035160E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smrťou alebo vyhlásením za mŕtveho.</w:t>
      </w:r>
    </w:p>
    <w:p w:rsidR="00EE7015" w:rsidRPr="00D64B40" w:rsidRDefault="00EE7015" w:rsidP="00985DD2">
      <w:pPr>
        <w:pStyle w:val="odsek"/>
        <w:tabs>
          <w:tab w:val="clear" w:pos="510"/>
        </w:tabs>
        <w:ind w:left="426" w:hanging="426"/>
      </w:pPr>
      <w:r w:rsidRPr="004D42DA">
        <w:t xml:space="preserve">Minister </w:t>
      </w:r>
      <w:r>
        <w:t xml:space="preserve">odvolá </w:t>
      </w:r>
      <w:r w:rsidRPr="00D64B40">
        <w:t>člena komisie</w:t>
      </w:r>
      <w:r>
        <w:t>,</w:t>
      </w:r>
      <w:r w:rsidRPr="00D64B40">
        <w:t xml:space="preserve"> ak</w:t>
      </w:r>
    </w:p>
    <w:p w:rsidR="00EE7015" w:rsidRPr="00F7418F" w:rsidRDefault="00EE7015" w:rsidP="00F7418F">
      <w:pPr>
        <w:pStyle w:val="Odsekzoznamu"/>
        <w:keepNext/>
        <w:numPr>
          <w:ilvl w:val="0"/>
          <w:numId w:val="26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sa nezúčastnil bez ospravedlnenia na viac ako dvoch zasadnutiach komisie alebo</w:t>
      </w:r>
    </w:p>
    <w:p w:rsidR="00955CB6" w:rsidRDefault="00EE7015" w:rsidP="00955CB6">
      <w:pPr>
        <w:pStyle w:val="Odsekzoznamu"/>
        <w:keepNext/>
        <w:numPr>
          <w:ilvl w:val="0"/>
          <w:numId w:val="26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bol právoplatne odsúdený za úmyselný trestný čin</w:t>
      </w:r>
      <w:r w:rsidR="0031319E">
        <w:rPr>
          <w:rFonts w:ascii="Times New Roman" w:hAnsi="Times New Roman"/>
          <w:bCs/>
          <w:iCs/>
          <w:sz w:val="24"/>
          <w:szCs w:val="24"/>
        </w:rPr>
        <w:t>,</w:t>
      </w:r>
    </w:p>
    <w:p w:rsidR="0031319E" w:rsidRPr="00955CB6" w:rsidRDefault="0031319E" w:rsidP="00955CB6">
      <w:pPr>
        <w:pStyle w:val="Odsekzoznamu"/>
        <w:keepNext/>
        <w:numPr>
          <w:ilvl w:val="0"/>
          <w:numId w:val="26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navrhol jeho odvolanie ten, na koho návrh bol vymenovaný, a to aj bez uvedenia dôvodu.</w:t>
      </w:r>
    </w:p>
    <w:p w:rsidR="00955CB6" w:rsidRDefault="00955CB6" w:rsidP="00C85B81">
      <w:pPr>
        <w:pStyle w:val="odsek"/>
        <w:tabs>
          <w:tab w:val="clear" w:pos="510"/>
        </w:tabs>
        <w:ind w:left="426" w:hanging="426"/>
      </w:pPr>
      <w:r>
        <w:t>Ak členstvo v komisii zanikne, nového člena vymenuje minister</w:t>
      </w:r>
      <w:r w:rsidR="002737EE">
        <w:t xml:space="preserve"> </w:t>
      </w:r>
      <w:r w:rsidR="008E47BB">
        <w:t xml:space="preserve">bez zbytočného odkladu </w:t>
      </w:r>
      <w:r w:rsidR="002737EE">
        <w:t>postupom</w:t>
      </w:r>
      <w:r>
        <w:t xml:space="preserve"> podľa odseku </w:t>
      </w:r>
      <w:r w:rsidR="009F034A">
        <w:t>2</w:t>
      </w:r>
      <w:r>
        <w:t>.</w:t>
      </w:r>
    </w:p>
    <w:p w:rsidR="0009746F" w:rsidRPr="00F7418F" w:rsidRDefault="0009746F" w:rsidP="00A06828">
      <w:pPr>
        <w:pStyle w:val="Odsekzoznamu"/>
        <w:keepNext/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</w:p>
    <w:p w:rsidR="005A2A53" w:rsidRDefault="005A2A53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r w:rsidR="0009746F">
        <w:rPr>
          <w:rFonts w:cs="Times New Roman"/>
          <w:sz w:val="24"/>
          <w:szCs w:val="24"/>
        </w:rPr>
        <w:t>Práva a povinnosti členov komisie</w:t>
      </w:r>
    </w:p>
    <w:p w:rsidR="00D07525" w:rsidRPr="00D64B40" w:rsidRDefault="00D07525" w:rsidP="00985DD2">
      <w:pPr>
        <w:pStyle w:val="odsek"/>
        <w:tabs>
          <w:tab w:val="clear" w:pos="510"/>
        </w:tabs>
        <w:ind w:left="426" w:hanging="426"/>
      </w:pPr>
      <w:r w:rsidRPr="00D64B40">
        <w:t>Predseda komisie</w:t>
      </w:r>
      <w:r w:rsidR="008E47BB">
        <w:t xml:space="preserve"> okrem práv a povinností podľa odseku 2 aj</w:t>
      </w:r>
    </w:p>
    <w:p w:rsidR="00D07525" w:rsidRPr="00F7418F" w:rsidRDefault="00D1752F" w:rsidP="00F7418F">
      <w:pPr>
        <w:pStyle w:val="Odsekzoznamu"/>
        <w:keepNext/>
        <w:numPr>
          <w:ilvl w:val="0"/>
          <w:numId w:val="27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zodpovedá za</w:t>
      </w:r>
      <w:r w:rsidR="00D07525" w:rsidRPr="00F7418F">
        <w:rPr>
          <w:rFonts w:ascii="Times New Roman" w:hAnsi="Times New Roman"/>
          <w:bCs/>
          <w:iCs/>
          <w:sz w:val="24"/>
          <w:szCs w:val="24"/>
        </w:rPr>
        <w:t xml:space="preserve"> činnosť komisie ministrovi,</w:t>
      </w:r>
    </w:p>
    <w:p w:rsidR="00D07525" w:rsidRPr="00F7418F" w:rsidRDefault="00D07525" w:rsidP="00F7418F">
      <w:pPr>
        <w:pStyle w:val="Odsekzoznamu"/>
        <w:keepNext/>
        <w:numPr>
          <w:ilvl w:val="0"/>
          <w:numId w:val="27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riadi činnosť komisie,</w:t>
      </w:r>
    </w:p>
    <w:p w:rsidR="00D07525" w:rsidRPr="00F7418F" w:rsidRDefault="00D07525" w:rsidP="00F7418F">
      <w:pPr>
        <w:pStyle w:val="Odsekzoznamu"/>
        <w:keepNext/>
        <w:numPr>
          <w:ilvl w:val="0"/>
          <w:numId w:val="27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vedie 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zasadnutie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komisie,</w:t>
      </w:r>
    </w:p>
    <w:p w:rsidR="00D07525" w:rsidRPr="00F7418F" w:rsidRDefault="00D1752F" w:rsidP="00F7418F">
      <w:pPr>
        <w:pStyle w:val="Odsekzoznamu"/>
        <w:keepNext/>
        <w:numPr>
          <w:ilvl w:val="0"/>
          <w:numId w:val="27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schvaľuje zápisnicu zo zasadnutia</w:t>
      </w:r>
      <w:r w:rsidR="00D07525" w:rsidRPr="00F7418F">
        <w:rPr>
          <w:rFonts w:ascii="Times New Roman" w:hAnsi="Times New Roman"/>
          <w:bCs/>
          <w:iCs/>
          <w:sz w:val="24"/>
          <w:szCs w:val="24"/>
        </w:rPr>
        <w:t xml:space="preserve"> komisie.</w:t>
      </w:r>
    </w:p>
    <w:p w:rsidR="00D07525" w:rsidRPr="00D64B40" w:rsidRDefault="00D07525" w:rsidP="00985DD2">
      <w:pPr>
        <w:pStyle w:val="odsek"/>
        <w:tabs>
          <w:tab w:val="clear" w:pos="510"/>
        </w:tabs>
        <w:ind w:left="426" w:hanging="426"/>
      </w:pPr>
      <w:r w:rsidRPr="00D64B40">
        <w:t>Člen komisie</w:t>
      </w:r>
    </w:p>
    <w:p w:rsidR="00D07525" w:rsidRPr="00F7418F" w:rsidRDefault="00D07525" w:rsidP="00F7418F">
      <w:pPr>
        <w:pStyle w:val="Odsekzoznamu"/>
        <w:keepNext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podáva </w:t>
      </w:r>
      <w:r w:rsidR="008E47BB">
        <w:rPr>
          <w:rFonts w:ascii="Times New Roman" w:hAnsi="Times New Roman"/>
          <w:bCs/>
          <w:iCs/>
          <w:sz w:val="24"/>
          <w:szCs w:val="24"/>
        </w:rPr>
        <w:t xml:space="preserve">predsedovi komisie 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návrhy </w:t>
      </w:r>
      <w:r w:rsidR="008E47BB">
        <w:rPr>
          <w:rFonts w:ascii="Times New Roman" w:hAnsi="Times New Roman"/>
          <w:bCs/>
          <w:iCs/>
          <w:sz w:val="24"/>
          <w:szCs w:val="24"/>
        </w:rPr>
        <w:t>do</w:t>
      </w:r>
      <w:r w:rsidR="008E47BB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F7418F">
        <w:rPr>
          <w:rFonts w:ascii="Times New Roman" w:hAnsi="Times New Roman"/>
          <w:bCs/>
          <w:iCs/>
          <w:sz w:val="24"/>
          <w:szCs w:val="24"/>
        </w:rPr>
        <w:t>program</w:t>
      </w:r>
      <w:r w:rsidR="008E47BB">
        <w:rPr>
          <w:rFonts w:ascii="Times New Roman" w:hAnsi="Times New Roman"/>
          <w:bCs/>
          <w:iCs/>
          <w:sz w:val="24"/>
          <w:szCs w:val="24"/>
        </w:rPr>
        <w:t>u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zasadnutia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komisie,</w:t>
      </w:r>
    </w:p>
    <w:p w:rsidR="00D07525" w:rsidRPr="00F7418F" w:rsidRDefault="00D07525" w:rsidP="00F7418F">
      <w:pPr>
        <w:pStyle w:val="Odsekzoznamu"/>
        <w:keepNext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vyjadruj</w:t>
      </w:r>
      <w:r w:rsidR="00BA4565" w:rsidRPr="00F7418F">
        <w:rPr>
          <w:rFonts w:ascii="Times New Roman" w:hAnsi="Times New Roman"/>
          <w:bCs/>
          <w:iCs/>
          <w:sz w:val="24"/>
          <w:szCs w:val="24"/>
        </w:rPr>
        <w:t>e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sa k predloženým materiálom,</w:t>
      </w:r>
    </w:p>
    <w:p w:rsidR="00D07525" w:rsidRPr="00F7418F" w:rsidRDefault="00D07525" w:rsidP="00F7418F">
      <w:pPr>
        <w:pStyle w:val="Odsekzoznamu"/>
        <w:keepNext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pln</w:t>
      </w:r>
      <w:r w:rsidR="00BA4565" w:rsidRPr="00F7418F">
        <w:rPr>
          <w:rFonts w:ascii="Times New Roman" w:hAnsi="Times New Roman"/>
          <w:bCs/>
          <w:iCs/>
          <w:sz w:val="24"/>
          <w:szCs w:val="24"/>
        </w:rPr>
        <w:t xml:space="preserve">í </w:t>
      </w:r>
      <w:r w:rsidRPr="00F7418F">
        <w:rPr>
          <w:rFonts w:ascii="Times New Roman" w:hAnsi="Times New Roman"/>
          <w:bCs/>
          <w:iCs/>
          <w:sz w:val="24"/>
          <w:szCs w:val="24"/>
        </w:rPr>
        <w:t>úlohy</w:t>
      </w:r>
      <w:r w:rsidR="00BA4565" w:rsidRPr="00F7418F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="00802FB1" w:rsidRPr="00F7418F">
        <w:rPr>
          <w:rFonts w:ascii="Times New Roman" w:hAnsi="Times New Roman"/>
          <w:bCs/>
          <w:iCs/>
          <w:sz w:val="24"/>
          <w:szCs w:val="24"/>
        </w:rPr>
        <w:t xml:space="preserve">ktorými </w:t>
      </w:r>
      <w:r w:rsidRPr="00F7418F">
        <w:rPr>
          <w:rFonts w:ascii="Times New Roman" w:hAnsi="Times New Roman"/>
          <w:bCs/>
          <w:iCs/>
          <w:sz w:val="24"/>
          <w:szCs w:val="24"/>
        </w:rPr>
        <w:t>h</w:t>
      </w:r>
      <w:r w:rsidR="00802FB1" w:rsidRPr="00F7418F">
        <w:rPr>
          <w:rFonts w:ascii="Times New Roman" w:hAnsi="Times New Roman"/>
          <w:bCs/>
          <w:iCs/>
          <w:sz w:val="24"/>
          <w:szCs w:val="24"/>
        </w:rPr>
        <w:t>o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poveril</w:t>
      </w:r>
      <w:r w:rsidR="00BA4565" w:rsidRPr="00F7418F">
        <w:rPr>
          <w:rFonts w:ascii="Times New Roman" w:hAnsi="Times New Roman"/>
          <w:bCs/>
          <w:iCs/>
          <w:sz w:val="24"/>
          <w:szCs w:val="24"/>
        </w:rPr>
        <w:t xml:space="preserve"> predseda</w:t>
      </w:r>
      <w:r w:rsidR="002737EE">
        <w:rPr>
          <w:rFonts w:ascii="Times New Roman" w:hAnsi="Times New Roman"/>
          <w:bCs/>
          <w:iCs/>
          <w:sz w:val="24"/>
          <w:szCs w:val="24"/>
        </w:rPr>
        <w:t xml:space="preserve"> komisie</w:t>
      </w:r>
      <w:r w:rsidRPr="00F7418F">
        <w:rPr>
          <w:rFonts w:ascii="Times New Roman" w:hAnsi="Times New Roman"/>
          <w:bCs/>
          <w:iCs/>
          <w:sz w:val="24"/>
          <w:szCs w:val="24"/>
        </w:rPr>
        <w:t>.</w:t>
      </w:r>
    </w:p>
    <w:p w:rsidR="00D64B40" w:rsidRPr="000D4D92" w:rsidRDefault="008E47BB" w:rsidP="00985DD2">
      <w:pPr>
        <w:pStyle w:val="odsek"/>
        <w:tabs>
          <w:tab w:val="clear" w:pos="510"/>
        </w:tabs>
        <w:ind w:left="426" w:hanging="426"/>
      </w:pPr>
      <w:r>
        <w:t>Komisia má tajomníka, ktorým je zamestnanec</w:t>
      </w:r>
      <w:r w:rsidR="00D07525" w:rsidRPr="00476732">
        <w:t xml:space="preserve"> </w:t>
      </w:r>
      <w:r w:rsidR="000754CB">
        <w:t xml:space="preserve">príslušnej </w:t>
      </w:r>
      <w:r w:rsidR="00D07525" w:rsidRPr="00476732">
        <w:t>sekcie</w:t>
      </w:r>
      <w:r>
        <w:t>.</w:t>
      </w:r>
      <w:r w:rsidR="00D07525" w:rsidRPr="00476732">
        <w:t xml:space="preserve"> </w:t>
      </w:r>
      <w:r>
        <w:t>Tajomníka komisie</w:t>
      </w:r>
      <w:r w:rsidR="00D1752F" w:rsidRPr="00476732">
        <w:t xml:space="preserve"> </w:t>
      </w:r>
      <w:r w:rsidR="00010C2A">
        <w:t>určuje</w:t>
      </w:r>
      <w:r w:rsidR="00D07525" w:rsidRPr="00476732">
        <w:t xml:space="preserve"> </w:t>
      </w:r>
      <w:r w:rsidR="001E735C">
        <w:t>predseda komisie</w:t>
      </w:r>
      <w:r w:rsidR="00D07525" w:rsidRPr="00476732">
        <w:t xml:space="preserve">. </w:t>
      </w:r>
      <w:r w:rsidR="0043241D">
        <w:t>Tajomník komisie</w:t>
      </w:r>
      <w:r w:rsidR="00FA7C88">
        <w:t xml:space="preserve"> nie</w:t>
      </w:r>
      <w:r w:rsidR="0043241D">
        <w:t xml:space="preserve"> </w:t>
      </w:r>
      <w:r w:rsidR="000D4D92" w:rsidRPr="000D4D92">
        <w:t>je členom komisie.</w:t>
      </w:r>
    </w:p>
    <w:p w:rsidR="00D07525" w:rsidRPr="00D64B40" w:rsidRDefault="00D07525" w:rsidP="00985DD2">
      <w:pPr>
        <w:pStyle w:val="odsek"/>
        <w:tabs>
          <w:tab w:val="clear" w:pos="510"/>
        </w:tabs>
        <w:ind w:left="426" w:hanging="426"/>
      </w:pPr>
      <w:r w:rsidRPr="00D64B40">
        <w:lastRenderedPageBreak/>
        <w:t>Tajomník komisie</w:t>
      </w:r>
    </w:p>
    <w:p w:rsidR="00D07525" w:rsidRPr="00F7418F" w:rsidRDefault="00D07525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zvoláva zasadnutie komisie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 xml:space="preserve"> na základe pokynu predsedu komisie</w:t>
      </w:r>
      <w:r w:rsidRPr="00F7418F">
        <w:rPr>
          <w:rFonts w:ascii="Times New Roman" w:hAnsi="Times New Roman"/>
          <w:bCs/>
          <w:iCs/>
          <w:sz w:val="24"/>
          <w:szCs w:val="24"/>
        </w:rPr>
        <w:t>,</w:t>
      </w:r>
    </w:p>
    <w:p w:rsidR="00D07525" w:rsidRPr="00F7418F" w:rsidRDefault="00D07525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pripravuje písomné materiály na 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zasadnutie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komisie podľa pokyn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u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predsedu komisie,</w:t>
      </w:r>
    </w:p>
    <w:p w:rsidR="004952F0" w:rsidRPr="00F7418F" w:rsidRDefault="004952F0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zúčastňuje sa zasadnutí komisie,</w:t>
      </w:r>
    </w:p>
    <w:p w:rsidR="00D07525" w:rsidRPr="00F7418F" w:rsidRDefault="00D07525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vykonáva dokumentačnú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 xml:space="preserve"> činnosť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a archívnu činnosť,</w:t>
      </w:r>
    </w:p>
    <w:p w:rsidR="00D1752F" w:rsidRPr="00F7418F" w:rsidRDefault="00D07525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vyhotovuje zápisnicu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 xml:space="preserve"> zo zasadnutia komisie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:rsidR="00D07525" w:rsidRDefault="00D07525" w:rsidP="00F7418F">
      <w:pPr>
        <w:pStyle w:val="Odsekzoznamu"/>
        <w:keepNext/>
        <w:numPr>
          <w:ilvl w:val="0"/>
          <w:numId w:val="29"/>
        </w:numPr>
        <w:spacing w:after="24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zabezpečuje evidenciu a kontrol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u plnenia úloh vyplývajúcich zo zasadnutia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komisie.</w:t>
      </w:r>
    </w:p>
    <w:p w:rsidR="003E7C9F" w:rsidRPr="00F7418F" w:rsidRDefault="003E7C9F" w:rsidP="003E7C9F">
      <w:pPr>
        <w:pStyle w:val="Odsekzoznamu"/>
        <w:keepNext/>
        <w:spacing w:after="24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</w:p>
    <w:p w:rsidR="005A2A53" w:rsidRDefault="005A2A53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r w:rsidR="00F84A8A" w:rsidRPr="00D64B40">
        <w:rPr>
          <w:rFonts w:cs="Times New Roman"/>
          <w:sz w:val="24"/>
          <w:szCs w:val="24"/>
        </w:rPr>
        <w:t>Zasadnutia komisie</w:t>
      </w:r>
    </w:p>
    <w:p w:rsidR="00F84A8A" w:rsidRPr="00985DD2" w:rsidRDefault="00F84A8A" w:rsidP="00985DD2">
      <w:pPr>
        <w:pStyle w:val="odsek"/>
        <w:tabs>
          <w:tab w:val="clear" w:pos="510"/>
        </w:tabs>
        <w:ind w:left="426" w:hanging="426"/>
      </w:pPr>
      <w:r w:rsidRPr="00D64B40">
        <w:t>Komisia zasadá</w:t>
      </w:r>
      <w:r w:rsidR="00BA0B9B">
        <w:t xml:space="preserve"> najmenej</w:t>
      </w:r>
      <w:r w:rsidRPr="00D64B40">
        <w:t xml:space="preserve"> dvakrát ročne</w:t>
      </w:r>
      <w:r w:rsidRPr="00985DD2">
        <w:t>. Zasadnuti</w:t>
      </w:r>
      <w:r w:rsidR="004952F0" w:rsidRPr="00985DD2">
        <w:t xml:space="preserve">e </w:t>
      </w:r>
      <w:r w:rsidRPr="00985DD2">
        <w:t>komisie sa môž</w:t>
      </w:r>
      <w:r w:rsidR="004952F0" w:rsidRPr="00985DD2">
        <w:t>e</w:t>
      </w:r>
      <w:r w:rsidRPr="00985DD2">
        <w:t xml:space="preserve"> </w:t>
      </w:r>
      <w:r w:rsidR="009C7F34" w:rsidRPr="00985DD2">
        <w:t xml:space="preserve">uskutočniť aj </w:t>
      </w:r>
      <w:r w:rsidRPr="00985DD2">
        <w:t>na základe písomnej žiadosti najmenej jednej tretiny členov komisie</w:t>
      </w:r>
      <w:r w:rsidR="009C7F34" w:rsidRPr="00985DD2">
        <w:t xml:space="preserve"> doručenej </w:t>
      </w:r>
      <w:r w:rsidR="00425183">
        <w:t xml:space="preserve">predsedovi komisie; predseda </w:t>
      </w:r>
      <w:r w:rsidR="009C7F34" w:rsidRPr="00985DD2">
        <w:t>komisie zvolá zasadnutie</w:t>
      </w:r>
      <w:r w:rsidRPr="00985DD2">
        <w:t xml:space="preserve"> do desiatich dní od doručenia tejto žiadosti.</w:t>
      </w:r>
    </w:p>
    <w:p w:rsidR="009C7F34" w:rsidRDefault="002737EE" w:rsidP="00985DD2">
      <w:pPr>
        <w:pStyle w:val="odsek"/>
        <w:tabs>
          <w:tab w:val="clear" w:pos="510"/>
        </w:tabs>
        <w:ind w:left="426" w:hanging="426"/>
      </w:pPr>
      <w:r>
        <w:t xml:space="preserve">Komisia prijíma svoje závery formou uznesení. </w:t>
      </w:r>
      <w:r w:rsidR="00F84A8A" w:rsidRPr="00D64B40">
        <w:t>Komisia je uznášania</w:t>
      </w:r>
      <w:r w:rsidR="00621426" w:rsidRPr="00D64B40">
        <w:t>schopná</w:t>
      </w:r>
      <w:r w:rsidR="00F84A8A" w:rsidRPr="00D64B40">
        <w:t xml:space="preserve">, ak </w:t>
      </w:r>
      <w:r w:rsidR="00621426" w:rsidRPr="00D64B40">
        <w:t>sú</w:t>
      </w:r>
      <w:r w:rsidR="00F84A8A" w:rsidRPr="00D64B40">
        <w:t xml:space="preserve"> na zasadnutí</w:t>
      </w:r>
      <w:r w:rsidR="00621426" w:rsidRPr="00D64B40">
        <w:t xml:space="preserve"> komisie</w:t>
      </w:r>
      <w:r w:rsidR="00F84A8A" w:rsidRPr="00D64B40">
        <w:t xml:space="preserve"> prítomn</w:t>
      </w:r>
      <w:r w:rsidR="00621426" w:rsidRPr="00D64B40">
        <w:t xml:space="preserve">é </w:t>
      </w:r>
      <w:r w:rsidR="00F84A8A" w:rsidRPr="00D64B40">
        <w:t xml:space="preserve">najmenej dve tretiny </w:t>
      </w:r>
      <w:r w:rsidR="00621426" w:rsidRPr="00D64B40">
        <w:t>všetkých</w:t>
      </w:r>
      <w:r w:rsidR="00F84A8A" w:rsidRPr="00D64B40">
        <w:t xml:space="preserve"> členov komisie. Na prijatie uznesenia komisie je potrebný súhlas </w:t>
      </w:r>
      <w:r w:rsidR="00D37FBA">
        <w:t xml:space="preserve">nadpolovičnej </w:t>
      </w:r>
      <w:r w:rsidR="00F84A8A" w:rsidRPr="00D64B40">
        <w:t>väčšiny prítomných členov komisie. Pri rovnosti hlasov rozhodu</w:t>
      </w:r>
      <w:r w:rsidR="00621426" w:rsidRPr="00D64B40">
        <w:t>je</w:t>
      </w:r>
      <w:r w:rsidR="00F84A8A" w:rsidRPr="00D64B40">
        <w:t xml:space="preserve"> hlas predsedu komisie. </w:t>
      </w:r>
      <w:r w:rsidR="001B3446">
        <w:t>Na základe rozhodnutia predsedu</w:t>
      </w:r>
      <w:r w:rsidR="001B3446" w:rsidRPr="00985DD2">
        <w:t xml:space="preserve"> </w:t>
      </w:r>
      <w:r w:rsidR="00F84A8A" w:rsidRPr="00D64B40">
        <w:t xml:space="preserve">sa hlasovanie môže uskutočniť </w:t>
      </w:r>
      <w:r w:rsidR="005A652F">
        <w:t>elektronicky</w:t>
      </w:r>
      <w:r w:rsidR="00F84A8A" w:rsidRPr="00D64B40">
        <w:t>.</w:t>
      </w:r>
      <w:r w:rsidR="009C7F34">
        <w:t xml:space="preserve"> </w:t>
      </w:r>
    </w:p>
    <w:p w:rsidR="00D64B40" w:rsidRPr="009C7F34" w:rsidRDefault="009C7F34" w:rsidP="00985DD2">
      <w:pPr>
        <w:pStyle w:val="odsek"/>
        <w:tabs>
          <w:tab w:val="clear" w:pos="510"/>
        </w:tabs>
        <w:ind w:left="426" w:hanging="426"/>
      </w:pPr>
      <w:r>
        <w:t xml:space="preserve">Pri </w:t>
      </w:r>
      <w:r w:rsidR="002F7546">
        <w:t xml:space="preserve">elektronickom </w:t>
      </w:r>
      <w:r>
        <w:t>hlasovaní t</w:t>
      </w:r>
      <w:r w:rsidRPr="009C7F34">
        <w:t>ajomník komisie predloží členom</w:t>
      </w:r>
      <w:r>
        <w:t xml:space="preserve"> komisie prerokúvané materiály </w:t>
      </w:r>
      <w:r w:rsidR="002F7546">
        <w:t>elektronicky</w:t>
      </w:r>
      <w:r w:rsidRPr="009C7F34">
        <w:t xml:space="preserve"> spolu s určením lehoty na vyjadrenie, ktorá je najmenej tri pracovné dni. Ak  sa v určenej lehote člen komisie nevyjadrí, má sa za to, že s predloženým návrhom súhlasí. Uznesenie komisie </w:t>
      </w:r>
      <w:r w:rsidR="002F7546">
        <w:t>je pri elektronickom hlasovaní prijaté</w:t>
      </w:r>
      <w:r w:rsidRPr="009C7F34">
        <w:t xml:space="preserve">, ak zaň hlasuje nadpolovičná väčšina všetkých členov komisie. </w:t>
      </w:r>
    </w:p>
    <w:p w:rsidR="00F513FC" w:rsidRPr="009C7F34" w:rsidRDefault="00F84A8A" w:rsidP="00985DD2">
      <w:pPr>
        <w:pStyle w:val="odsek"/>
        <w:tabs>
          <w:tab w:val="clear" w:pos="510"/>
        </w:tabs>
        <w:ind w:left="426" w:hanging="426"/>
      </w:pPr>
      <w:r w:rsidRPr="00D64B40">
        <w:t xml:space="preserve">Člen komisie </w:t>
      </w:r>
      <w:r w:rsidR="00357701">
        <w:t xml:space="preserve">a tajomník komisie </w:t>
      </w:r>
      <w:r w:rsidRPr="00D64B40">
        <w:t xml:space="preserve">je povinný zachovávať mlčanlivosť o priebehu a obsahu </w:t>
      </w:r>
      <w:r w:rsidR="001636D3" w:rsidRPr="00D64B40">
        <w:t>zasadnutia a </w:t>
      </w:r>
      <w:r w:rsidR="007B7F59" w:rsidRPr="00D64B40">
        <w:t>informáciách</w:t>
      </w:r>
      <w:r w:rsidR="001636D3" w:rsidRPr="00D64B40">
        <w:t>,</w:t>
      </w:r>
      <w:r w:rsidRPr="00D64B40">
        <w:t xml:space="preserve"> ktoré sa doz</w:t>
      </w:r>
      <w:r w:rsidR="007B7F59" w:rsidRPr="00D64B40">
        <w:t>vedel pri výkone svojej funkcie.</w:t>
      </w:r>
    </w:p>
    <w:p w:rsidR="00F513FC" w:rsidRDefault="00F513FC" w:rsidP="00985DD2">
      <w:pPr>
        <w:pStyle w:val="odsek"/>
        <w:tabs>
          <w:tab w:val="clear" w:pos="510"/>
        </w:tabs>
        <w:spacing w:after="240"/>
        <w:ind w:left="426" w:hanging="426"/>
      </w:pPr>
      <w:r w:rsidRPr="00D64B40">
        <w:t xml:space="preserve">Zasadnutia komisie sa </w:t>
      </w:r>
      <w:r w:rsidR="00CA5E98" w:rsidRPr="00985DD2">
        <w:t>so</w:t>
      </w:r>
      <w:r w:rsidRPr="00985DD2">
        <w:t xml:space="preserve"> </w:t>
      </w:r>
      <w:r w:rsidRPr="00D64B40">
        <w:t xml:space="preserve">súhlasom predsedu komisie </w:t>
      </w:r>
      <w:r w:rsidR="00011AE1">
        <w:t>môžu zúčastniť</w:t>
      </w:r>
      <w:r w:rsidRPr="00D64B40">
        <w:t xml:space="preserve"> pod</w:t>
      </w:r>
      <w:r w:rsidR="00011AE1">
        <w:t>ľa potreby aj prizvané osoby</w:t>
      </w:r>
      <w:r>
        <w:t>.</w:t>
      </w:r>
    </w:p>
    <w:p w:rsidR="003E7C9F" w:rsidRPr="00D64B40" w:rsidRDefault="003E7C9F" w:rsidP="003E7C9F">
      <w:pPr>
        <w:pStyle w:val="odsek"/>
        <w:numPr>
          <w:ilvl w:val="0"/>
          <w:numId w:val="0"/>
        </w:numPr>
        <w:spacing w:after="240"/>
        <w:ind w:left="426"/>
      </w:pPr>
    </w:p>
    <w:p w:rsidR="00BB675A" w:rsidRDefault="00BB675A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r w:rsidR="00621426" w:rsidRPr="00D64B40">
        <w:rPr>
          <w:rFonts w:cs="Times New Roman"/>
          <w:sz w:val="24"/>
          <w:szCs w:val="24"/>
        </w:rPr>
        <w:t>Zápisnica zo zasadnutia komisie</w:t>
      </w:r>
    </w:p>
    <w:p w:rsidR="00D64B40" w:rsidRDefault="00621426" w:rsidP="00985DD2">
      <w:pPr>
        <w:pStyle w:val="odsek"/>
        <w:tabs>
          <w:tab w:val="clear" w:pos="510"/>
        </w:tabs>
        <w:ind w:left="426" w:hanging="426"/>
      </w:pPr>
      <w:bookmarkStart w:id="6" w:name="_Toc126730316"/>
      <w:bookmarkStart w:id="7" w:name="_Toc126730317"/>
      <w:bookmarkStart w:id="8" w:name="_Toc126730318"/>
      <w:bookmarkStart w:id="9" w:name="_Toc126730319"/>
      <w:bookmarkEnd w:id="6"/>
      <w:bookmarkEnd w:id="7"/>
      <w:bookmarkEnd w:id="8"/>
      <w:bookmarkEnd w:id="9"/>
      <w:r w:rsidRPr="00D64B40">
        <w:t>Zápisnica obsahuje prezenčnú listinu, zhrnutie prerokovaných bodov a znenie prijatých uznesení. Ak niektoré z predchádzajúcich uznesení bolo prijaté hlasovaním elektronickou formou, vyznačí sa táto skutočnosť v zápisnici.</w:t>
      </w:r>
    </w:p>
    <w:p w:rsidR="00621426" w:rsidRDefault="00621426" w:rsidP="00985DD2">
      <w:pPr>
        <w:pStyle w:val="odsek"/>
        <w:tabs>
          <w:tab w:val="clear" w:pos="510"/>
        </w:tabs>
        <w:ind w:left="426" w:hanging="426"/>
      </w:pPr>
      <w:r w:rsidRPr="00D64B40">
        <w:t xml:space="preserve">Tajomník komisie zašle zápisnicu zo zasadnutia komisie všetkým členom komisie najneskôr do </w:t>
      </w:r>
      <w:r w:rsidR="00425183">
        <w:t>piatich</w:t>
      </w:r>
      <w:r w:rsidRPr="00D64B40">
        <w:t xml:space="preserve"> pracovných dní od zasadnutia komisie.</w:t>
      </w:r>
      <w:r w:rsidR="00AA013D">
        <w:t xml:space="preserve"> </w:t>
      </w:r>
    </w:p>
    <w:p w:rsidR="00621426" w:rsidRDefault="00621426" w:rsidP="00985DD2">
      <w:pPr>
        <w:pStyle w:val="odsek"/>
        <w:tabs>
          <w:tab w:val="clear" w:pos="510"/>
        </w:tabs>
        <w:spacing w:after="240"/>
        <w:ind w:left="426" w:hanging="426"/>
      </w:pPr>
      <w:r w:rsidRPr="00D64B40">
        <w:t>Zápisnicu podpisuje predseda komisie.</w:t>
      </w:r>
    </w:p>
    <w:p w:rsidR="008E47BB" w:rsidRDefault="008E47BB" w:rsidP="00985DD2">
      <w:pPr>
        <w:pStyle w:val="odsek"/>
        <w:tabs>
          <w:tab w:val="clear" w:pos="510"/>
        </w:tabs>
        <w:spacing w:after="240"/>
        <w:ind w:left="426" w:hanging="426"/>
      </w:pPr>
      <w:r>
        <w:t>Podľa odsekov 1 až 3 sa postupuje, aj ak bolo vo veci elektronické hlasovanie.</w:t>
      </w:r>
    </w:p>
    <w:p w:rsidR="003E7C9F" w:rsidRPr="00D64B40" w:rsidRDefault="003E7C9F" w:rsidP="003E7C9F">
      <w:pPr>
        <w:pStyle w:val="odsek"/>
        <w:numPr>
          <w:ilvl w:val="0"/>
          <w:numId w:val="0"/>
        </w:numPr>
        <w:spacing w:after="240"/>
        <w:ind w:left="426"/>
      </w:pPr>
    </w:p>
    <w:p w:rsidR="00BB675A" w:rsidRDefault="00BB675A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lastRenderedPageBreak/>
        <w:br/>
      </w:r>
      <w:r w:rsidR="007B7F59" w:rsidRPr="00D64B40">
        <w:rPr>
          <w:rFonts w:cs="Times New Roman"/>
          <w:sz w:val="24"/>
          <w:szCs w:val="24"/>
        </w:rPr>
        <w:t>Zabezpečenie činnosti komisie</w:t>
      </w:r>
    </w:p>
    <w:p w:rsidR="007B7F59" w:rsidRDefault="000605AD" w:rsidP="00F7418F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Činnosť komisie</w:t>
      </w:r>
      <w:r w:rsidR="007B7F59" w:rsidRPr="00D64B40">
        <w:rPr>
          <w:rFonts w:ascii="Times New Roman" w:hAnsi="Times New Roman"/>
          <w:sz w:val="24"/>
          <w:szCs w:val="24"/>
        </w:rPr>
        <w:t xml:space="preserve"> organizačne, materiálne a administratívne zabezpečuje </w:t>
      </w:r>
      <w:r w:rsidR="008E47BB">
        <w:rPr>
          <w:rFonts w:ascii="Times New Roman" w:hAnsi="Times New Roman"/>
          <w:sz w:val="24"/>
          <w:szCs w:val="24"/>
        </w:rPr>
        <w:t>príslušná sekcia</w:t>
      </w:r>
      <w:r w:rsidR="00955CB6">
        <w:rPr>
          <w:rFonts w:ascii="Times New Roman" w:hAnsi="Times New Roman"/>
          <w:sz w:val="24"/>
          <w:szCs w:val="24"/>
        </w:rPr>
        <w:t>.</w:t>
      </w:r>
      <w:r w:rsidR="00045789" w:rsidRPr="00D64B40">
        <w:rPr>
          <w:rFonts w:ascii="Times New Roman" w:hAnsi="Times New Roman"/>
          <w:sz w:val="24"/>
          <w:szCs w:val="24"/>
        </w:rPr>
        <w:t xml:space="preserve"> </w:t>
      </w:r>
    </w:p>
    <w:p w:rsidR="003E7C9F" w:rsidRDefault="003E7C9F" w:rsidP="00F7418F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A53" w:rsidRPr="00D64B40" w:rsidRDefault="005067DC" w:rsidP="00F7418F">
      <w:pPr>
        <w:pStyle w:val="odsek"/>
        <w:numPr>
          <w:ilvl w:val="0"/>
          <w:numId w:val="0"/>
        </w:numPr>
        <w:jc w:val="center"/>
        <w:rPr>
          <w:b/>
        </w:rPr>
      </w:pPr>
      <w:r>
        <w:rPr>
          <w:b/>
        </w:rPr>
        <w:t xml:space="preserve">Čl. </w:t>
      </w:r>
      <w:r w:rsidR="00D76F32">
        <w:rPr>
          <w:b/>
        </w:rPr>
        <w:t>8</w:t>
      </w:r>
    </w:p>
    <w:p w:rsidR="007B7F59" w:rsidRPr="00D64B40" w:rsidRDefault="001D366D" w:rsidP="00F7418F">
      <w:pPr>
        <w:pStyle w:val="odsek"/>
        <w:numPr>
          <w:ilvl w:val="0"/>
          <w:numId w:val="0"/>
        </w:numPr>
        <w:jc w:val="center"/>
        <w:rPr>
          <w:b/>
        </w:rPr>
      </w:pPr>
      <w:r w:rsidRPr="00D64B40">
        <w:rPr>
          <w:b/>
        </w:rPr>
        <w:t>Záverečné ustanoveni</w:t>
      </w:r>
      <w:r w:rsidR="00A708B1">
        <w:rPr>
          <w:b/>
        </w:rPr>
        <w:t>a</w:t>
      </w:r>
    </w:p>
    <w:p w:rsidR="008A0BA0" w:rsidRPr="00D64B40" w:rsidRDefault="007B7F59" w:rsidP="00F7418F">
      <w:pPr>
        <w:pStyle w:val="odsek"/>
        <w:numPr>
          <w:ilvl w:val="0"/>
          <w:numId w:val="0"/>
        </w:numPr>
        <w:spacing w:after="0"/>
        <w:jc w:val="left"/>
      </w:pPr>
      <w:r w:rsidRPr="00D64B40">
        <w:t>Zmeny a</w:t>
      </w:r>
      <w:r w:rsidR="004952F0">
        <w:t> </w:t>
      </w:r>
      <w:r w:rsidRPr="00D64B40">
        <w:t>do</w:t>
      </w:r>
      <w:r w:rsidR="004952F0">
        <w:t>plnenia tohto</w:t>
      </w:r>
      <w:r w:rsidRPr="00D64B40">
        <w:t xml:space="preserve"> štatútu </w:t>
      </w:r>
      <w:r w:rsidR="004952F0">
        <w:t>sa vykonávajú</w:t>
      </w:r>
      <w:r w:rsidRPr="00D64B40">
        <w:t xml:space="preserve"> príkaz</w:t>
      </w:r>
      <w:r w:rsidR="004952F0">
        <w:t>om ministra</w:t>
      </w:r>
      <w:r w:rsidRPr="00D64B40">
        <w:t>.</w:t>
      </w:r>
    </w:p>
    <w:sectPr w:rsidR="008A0BA0" w:rsidRPr="00D64B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3DD" w:rsidRDefault="006813DD" w:rsidP="007068A5">
      <w:pPr>
        <w:spacing w:after="0" w:line="240" w:lineRule="auto"/>
      </w:pPr>
      <w:r>
        <w:separator/>
      </w:r>
    </w:p>
  </w:endnote>
  <w:endnote w:type="continuationSeparator" w:id="0">
    <w:p w:rsidR="006813DD" w:rsidRDefault="006813DD" w:rsidP="00706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3DD" w:rsidRDefault="006813DD" w:rsidP="007068A5">
      <w:pPr>
        <w:spacing w:after="0" w:line="240" w:lineRule="auto"/>
      </w:pPr>
      <w:r>
        <w:separator/>
      </w:r>
    </w:p>
  </w:footnote>
  <w:footnote w:type="continuationSeparator" w:id="0">
    <w:p w:rsidR="006813DD" w:rsidRDefault="006813DD" w:rsidP="007068A5">
      <w:pPr>
        <w:spacing w:after="0" w:line="240" w:lineRule="auto"/>
      </w:pPr>
      <w:r>
        <w:continuationSeparator/>
      </w:r>
    </w:p>
  </w:footnote>
  <w:footnote w:id="1">
    <w:p w:rsidR="0031319E" w:rsidRDefault="0031319E" w:rsidP="00BE1D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) </w:t>
      </w:r>
      <w:r w:rsidRPr="00AC3E3E"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32</w:t>
      </w:r>
      <w:r w:rsidRPr="00AC3E3E">
        <w:rPr>
          <w:rFonts w:ascii="Times New Roman" w:hAnsi="Times New Roman"/>
        </w:rPr>
        <w:t xml:space="preserve"> zákona č. 61/2015 </w:t>
      </w:r>
      <w:r>
        <w:rPr>
          <w:rFonts w:ascii="Times New Roman" w:hAnsi="Times New Roman"/>
        </w:rPr>
        <w:t xml:space="preserve">Z. z. </w:t>
      </w:r>
      <w:r w:rsidRPr="00AC3E3E">
        <w:rPr>
          <w:rFonts w:ascii="Times New Roman" w:hAnsi="Times New Roman"/>
        </w:rPr>
        <w:t>o odbornom vzdelávaní a príprave a o zmene a doplnení niektorých zákonov</w:t>
      </w:r>
      <w:r>
        <w:rPr>
          <w:rFonts w:ascii="Times New Roman" w:hAnsi="Times New Roman"/>
        </w:rPr>
        <w:t>.</w:t>
      </w:r>
    </w:p>
    <w:p w:rsidR="0031319E" w:rsidRDefault="0031319E" w:rsidP="00BE1D22">
      <w:pPr>
        <w:pStyle w:val="Textpoznmkypodiarou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C9F" w:rsidRDefault="003E7C9F" w:rsidP="003E7C9F">
    <w:pPr>
      <w:pStyle w:val="Bezriadkovania"/>
      <w:spacing w:after="600"/>
      <w:jc w:val="right"/>
      <w:rPr>
        <w:rFonts w:ascii="Times New Roman" w:hAnsi="Times New Roman"/>
        <w:sz w:val="24"/>
        <w:szCs w:val="24"/>
      </w:rPr>
    </w:pPr>
    <w:r w:rsidRPr="00D64B40">
      <w:rPr>
        <w:rFonts w:ascii="Times New Roman" w:hAnsi="Times New Roman"/>
        <w:sz w:val="24"/>
        <w:szCs w:val="24"/>
      </w:rPr>
      <w:t xml:space="preserve">Príloha k príkazu ministra č. </w:t>
    </w:r>
    <w:r>
      <w:rPr>
        <w:rFonts w:ascii="Times New Roman" w:hAnsi="Times New Roman"/>
        <w:sz w:val="24"/>
        <w:szCs w:val="24"/>
      </w:rPr>
      <w:t>6/2023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D77B5"/>
    <w:multiLevelType w:val="hybridMultilevel"/>
    <w:tmpl w:val="6004E3A2"/>
    <w:lvl w:ilvl="0" w:tplc="041B0017">
      <w:start w:val="1"/>
      <w:numFmt w:val="lowerLetter"/>
      <w:lvlText w:val="%1)"/>
      <w:lvlJc w:val="left"/>
      <w:pPr>
        <w:ind w:left="36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" w15:restartNumberingAfterBreak="0">
    <w:nsid w:val="15546220"/>
    <w:multiLevelType w:val="hybridMultilevel"/>
    <w:tmpl w:val="816EBC80"/>
    <w:lvl w:ilvl="0" w:tplc="EE2CC088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E777ED"/>
    <w:multiLevelType w:val="multilevel"/>
    <w:tmpl w:val="E4F2D99A"/>
    <w:lvl w:ilvl="0">
      <w:start w:val="1"/>
      <w:numFmt w:val="decimal"/>
      <w:suff w:val="space"/>
      <w:lvlText w:val="(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1D34BF9"/>
    <w:multiLevelType w:val="hybridMultilevel"/>
    <w:tmpl w:val="B066E3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AD72FB"/>
    <w:multiLevelType w:val="hybridMultilevel"/>
    <w:tmpl w:val="A02EA5FE"/>
    <w:lvl w:ilvl="0" w:tplc="041B000F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 w15:restartNumberingAfterBreak="0">
    <w:nsid w:val="29B0092B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9527DE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976C64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C74E12"/>
    <w:multiLevelType w:val="hybridMultilevel"/>
    <w:tmpl w:val="764E2EB8"/>
    <w:lvl w:ilvl="0" w:tplc="041B000F">
      <w:start w:val="1"/>
      <w:numFmt w:val="decimal"/>
      <w:lvlText w:val="%1."/>
      <w:lvlJc w:val="left"/>
      <w:pPr>
        <w:ind w:left="723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3" w:hanging="180"/>
      </w:pPr>
      <w:rPr>
        <w:rFonts w:cs="Times New Roman"/>
      </w:rPr>
    </w:lvl>
  </w:abstractNum>
  <w:abstractNum w:abstractNumId="9" w15:restartNumberingAfterBreak="0">
    <w:nsid w:val="40F95D36"/>
    <w:multiLevelType w:val="multilevel"/>
    <w:tmpl w:val="BDAE3DC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0" w15:restartNumberingAfterBreak="0">
    <w:nsid w:val="4AC35797"/>
    <w:multiLevelType w:val="multilevel"/>
    <w:tmpl w:val="1A8A8DD2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/>
      </w:rPr>
    </w:lvl>
  </w:abstractNum>
  <w:abstractNum w:abstractNumId="11" w15:restartNumberingAfterBreak="0">
    <w:nsid w:val="50A87900"/>
    <w:multiLevelType w:val="hybridMultilevel"/>
    <w:tmpl w:val="A518224A"/>
    <w:lvl w:ilvl="0" w:tplc="EE2CC088">
      <w:start w:val="1"/>
      <w:numFmt w:val="decimal"/>
      <w:lvlText w:val="(%1)"/>
      <w:lvlJc w:val="left"/>
      <w:pPr>
        <w:ind w:left="14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7E4E11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DC86BD2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365554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AB83F62"/>
    <w:multiLevelType w:val="hybridMultilevel"/>
    <w:tmpl w:val="E31C4634"/>
    <w:lvl w:ilvl="0" w:tplc="EE2CC088">
      <w:start w:val="1"/>
      <w:numFmt w:val="decimal"/>
      <w:lvlText w:val="(%1)"/>
      <w:lvlJc w:val="left"/>
      <w:pPr>
        <w:ind w:left="1443" w:hanging="360"/>
      </w:pPr>
      <w:rPr>
        <w:rFonts w:cs="Times New Roman"/>
      </w:rPr>
    </w:lvl>
    <w:lvl w:ilvl="1" w:tplc="878ED15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E61C9F"/>
    <w:multiLevelType w:val="multilevel"/>
    <w:tmpl w:val="F08CF214"/>
    <w:lvl w:ilvl="0">
      <w:start w:val="1"/>
      <w:numFmt w:val="decimal"/>
      <w:suff w:val="space"/>
      <w:lvlText w:val="(%1)"/>
      <w:lvlJc w:val="left"/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1"/>
  </w:num>
  <w:num w:numId="7">
    <w:abstractNumId w:val="1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</w:num>
  <w:num w:numId="16">
    <w:abstractNumId w:val="16"/>
  </w:num>
  <w:num w:numId="17">
    <w:abstractNumId w:val="2"/>
  </w:num>
  <w:num w:numId="18">
    <w:abstractNumId w:val="3"/>
  </w:num>
  <w:num w:numId="19">
    <w:abstractNumId w:val="0"/>
  </w:num>
  <w:num w:numId="20">
    <w:abstractNumId w:val="8"/>
  </w:num>
  <w:num w:numId="21">
    <w:abstractNumId w:val="4"/>
  </w:num>
  <w:num w:numId="22">
    <w:abstractNumId w:val="9"/>
  </w:num>
  <w:num w:numId="23">
    <w:abstractNumId w:val="9"/>
  </w:num>
  <w:num w:numId="24">
    <w:abstractNumId w:val="12"/>
  </w:num>
  <w:num w:numId="25">
    <w:abstractNumId w:val="14"/>
  </w:num>
  <w:num w:numId="26">
    <w:abstractNumId w:val="7"/>
  </w:num>
  <w:num w:numId="27">
    <w:abstractNumId w:val="13"/>
  </w:num>
  <w:num w:numId="28">
    <w:abstractNumId w:val="5"/>
  </w:num>
  <w:num w:numId="29">
    <w:abstractNumId w:val="6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75A"/>
    <w:rsid w:val="00001210"/>
    <w:rsid w:val="000013AA"/>
    <w:rsid w:val="00002E28"/>
    <w:rsid w:val="00003C6C"/>
    <w:rsid w:val="00010C2A"/>
    <w:rsid w:val="00011AE1"/>
    <w:rsid w:val="00015BB2"/>
    <w:rsid w:val="00023308"/>
    <w:rsid w:val="0004425F"/>
    <w:rsid w:val="00045789"/>
    <w:rsid w:val="00054326"/>
    <w:rsid w:val="000605AD"/>
    <w:rsid w:val="00062330"/>
    <w:rsid w:val="00066A04"/>
    <w:rsid w:val="000713AB"/>
    <w:rsid w:val="000722E9"/>
    <w:rsid w:val="00073D92"/>
    <w:rsid w:val="000754CB"/>
    <w:rsid w:val="0008250C"/>
    <w:rsid w:val="00085205"/>
    <w:rsid w:val="00085807"/>
    <w:rsid w:val="000873B2"/>
    <w:rsid w:val="0009746F"/>
    <w:rsid w:val="000A1D27"/>
    <w:rsid w:val="000A3625"/>
    <w:rsid w:val="000A71CC"/>
    <w:rsid w:val="000B0F94"/>
    <w:rsid w:val="000B32AD"/>
    <w:rsid w:val="000B4FC2"/>
    <w:rsid w:val="000C566C"/>
    <w:rsid w:val="000C7538"/>
    <w:rsid w:val="000D4D92"/>
    <w:rsid w:val="000F495B"/>
    <w:rsid w:val="00100CBA"/>
    <w:rsid w:val="001112E2"/>
    <w:rsid w:val="00114156"/>
    <w:rsid w:val="00120415"/>
    <w:rsid w:val="00130359"/>
    <w:rsid w:val="001320A3"/>
    <w:rsid w:val="00152858"/>
    <w:rsid w:val="00157F38"/>
    <w:rsid w:val="001636D3"/>
    <w:rsid w:val="0016384A"/>
    <w:rsid w:val="00172B9E"/>
    <w:rsid w:val="00174B89"/>
    <w:rsid w:val="001819EB"/>
    <w:rsid w:val="001A08F3"/>
    <w:rsid w:val="001A23BE"/>
    <w:rsid w:val="001A27A6"/>
    <w:rsid w:val="001A31CB"/>
    <w:rsid w:val="001B2D1D"/>
    <w:rsid w:val="001B3446"/>
    <w:rsid w:val="001B5600"/>
    <w:rsid w:val="001D366D"/>
    <w:rsid w:val="001D63C6"/>
    <w:rsid w:val="001D7F91"/>
    <w:rsid w:val="001E735C"/>
    <w:rsid w:val="001F02F8"/>
    <w:rsid w:val="001F71AD"/>
    <w:rsid w:val="001F75FF"/>
    <w:rsid w:val="00200372"/>
    <w:rsid w:val="002178AA"/>
    <w:rsid w:val="002309C8"/>
    <w:rsid w:val="002430B8"/>
    <w:rsid w:val="00244E1B"/>
    <w:rsid w:val="0025348F"/>
    <w:rsid w:val="00255B76"/>
    <w:rsid w:val="002737EE"/>
    <w:rsid w:val="00277648"/>
    <w:rsid w:val="00285850"/>
    <w:rsid w:val="002861C2"/>
    <w:rsid w:val="00291209"/>
    <w:rsid w:val="00294A88"/>
    <w:rsid w:val="00295463"/>
    <w:rsid w:val="002A1C5F"/>
    <w:rsid w:val="002A59D2"/>
    <w:rsid w:val="002B0123"/>
    <w:rsid w:val="002B1A72"/>
    <w:rsid w:val="002B6E6A"/>
    <w:rsid w:val="002C6074"/>
    <w:rsid w:val="002C77BA"/>
    <w:rsid w:val="002E0052"/>
    <w:rsid w:val="002E460D"/>
    <w:rsid w:val="002E71C7"/>
    <w:rsid w:val="002E7695"/>
    <w:rsid w:val="002F25D1"/>
    <w:rsid w:val="002F62BD"/>
    <w:rsid w:val="002F7546"/>
    <w:rsid w:val="0031319E"/>
    <w:rsid w:val="00325945"/>
    <w:rsid w:val="00326E3E"/>
    <w:rsid w:val="00327B57"/>
    <w:rsid w:val="003416D6"/>
    <w:rsid w:val="00341A5B"/>
    <w:rsid w:val="0034604B"/>
    <w:rsid w:val="00351321"/>
    <w:rsid w:val="0035160E"/>
    <w:rsid w:val="0035544C"/>
    <w:rsid w:val="00355546"/>
    <w:rsid w:val="00357701"/>
    <w:rsid w:val="00362CAC"/>
    <w:rsid w:val="00367040"/>
    <w:rsid w:val="00367CB9"/>
    <w:rsid w:val="003720B2"/>
    <w:rsid w:val="003778DC"/>
    <w:rsid w:val="00380A3C"/>
    <w:rsid w:val="00392827"/>
    <w:rsid w:val="003A1F24"/>
    <w:rsid w:val="003A3B77"/>
    <w:rsid w:val="003A3C0C"/>
    <w:rsid w:val="003C6274"/>
    <w:rsid w:val="003D730D"/>
    <w:rsid w:val="003E7BF0"/>
    <w:rsid w:val="003E7C9F"/>
    <w:rsid w:val="003F772A"/>
    <w:rsid w:val="00402B38"/>
    <w:rsid w:val="00403EF1"/>
    <w:rsid w:val="00410792"/>
    <w:rsid w:val="00415347"/>
    <w:rsid w:val="00425183"/>
    <w:rsid w:val="0043241D"/>
    <w:rsid w:val="00433C9F"/>
    <w:rsid w:val="00442E78"/>
    <w:rsid w:val="004539AF"/>
    <w:rsid w:val="004575E2"/>
    <w:rsid w:val="00461479"/>
    <w:rsid w:val="00476732"/>
    <w:rsid w:val="00484C50"/>
    <w:rsid w:val="00487DED"/>
    <w:rsid w:val="00494901"/>
    <w:rsid w:val="004952F0"/>
    <w:rsid w:val="004969AB"/>
    <w:rsid w:val="004B3360"/>
    <w:rsid w:val="004B7993"/>
    <w:rsid w:val="004C0E64"/>
    <w:rsid w:val="004D1CDA"/>
    <w:rsid w:val="004D42DA"/>
    <w:rsid w:val="004D48F7"/>
    <w:rsid w:val="004E7504"/>
    <w:rsid w:val="00500AA6"/>
    <w:rsid w:val="005067DC"/>
    <w:rsid w:val="005079D1"/>
    <w:rsid w:val="00511372"/>
    <w:rsid w:val="00512865"/>
    <w:rsid w:val="005247D8"/>
    <w:rsid w:val="00543811"/>
    <w:rsid w:val="005573D6"/>
    <w:rsid w:val="00565BAB"/>
    <w:rsid w:val="00566F55"/>
    <w:rsid w:val="00573FEC"/>
    <w:rsid w:val="005857FD"/>
    <w:rsid w:val="005A2A53"/>
    <w:rsid w:val="005A3006"/>
    <w:rsid w:val="005A652F"/>
    <w:rsid w:val="005B0A8E"/>
    <w:rsid w:val="005C4DC2"/>
    <w:rsid w:val="005C66D8"/>
    <w:rsid w:val="005D77AF"/>
    <w:rsid w:val="005E28F3"/>
    <w:rsid w:val="005E3B1C"/>
    <w:rsid w:val="005F0C76"/>
    <w:rsid w:val="0060150B"/>
    <w:rsid w:val="006018A2"/>
    <w:rsid w:val="006078D3"/>
    <w:rsid w:val="00621426"/>
    <w:rsid w:val="006264C7"/>
    <w:rsid w:val="00631129"/>
    <w:rsid w:val="00654A2F"/>
    <w:rsid w:val="00672804"/>
    <w:rsid w:val="00676181"/>
    <w:rsid w:val="006813DD"/>
    <w:rsid w:val="00690150"/>
    <w:rsid w:val="006A6916"/>
    <w:rsid w:val="006B5025"/>
    <w:rsid w:val="006B5FF6"/>
    <w:rsid w:val="006D3BB5"/>
    <w:rsid w:val="006E3835"/>
    <w:rsid w:val="00701942"/>
    <w:rsid w:val="007068A5"/>
    <w:rsid w:val="0071249C"/>
    <w:rsid w:val="00714D54"/>
    <w:rsid w:val="0071648B"/>
    <w:rsid w:val="00742118"/>
    <w:rsid w:val="00744195"/>
    <w:rsid w:val="00744369"/>
    <w:rsid w:val="00745232"/>
    <w:rsid w:val="007461F8"/>
    <w:rsid w:val="007519B9"/>
    <w:rsid w:val="00753D88"/>
    <w:rsid w:val="007644B4"/>
    <w:rsid w:val="0077031E"/>
    <w:rsid w:val="0077773C"/>
    <w:rsid w:val="00780856"/>
    <w:rsid w:val="0078354E"/>
    <w:rsid w:val="00783CCE"/>
    <w:rsid w:val="00794FDD"/>
    <w:rsid w:val="007A6994"/>
    <w:rsid w:val="007A737D"/>
    <w:rsid w:val="007B5C9A"/>
    <w:rsid w:val="007B7F59"/>
    <w:rsid w:val="007C1663"/>
    <w:rsid w:val="007C32E3"/>
    <w:rsid w:val="007D23E8"/>
    <w:rsid w:val="007D33E0"/>
    <w:rsid w:val="007D4027"/>
    <w:rsid w:val="007E099C"/>
    <w:rsid w:val="007E17A4"/>
    <w:rsid w:val="007E1DF3"/>
    <w:rsid w:val="007E345C"/>
    <w:rsid w:val="007E45B0"/>
    <w:rsid w:val="007E499A"/>
    <w:rsid w:val="007F48A3"/>
    <w:rsid w:val="00802FB1"/>
    <w:rsid w:val="008043CA"/>
    <w:rsid w:val="00807260"/>
    <w:rsid w:val="00812896"/>
    <w:rsid w:val="00841EB9"/>
    <w:rsid w:val="00846057"/>
    <w:rsid w:val="00850A1C"/>
    <w:rsid w:val="0085136E"/>
    <w:rsid w:val="0085371B"/>
    <w:rsid w:val="008555CC"/>
    <w:rsid w:val="00865DA5"/>
    <w:rsid w:val="00867D6E"/>
    <w:rsid w:val="008843B2"/>
    <w:rsid w:val="00897A8E"/>
    <w:rsid w:val="008A0BA0"/>
    <w:rsid w:val="008B25C7"/>
    <w:rsid w:val="008B660F"/>
    <w:rsid w:val="008C0661"/>
    <w:rsid w:val="008C1C52"/>
    <w:rsid w:val="008D4E80"/>
    <w:rsid w:val="008E47BB"/>
    <w:rsid w:val="008E50A8"/>
    <w:rsid w:val="00906EF0"/>
    <w:rsid w:val="00930A5B"/>
    <w:rsid w:val="00933D0D"/>
    <w:rsid w:val="00937BF1"/>
    <w:rsid w:val="00940656"/>
    <w:rsid w:val="00955CB6"/>
    <w:rsid w:val="00956A1A"/>
    <w:rsid w:val="009617F3"/>
    <w:rsid w:val="0096749C"/>
    <w:rsid w:val="00976FAE"/>
    <w:rsid w:val="00982671"/>
    <w:rsid w:val="009847B5"/>
    <w:rsid w:val="00985DD2"/>
    <w:rsid w:val="0099281F"/>
    <w:rsid w:val="009965F3"/>
    <w:rsid w:val="009A0F88"/>
    <w:rsid w:val="009A6981"/>
    <w:rsid w:val="009B1438"/>
    <w:rsid w:val="009C64B7"/>
    <w:rsid w:val="009C69D9"/>
    <w:rsid w:val="009C7F34"/>
    <w:rsid w:val="009D5377"/>
    <w:rsid w:val="009F034A"/>
    <w:rsid w:val="00A03A69"/>
    <w:rsid w:val="00A06828"/>
    <w:rsid w:val="00A26871"/>
    <w:rsid w:val="00A42670"/>
    <w:rsid w:val="00A4784B"/>
    <w:rsid w:val="00A558AC"/>
    <w:rsid w:val="00A63F8D"/>
    <w:rsid w:val="00A708B1"/>
    <w:rsid w:val="00A769A6"/>
    <w:rsid w:val="00A77E2A"/>
    <w:rsid w:val="00A80F73"/>
    <w:rsid w:val="00A85F8C"/>
    <w:rsid w:val="00A96A63"/>
    <w:rsid w:val="00A97AFD"/>
    <w:rsid w:val="00AA013D"/>
    <w:rsid w:val="00AA3EA8"/>
    <w:rsid w:val="00AA41C9"/>
    <w:rsid w:val="00AA587F"/>
    <w:rsid w:val="00AB18C5"/>
    <w:rsid w:val="00AC13E9"/>
    <w:rsid w:val="00AC3E3E"/>
    <w:rsid w:val="00B13A2F"/>
    <w:rsid w:val="00B17DDB"/>
    <w:rsid w:val="00B2136F"/>
    <w:rsid w:val="00B25265"/>
    <w:rsid w:val="00B260D7"/>
    <w:rsid w:val="00B26211"/>
    <w:rsid w:val="00B262DC"/>
    <w:rsid w:val="00B363BD"/>
    <w:rsid w:val="00B4268F"/>
    <w:rsid w:val="00B51ED4"/>
    <w:rsid w:val="00B573CE"/>
    <w:rsid w:val="00B6008A"/>
    <w:rsid w:val="00B71116"/>
    <w:rsid w:val="00B7740C"/>
    <w:rsid w:val="00B91299"/>
    <w:rsid w:val="00B924CF"/>
    <w:rsid w:val="00B93CE7"/>
    <w:rsid w:val="00B94DFC"/>
    <w:rsid w:val="00BA031A"/>
    <w:rsid w:val="00BA0B9B"/>
    <w:rsid w:val="00BA4565"/>
    <w:rsid w:val="00BA6A40"/>
    <w:rsid w:val="00BB13B2"/>
    <w:rsid w:val="00BB3ED1"/>
    <w:rsid w:val="00BB675A"/>
    <w:rsid w:val="00BC03ED"/>
    <w:rsid w:val="00BC13FF"/>
    <w:rsid w:val="00BE1D22"/>
    <w:rsid w:val="00BF4119"/>
    <w:rsid w:val="00BF637B"/>
    <w:rsid w:val="00C03903"/>
    <w:rsid w:val="00C06FD2"/>
    <w:rsid w:val="00C20D1A"/>
    <w:rsid w:val="00C27518"/>
    <w:rsid w:val="00C40560"/>
    <w:rsid w:val="00C5048F"/>
    <w:rsid w:val="00C51107"/>
    <w:rsid w:val="00C7562F"/>
    <w:rsid w:val="00C76250"/>
    <w:rsid w:val="00C85B81"/>
    <w:rsid w:val="00C921A9"/>
    <w:rsid w:val="00C95B68"/>
    <w:rsid w:val="00CA05EA"/>
    <w:rsid w:val="00CA2AD0"/>
    <w:rsid w:val="00CA3111"/>
    <w:rsid w:val="00CA5E98"/>
    <w:rsid w:val="00CA690E"/>
    <w:rsid w:val="00CB4683"/>
    <w:rsid w:val="00CD7DAD"/>
    <w:rsid w:val="00CD7FEE"/>
    <w:rsid w:val="00CE5D63"/>
    <w:rsid w:val="00CF7CB9"/>
    <w:rsid w:val="00D06B9B"/>
    <w:rsid w:val="00D07525"/>
    <w:rsid w:val="00D14A46"/>
    <w:rsid w:val="00D152A5"/>
    <w:rsid w:val="00D1752F"/>
    <w:rsid w:val="00D17602"/>
    <w:rsid w:val="00D20704"/>
    <w:rsid w:val="00D20928"/>
    <w:rsid w:val="00D2727A"/>
    <w:rsid w:val="00D30934"/>
    <w:rsid w:val="00D37FBA"/>
    <w:rsid w:val="00D52BF1"/>
    <w:rsid w:val="00D64B40"/>
    <w:rsid w:val="00D6794C"/>
    <w:rsid w:val="00D76F32"/>
    <w:rsid w:val="00D932A3"/>
    <w:rsid w:val="00DA210C"/>
    <w:rsid w:val="00DB3BEC"/>
    <w:rsid w:val="00DC3F22"/>
    <w:rsid w:val="00DD7388"/>
    <w:rsid w:val="00DF0A06"/>
    <w:rsid w:val="00DF2231"/>
    <w:rsid w:val="00E00DDC"/>
    <w:rsid w:val="00E0418C"/>
    <w:rsid w:val="00E066E4"/>
    <w:rsid w:val="00E06BB1"/>
    <w:rsid w:val="00E108FD"/>
    <w:rsid w:val="00E22C1B"/>
    <w:rsid w:val="00E44AE3"/>
    <w:rsid w:val="00E51F57"/>
    <w:rsid w:val="00E56978"/>
    <w:rsid w:val="00E85C79"/>
    <w:rsid w:val="00E85FDB"/>
    <w:rsid w:val="00E87A34"/>
    <w:rsid w:val="00EA54B5"/>
    <w:rsid w:val="00EB07B3"/>
    <w:rsid w:val="00EB613D"/>
    <w:rsid w:val="00EC3140"/>
    <w:rsid w:val="00EE7015"/>
    <w:rsid w:val="00F07B39"/>
    <w:rsid w:val="00F14B26"/>
    <w:rsid w:val="00F166EC"/>
    <w:rsid w:val="00F26677"/>
    <w:rsid w:val="00F27A4A"/>
    <w:rsid w:val="00F32389"/>
    <w:rsid w:val="00F513FC"/>
    <w:rsid w:val="00F55F3B"/>
    <w:rsid w:val="00F723F1"/>
    <w:rsid w:val="00F7418F"/>
    <w:rsid w:val="00F838EC"/>
    <w:rsid w:val="00F84A8A"/>
    <w:rsid w:val="00F87B4A"/>
    <w:rsid w:val="00F87E6D"/>
    <w:rsid w:val="00F932CA"/>
    <w:rsid w:val="00F97802"/>
    <w:rsid w:val="00FA6B81"/>
    <w:rsid w:val="00FA710B"/>
    <w:rsid w:val="00FA7C88"/>
    <w:rsid w:val="00FB486B"/>
    <w:rsid w:val="00FB5DA4"/>
    <w:rsid w:val="00FC25D3"/>
    <w:rsid w:val="00FC613F"/>
    <w:rsid w:val="00FD2DE0"/>
    <w:rsid w:val="00FE3084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B9FAC"/>
  <w14:defaultImageDpi w14:val="0"/>
  <w15:docId w15:val="{5C4ECA27-2995-48B9-8350-B5735106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B675A"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A0BA0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B675A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eastAsia="sk-SK"/>
    </w:rPr>
  </w:style>
  <w:style w:type="paragraph" w:styleId="Nadpis3">
    <w:name w:val="heading 3"/>
    <w:basedOn w:val="lnok"/>
    <w:next w:val="odsek"/>
    <w:link w:val="Nadpis3Char"/>
    <w:uiPriority w:val="9"/>
    <w:unhideWhenUsed/>
    <w:qFormat/>
    <w:rsid w:val="00BB675A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8A0BA0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BB675A"/>
    <w:rPr>
      <w:rFonts w:ascii="Arial" w:hAnsi="Arial" w:cs="Arial"/>
      <w:b/>
      <w:bCs/>
      <w:i/>
      <w:iCs/>
      <w:color w:val="000000"/>
      <w:sz w:val="28"/>
      <w:szCs w:val="28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BB675A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character" w:styleId="Hypertextovprepojenie">
    <w:name w:val="Hyperlink"/>
    <w:basedOn w:val="Predvolenpsmoodseku"/>
    <w:uiPriority w:val="99"/>
    <w:unhideWhenUsed/>
    <w:rsid w:val="00BB675A"/>
    <w:rPr>
      <w:rFonts w:cs="Times New Roman"/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semiHidden/>
    <w:unhideWhenUsed/>
    <w:rsid w:val="00BB675A"/>
    <w:pPr>
      <w:tabs>
        <w:tab w:val="right" w:leader="dot" w:pos="9060"/>
      </w:tabs>
      <w:spacing w:after="240" w:line="240" w:lineRule="auto"/>
    </w:pPr>
    <w:rPr>
      <w:rFonts w:ascii="Times New Roman" w:hAnsi="Times New Roman"/>
      <w:b/>
      <w:caps/>
      <w:noProof/>
      <w:color w:val="000000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BB675A"/>
    <w:pPr>
      <w:spacing w:before="120" w:after="120" w:line="240" w:lineRule="auto"/>
    </w:pPr>
    <w:rPr>
      <w:rFonts w:ascii="Times New Roman" w:hAnsi="Times New Roman"/>
      <w:b/>
      <w:color w:val="000000"/>
      <w:sz w:val="20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BB675A"/>
    <w:pPr>
      <w:tabs>
        <w:tab w:val="left" w:pos="851"/>
        <w:tab w:val="right" w:leader="dot" w:pos="9060"/>
      </w:tabs>
      <w:spacing w:after="0" w:line="240" w:lineRule="auto"/>
      <w:ind w:left="900" w:hanging="662"/>
    </w:pPr>
    <w:rPr>
      <w:rFonts w:ascii="Times New Roman" w:hAnsi="Times New Roman"/>
      <w:color w:val="000000"/>
      <w:sz w:val="20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67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B675A"/>
    <w:rPr>
      <w:rFonts w:cs="Times New Roman"/>
      <w:sz w:val="20"/>
      <w:szCs w:val="20"/>
    </w:rPr>
  </w:style>
  <w:style w:type="paragraph" w:styleId="Bezriadkovania">
    <w:name w:val="No Spacing"/>
    <w:uiPriority w:val="1"/>
    <w:qFormat/>
    <w:rsid w:val="00BB675A"/>
    <w:pPr>
      <w:spacing w:after="0" w:line="240" w:lineRule="auto"/>
    </w:pPr>
    <w:rPr>
      <w:rFonts w:cs="Times New Roman"/>
    </w:rPr>
  </w:style>
  <w:style w:type="paragraph" w:customStyle="1" w:styleId="odsek">
    <w:name w:val="odsek"/>
    <w:basedOn w:val="Normlny"/>
    <w:rsid w:val="00BB675A"/>
    <w:pPr>
      <w:numPr>
        <w:ilvl w:val="1"/>
        <w:numId w:val="1"/>
      </w:numPr>
      <w:spacing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BB675A"/>
    <w:pPr>
      <w:numPr>
        <w:numId w:val="1"/>
      </w:numPr>
      <w:spacing w:before="120" w:after="240" w:line="240" w:lineRule="auto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B675A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B675A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56978"/>
    <w:pPr>
      <w:ind w:left="720"/>
      <w:contextualSpacing/>
    </w:p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8A0BA0"/>
    <w:pPr>
      <w:outlineLvl w:val="9"/>
    </w:pPr>
    <w:rPr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7068A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7068A5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7068A5"/>
    <w:rPr>
      <w:rFonts w:cs="Times New Roman"/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912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291209"/>
    <w:rPr>
      <w:rFonts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500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00AA6"/>
    <w:rPr>
      <w:rFonts w:cs="Times New Roman"/>
    </w:rPr>
  </w:style>
  <w:style w:type="paragraph" w:styleId="Pta">
    <w:name w:val="footer"/>
    <w:basedOn w:val="Normlny"/>
    <w:link w:val="PtaChar"/>
    <w:uiPriority w:val="99"/>
    <w:rsid w:val="00500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500AA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37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A6258-5858-4688-9D9D-BF4E2959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Štaffa Ivar</dc:creator>
  <cp:lastModifiedBy>Hudák Milan</cp:lastModifiedBy>
  <cp:revision>2</cp:revision>
  <cp:lastPrinted>2023-01-17T11:25:00Z</cp:lastPrinted>
  <dcterms:created xsi:type="dcterms:W3CDTF">2023-02-08T09:57:00Z</dcterms:created>
  <dcterms:modified xsi:type="dcterms:W3CDTF">2023-02-08T09:57:00Z</dcterms:modified>
</cp:coreProperties>
</file>